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0E4" w:rsidRPr="002E5582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DF50E4" w:rsidRPr="002E5582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:rsidR="00DF50E4" w:rsidRPr="002E5582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072B55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465EF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</w:t>
      </w:r>
      <w:r w:rsidR="00465EF8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เก้า</w:t>
      </w:r>
      <w:r w:rsidR="002A2AE6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เดือน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465EF8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กันยายน</w:t>
      </w:r>
      <w:r w:rsidR="00FE4414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4D6BA9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F466F2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</w:p>
    <w:p w:rsidR="00DF50E4" w:rsidRPr="002E5582" w:rsidRDefault="009D7043" w:rsidP="002F00EA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:rsidR="002202B7" w:rsidRPr="002E5582" w:rsidRDefault="002202B7" w:rsidP="002F00EA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ทฯ</w:t>
      </w:r>
    </w:p>
    <w:p w:rsidR="00DF50E4" w:rsidRPr="002E5582" w:rsidRDefault="00DF50E4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แอนด์ โฮเท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็ล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</w:t>
      </w:r>
      <w:r w:rsidRPr="002E5582">
        <w:rPr>
          <w:rFonts w:ascii="Angsana New" w:hAnsi="Angsana New" w:cs="Angsana New"/>
          <w:color w:val="auto"/>
          <w:sz w:val="32"/>
          <w:szCs w:val="32"/>
        </w:rPr>
        <w:t>(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Pr="002E5582">
        <w:rPr>
          <w:rFonts w:ascii="Angsana New" w:hAnsi="Angsana New" w:cs="Angsana New"/>
          <w:color w:val="auto"/>
          <w:sz w:val="32"/>
          <w:szCs w:val="32"/>
        </w:rPr>
        <w:t>) (“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Pr="002E5582">
        <w:rPr>
          <w:rFonts w:ascii="Angsana New" w:hAnsi="Angsana New" w:cs="Angsana New"/>
          <w:color w:val="auto"/>
          <w:sz w:val="32"/>
          <w:szCs w:val="32"/>
        </w:rPr>
        <w:t>” “LRH”)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เป็นบริษัทมหาชนจำกัด</w:t>
      </w:r>
      <w:r w:rsidR="002168F8" w:rsidRPr="002E5582">
        <w:rPr>
          <w:rFonts w:ascii="Angsana New" w:hAnsi="Angsana New" w:cs="Angsana New"/>
          <w:color w:val="auto"/>
          <w:sz w:val="32"/>
          <w:szCs w:val="32"/>
          <w:cs/>
        </w:rPr>
        <w:t>ซึ่งจัดตั้ง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และมีภูมิลำเนาในประเทศไทย </w:t>
      </w:r>
      <w:r w:rsidR="00122D9C" w:rsidRPr="002E5582">
        <w:rPr>
          <w:rFonts w:ascii="Angsana New" w:hAnsi="Angsana New" w:cs="Angsana New"/>
          <w:color w:val="auto"/>
          <w:sz w:val="32"/>
          <w:szCs w:val="32"/>
          <w:cs/>
        </w:rPr>
        <w:t>โดย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มีบริษัท บันยัน ทรี โฮล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ดิ้งส์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ซึ่งเป็นบริษัทที่</w:t>
      </w:r>
      <w:r w:rsidR="006A3DE7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A3DE7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            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จดทะเบียนจัดตั้งในประเทศสิงคโปร์เป็นผู้ถือหุ้นรายใหญ่</w:t>
      </w:r>
    </w:p>
    <w:p w:rsidR="00DF50E4" w:rsidRPr="002E5582" w:rsidRDefault="00DF50E4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บริษัทฯและบริษัทย่อยดำเนินธุรกิจหลักคือธุรกิจโรงแรมและธุรกิจพัฒนาอสังหาริมทรัพย์ ประกอบด้วยโรงแรม </w:t>
      </w:r>
      <w:r w:rsidR="002F00EA" w:rsidRPr="002E5582">
        <w:rPr>
          <w:rFonts w:ascii="Angsana New" w:hAnsi="Angsana New" w:cs="Angsana New"/>
          <w:color w:val="auto"/>
          <w:sz w:val="32"/>
          <w:szCs w:val="32"/>
        </w:rPr>
        <w:t>5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C6135">
        <w:rPr>
          <w:rFonts w:ascii="Angsana New" w:hAnsi="Angsana New" w:cs="Angsana New" w:hint="cs"/>
          <w:color w:val="auto"/>
          <w:sz w:val="32"/>
          <w:szCs w:val="32"/>
          <w:cs/>
        </w:rPr>
        <w:t>โรงแรม</w:t>
      </w:r>
      <w:r w:rsidR="00837524" w:rsidRPr="002E5582">
        <w:rPr>
          <w:rFonts w:ascii="Angsana New" w:hAnsi="Angsana New" w:cs="Angsana New"/>
          <w:color w:val="auto"/>
          <w:sz w:val="32"/>
          <w:szCs w:val="32"/>
          <w:cs/>
        </w:rPr>
        <w:t>อังสนา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ลากูน่า ภูเก็ต, บันยัน ทรี ภูเก็ต</w:t>
      </w:r>
      <w:r w:rsidR="00251079" w:rsidRPr="002E5582">
        <w:rPr>
          <w:rFonts w:ascii="Angsana New" w:hAnsi="Angsana New" w:cs="Angsana New"/>
          <w:color w:val="auto"/>
          <w:sz w:val="32"/>
          <w:szCs w:val="32"/>
        </w:rPr>
        <w:t xml:space="preserve">,                      </w:t>
      </w:r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อังสนา </w:t>
      </w:r>
      <w:proofErr w:type="spellStart"/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>วิล</w:t>
      </w:r>
      <w:proofErr w:type="spellEnd"/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>ล่า รีสอร</w:t>
      </w:r>
      <w:proofErr w:type="spellStart"/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F058DE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</w:t>
      </w:r>
      <w:r w:rsidR="00560FE5" w:rsidRPr="002E5582">
        <w:rPr>
          <w:rFonts w:ascii="Angsana New" w:hAnsi="Angsana New" w:cs="Angsana New"/>
          <w:color w:val="auto"/>
          <w:sz w:val="32"/>
          <w:szCs w:val="32"/>
        </w:rPr>
        <w:t>,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D2E51" w:rsidRPr="002E5582">
        <w:rPr>
          <w:rFonts w:ascii="Angsana New" w:hAnsi="Angsana New" w:cs="Angsana New"/>
          <w:color w:val="auto"/>
          <w:sz w:val="32"/>
          <w:szCs w:val="32"/>
          <w:cs/>
        </w:rPr>
        <w:t>แค</w:t>
      </w:r>
      <w:r w:rsidR="00251079" w:rsidRPr="002E5582">
        <w:rPr>
          <w:rFonts w:ascii="Angsana New" w:hAnsi="Angsana New" w:cs="Angsana New"/>
          <w:color w:val="auto"/>
          <w:sz w:val="32"/>
          <w:szCs w:val="32"/>
          <w:cs/>
        </w:rPr>
        <w:t>ส</w:t>
      </w:r>
      <w:proofErr w:type="spellStart"/>
      <w:r w:rsidR="003D2E51" w:rsidRPr="002E5582">
        <w:rPr>
          <w:rFonts w:ascii="Angsana New" w:hAnsi="Angsana New" w:cs="Angsana New"/>
          <w:color w:val="auto"/>
          <w:sz w:val="32"/>
          <w:szCs w:val="32"/>
          <w:cs/>
        </w:rPr>
        <w:t>เซีย</w:t>
      </w:r>
      <w:proofErr w:type="spellEnd"/>
      <w:r w:rsidR="003D2E51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 </w:t>
      </w:r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และ ลากูน่า </w:t>
      </w:r>
      <w:proofErr w:type="spellStart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>ฮอ</w:t>
      </w:r>
      <w:proofErr w:type="spellEnd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>ลิเด</w:t>
      </w:r>
      <w:proofErr w:type="spellStart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>ย์</w:t>
      </w:r>
      <w:proofErr w:type="spellEnd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2F00EA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</w:t>
      </w:r>
      <w:r w:rsidR="00044E4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บริษัทย่อยยังประกอบธุรกิจสนามกอล์ฟภายใต้ชื่อลากูน่า </w:t>
      </w:r>
      <w:r w:rsidR="00C425FC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กอล์ฟ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ภูเก็ต </w:t>
      </w:r>
      <w:r w:rsidR="00D11A0B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และลากูน่า กอล์ฟ บินตัน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251079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บันยัน ทรี</w:t>
      </w:r>
      <w:r w:rsidR="002E389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ธุรกิจให้เช่าพื้นที่อาคารสำนักงานและ</w:t>
      </w:r>
      <w:r w:rsidR="002E3899" w:rsidRPr="002E5582">
        <w:rPr>
          <w:rFonts w:ascii="Angsana New" w:hAnsi="Angsana New" w:cs="Angsana New"/>
          <w:color w:val="auto"/>
          <w:sz w:val="32"/>
          <w:szCs w:val="32"/>
          <w:cs/>
        </w:rPr>
        <w:t>ร้านค้า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และธุรกิจขายสิทธิการพักในที่พักตากอากาศ</w:t>
      </w:r>
    </w:p>
    <w:p w:rsidR="00A06F49" w:rsidRPr="002E5582" w:rsidRDefault="00DF50E4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2202B7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บี,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ซี,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1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>7, 22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A06F49" w:rsidRPr="002E5582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A06F49" w:rsidRPr="002E5582">
        <w:rPr>
          <w:rFonts w:ascii="Angsana New" w:hAnsi="Angsana New" w:cs="Angsana New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:rsidR="007B075D" w:rsidRPr="002E5582" w:rsidRDefault="00282796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="007B075D" w:rsidRPr="002E5582">
        <w:rPr>
          <w:rFonts w:ascii="Angsana New" w:hAnsi="Angsana New" w:cs="Angsana New"/>
          <w:color w:val="auto"/>
          <w:sz w:val="32"/>
          <w:szCs w:val="32"/>
        </w:rPr>
        <w:t xml:space="preserve">1 </w:t>
      </w:r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มกราคม </w:t>
      </w:r>
      <w:r w:rsidR="007B075D" w:rsidRPr="002E5582">
        <w:rPr>
          <w:rFonts w:ascii="Angsana New" w:hAnsi="Angsana New" w:cs="Angsana New"/>
          <w:color w:val="auto"/>
          <w:sz w:val="32"/>
          <w:szCs w:val="32"/>
        </w:rPr>
        <w:t xml:space="preserve">2562 </w:t>
      </w:r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กลุ่มบริษัทฯได้มีการเปลี่ยนแปลงการดำเนินงานบางส่วนของธุรกิจโรงแรมในระหว่างบริษัทย่อย ได้แก่ การโอนโรงแรม อังสนา 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วิล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ล่า รีสอร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ภูเก็ต ซึ่งดำเนินการภายใต้บริษัท ลากูน่า 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วิลเล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จ จำกัด ไปที่บริษัท บางเทาแกรนด์ จำกัด และการโอนโรงแรม ลากูน่า</w:t>
      </w:r>
      <w:r w:rsidR="00824D30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ฮอ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ลิเด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ย์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์ท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ซึ่งดำเนินการภายใต้บริษัท ลากูน่า 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ฮอ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ลิเด</w:t>
      </w:r>
      <w:proofErr w:type="spellStart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>ย์</w:t>
      </w:r>
      <w:proofErr w:type="spellEnd"/>
      <w:r w:rsidR="007B075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คลับ ไปที่บริษัท บางเทาแกรนด์ จำกัด</w:t>
      </w:r>
    </w:p>
    <w:p w:rsidR="007B075D" w:rsidRPr="002E5582" w:rsidRDefault="007B075D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ab/>
        <w:t>การเปลี่ยนแปลงดังกล่าวข้างต้นมีวัตถุประสงค์เพื่อทำให้การบริหารงานและการดำเนินงานใน              ส่วนของธุรกิจโรงแรมมีประสิทธิภาพมากยิ่งขึ้น</w:t>
      </w:r>
    </w:p>
    <w:p w:rsidR="00DF50E4" w:rsidRPr="002E5582" w:rsidRDefault="00F466F2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1.2</w:t>
      </w:r>
      <w:r w:rsidR="005C746D" w:rsidRPr="002E558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เกณฑ์ในการจัดทำงบการเงินระหว่างกาล</w:t>
      </w:r>
    </w:p>
    <w:p w:rsidR="00DF50E4" w:rsidRPr="002E5582" w:rsidRDefault="00DF50E4" w:rsidP="002F00EA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E5582">
        <w:rPr>
          <w:rStyle w:val="PageNumber"/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งบ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2E5582">
        <w:rPr>
          <w:rFonts w:ascii="Angsana New" w:hAnsi="Angsana New" w:cs="Angsana New"/>
          <w:spacing w:val="-2"/>
          <w:sz w:val="32"/>
          <w:szCs w:val="32"/>
        </w:rPr>
        <w:t>34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CC0E7B" w:rsidRPr="002E558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CC0E7B" w:rsidRPr="002E558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>งบแสดงฐานะการเงิน งบกำไรขาดทุน งบกำไรขาดทุนเบ็ดเสร็จ งบแสดงการเปลี่ยนแปลงส่วนของ</w:t>
      </w:r>
      <w:r w:rsidR="00DF7A6C">
        <w:rPr>
          <w:rFonts w:ascii="Angsana New" w:hAnsi="Angsana New" w:cs="Angsana New"/>
          <w:spacing w:val="-2"/>
          <w:sz w:val="32"/>
          <w:szCs w:val="32"/>
        </w:rPr>
        <w:t xml:space="preserve">          </w:t>
      </w:r>
      <w:r w:rsidRPr="002E5582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:rsidR="00824D30" w:rsidRPr="002E5582" w:rsidRDefault="00DF50E4" w:rsidP="00621B8E">
      <w:pPr>
        <w:tabs>
          <w:tab w:val="left" w:pos="1440"/>
          <w:tab w:val="left" w:pos="4140"/>
          <w:tab w:val="left" w:pos="6390"/>
        </w:tabs>
        <w:spacing w:before="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</w:p>
    <w:p w:rsidR="00DF50E4" w:rsidRPr="002E5582" w:rsidRDefault="00824D30" w:rsidP="00621B8E">
      <w:pPr>
        <w:tabs>
          <w:tab w:val="left" w:pos="1440"/>
          <w:tab w:val="left" w:pos="4140"/>
          <w:tab w:val="left" w:pos="6390"/>
        </w:tabs>
        <w:spacing w:before="4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pacing w:val="-2"/>
          <w:sz w:val="32"/>
          <w:szCs w:val="32"/>
          <w:cs/>
        </w:rPr>
        <w:lastRenderedPageBreak/>
        <w:tab/>
      </w:r>
      <w:r w:rsidR="00DF50E4" w:rsidRPr="002E5582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A53D8" w:rsidRPr="002E558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F50E4" w:rsidRPr="002E5582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เหตุการณ์และสถานการณ์ใหม่ๆ</w:t>
      </w:r>
      <w:r w:rsidR="00DF50E4" w:rsidRPr="002E558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F50E4" w:rsidRPr="002E5582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DF50E4" w:rsidRPr="002E5582" w:rsidRDefault="00DF50E4" w:rsidP="002F00EA">
      <w:pPr>
        <w:pStyle w:val="a"/>
        <w:widowControl/>
        <w:spacing w:before="40" w:after="4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งบการเงินระหว่างกาลฉบับภาษาอังกฤษแปลมาจากงบการเงินฉบับภาษาไทยนี้</w:t>
      </w:r>
      <w:r w:rsidRPr="002E5582">
        <w:rPr>
          <w:rFonts w:ascii="Angsana New" w:hAnsi="Angsana New" w:cs="Angsana New"/>
          <w:sz w:val="32"/>
          <w:szCs w:val="32"/>
        </w:rPr>
        <w:tab/>
      </w:r>
    </w:p>
    <w:p w:rsidR="00DF50E4" w:rsidRPr="002E5582" w:rsidRDefault="00DF50E4" w:rsidP="002F00EA">
      <w:pPr>
        <w:tabs>
          <w:tab w:val="left" w:pos="1440"/>
          <w:tab w:val="left" w:pos="2880"/>
        </w:tabs>
        <w:spacing w:before="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1.</w:t>
      </w:r>
      <w:r w:rsidR="00F466F2" w:rsidRPr="002E5582">
        <w:rPr>
          <w:rFonts w:ascii="Angsana New" w:hAnsi="Angsana New" w:cs="Angsana New"/>
          <w:b/>
          <w:bCs/>
          <w:sz w:val="32"/>
          <w:szCs w:val="32"/>
        </w:rPr>
        <w:t>3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:rsidR="00DF50E4" w:rsidRPr="002E5582" w:rsidRDefault="00DF50E4" w:rsidP="002F00EA">
      <w:pPr>
        <w:tabs>
          <w:tab w:val="left" w:pos="1440"/>
          <w:tab w:val="left" w:pos="4140"/>
        </w:tabs>
        <w:spacing w:before="40" w:after="4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งบการเงินรวมนี้ได้รวมงบการเงินของบริษัท</w:t>
      </w:r>
      <w:r w:rsidR="005E7207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มหาชน</w:t>
      </w:r>
      <w:r w:rsidRPr="002E5582">
        <w:rPr>
          <w:rFonts w:ascii="Angsana New" w:hAnsi="Angsana New" w:cs="Angsana New"/>
          <w:sz w:val="32"/>
          <w:szCs w:val="32"/>
        </w:rPr>
        <w:t xml:space="preserve">) </w:t>
      </w:r>
      <w:r w:rsidRPr="002E5582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2E5582">
        <w:rPr>
          <w:rFonts w:ascii="Angsana New" w:hAnsi="Angsana New" w:cs="Angsana New"/>
          <w:sz w:val="32"/>
          <w:szCs w:val="32"/>
          <w:cs/>
        </w:rPr>
        <w:t>ย แ</w:t>
      </w:r>
      <w:r w:rsidRPr="002E5582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FE4414" w:rsidRPr="002E5582">
        <w:rPr>
          <w:rFonts w:ascii="Angsana New" w:hAnsi="Angsana New" w:cs="Angsana New"/>
          <w:sz w:val="32"/>
          <w:szCs w:val="32"/>
          <w:cs/>
        </w:rPr>
        <w:t xml:space="preserve">           </w:t>
      </w:r>
      <w:r w:rsidR="00212CC1" w:rsidRPr="002E5582">
        <w:rPr>
          <w:rFonts w:ascii="Angsana New" w:hAnsi="Angsana New" w:cs="Angsana New"/>
          <w:sz w:val="32"/>
          <w:szCs w:val="32"/>
          <w:cs/>
        </w:rPr>
        <w:t xml:space="preserve">    </w:t>
      </w:r>
      <w:r w:rsidR="00FE4414" w:rsidRPr="002E5582">
        <w:rPr>
          <w:rFonts w:ascii="Angsana New" w:hAnsi="Angsana New" w:cs="Angsana New"/>
          <w:sz w:val="32"/>
          <w:szCs w:val="32"/>
          <w:cs/>
        </w:rPr>
        <w:t xml:space="preserve">     </w:t>
      </w:r>
      <w:r w:rsidRPr="002E5582">
        <w:rPr>
          <w:rFonts w:ascii="Angsana New" w:hAnsi="Angsana New" w:cs="Angsana New"/>
          <w:sz w:val="32"/>
          <w:szCs w:val="32"/>
        </w:rPr>
        <w:t>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466F2" w:rsidRPr="002E5582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โดย</w:t>
      </w:r>
      <w:r w:rsidR="007F65AB" w:rsidRPr="002E5582">
        <w:rPr>
          <w:rFonts w:ascii="Angsana New" w:hAnsi="Angsana New" w:cs="Angsana New"/>
          <w:sz w:val="32"/>
          <w:szCs w:val="32"/>
          <w:cs/>
        </w:rPr>
        <w:t>ไม่</w:t>
      </w:r>
      <w:r w:rsidRPr="002E5582">
        <w:rPr>
          <w:rFonts w:ascii="Angsana New" w:hAnsi="Angsana New" w:cs="Angsana New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2E5582">
        <w:rPr>
          <w:rFonts w:ascii="Angsana New" w:hAnsi="Angsana New" w:cs="Angsana New"/>
          <w:sz w:val="32"/>
          <w:szCs w:val="32"/>
          <w:cs/>
        </w:rPr>
        <w:t>ในระหว่างงวดปัจจุบัน</w:t>
      </w:r>
      <w:r w:rsidR="00DF0E96"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FC01DB" w:rsidRPr="002E5582" w:rsidRDefault="00FC01DB" w:rsidP="002F00EA">
      <w:pPr>
        <w:tabs>
          <w:tab w:val="left" w:pos="1440"/>
          <w:tab w:val="left" w:pos="2880"/>
        </w:tabs>
        <w:spacing w:before="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1.4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มาตรฐานการรายงานทางการเงินใหม่</w:t>
      </w:r>
      <w:r w:rsidRPr="002E5582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:rsidR="00FC01DB" w:rsidRPr="002E5582" w:rsidRDefault="00FC01DB" w:rsidP="002F00EA">
      <w:pPr>
        <w:pStyle w:val="ListParagraph"/>
        <w:widowControl/>
        <w:numPr>
          <w:ilvl w:val="0"/>
          <w:numId w:val="11"/>
        </w:numPr>
        <w:spacing w:before="40" w:after="40"/>
        <w:ind w:left="907"/>
        <w:jc w:val="thaiDistribute"/>
        <w:rPr>
          <w:rFonts w:ascii="Angsana New" w:hAnsi="Angsana New"/>
          <w:b/>
          <w:bCs/>
          <w:sz w:val="32"/>
          <w:szCs w:val="32"/>
        </w:rPr>
      </w:pPr>
      <w:r w:rsidRPr="002E5582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:rsidR="00FC01DB" w:rsidRPr="002E5582" w:rsidRDefault="00FC01DB" w:rsidP="002F00EA">
      <w:pPr>
        <w:tabs>
          <w:tab w:val="left" w:pos="1440"/>
          <w:tab w:val="left" w:pos="4140"/>
        </w:tabs>
        <w:spacing w:before="40" w:after="40"/>
        <w:ind w:left="900" w:hanging="36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ในระหว่างงวด บริษัทฯและบริษัทย่อย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="00FC6135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  <w:cs/>
        </w:rPr>
        <w:t>) และฉบับใหม่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จำนวนหลายฉบับ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1 </w:t>
      </w:r>
      <w:r w:rsidRPr="002E5582">
        <w:rPr>
          <w:rFonts w:ascii="Angsana New" w:hAnsi="Angsana New" w:cs="Angsana New"/>
          <w:sz w:val="32"/>
          <w:szCs w:val="32"/>
          <w:cs/>
        </w:rPr>
        <w:t>มกราคม</w:t>
      </w:r>
      <w:r w:rsidRPr="002E5582">
        <w:rPr>
          <w:rFonts w:ascii="Angsana New" w:hAnsi="Angsana New" w:cs="Angsana New"/>
          <w:sz w:val="32"/>
          <w:szCs w:val="32"/>
        </w:rPr>
        <w:t xml:space="preserve"> 25</w:t>
      </w:r>
      <w:r w:rsidRPr="002E5582">
        <w:rPr>
          <w:rFonts w:ascii="Angsana New" w:hAnsi="Angsana New" w:cs="Angsana New"/>
          <w:sz w:val="32"/>
          <w:szCs w:val="32"/>
          <w:cs/>
        </w:rPr>
        <w:t>6</w:t>
      </w:r>
      <w:r w:rsidRPr="002E5582">
        <w:rPr>
          <w:rFonts w:ascii="Angsana New" w:hAnsi="Angsana New" w:cs="Angsana New"/>
          <w:sz w:val="32"/>
          <w:szCs w:val="32"/>
        </w:rPr>
        <w:t>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และบริษัทย่อย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อย่างไรก็ตาม มาตรฐานการรายงานทางการเงินฉบับใหม่มีการเปลี่ยนแปลงหลักการสำคัญ </w:t>
      </w:r>
      <w:r w:rsidR="00FC6135">
        <w:rPr>
          <w:rFonts w:ascii="Angsana New" w:hAnsi="Angsana New" w:cs="Angsana New" w:hint="cs"/>
          <w:sz w:val="32"/>
          <w:szCs w:val="32"/>
          <w:cs/>
        </w:rPr>
        <w:t>ซึ่ง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สามารถสรุปได้ดังนี้ 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FC01DB" w:rsidRPr="002E5582" w:rsidRDefault="00FC01DB" w:rsidP="002F00EA">
      <w:pPr>
        <w:tabs>
          <w:tab w:val="left" w:pos="1440"/>
          <w:tab w:val="left" w:pos="4140"/>
        </w:tabs>
        <w:spacing w:before="40" w:after="40"/>
        <w:ind w:left="900" w:hanging="36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2E5582">
        <w:rPr>
          <w:rFonts w:ascii="Angsana New" w:hAnsi="Angsana New" w:cs="Angsana New"/>
          <w:b/>
          <w:bCs/>
          <w:sz w:val="32"/>
          <w:szCs w:val="32"/>
        </w:rPr>
        <w:t xml:space="preserve">15 </w:t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เรื่อง รายได้จากสัญญาที่ทำกับลูกค้า</w:t>
      </w:r>
    </w:p>
    <w:p w:rsidR="00FC01DB" w:rsidRPr="002E5582" w:rsidRDefault="00FC01DB" w:rsidP="002F00EA">
      <w:pPr>
        <w:tabs>
          <w:tab w:val="left" w:pos="1440"/>
          <w:tab w:val="left" w:pos="4140"/>
        </w:tabs>
        <w:spacing w:before="40" w:after="40"/>
        <w:ind w:left="900" w:hanging="3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2E5582">
        <w:rPr>
          <w:rFonts w:ascii="Angsana New" w:hAnsi="Angsana New" w:cs="Angsana New"/>
          <w:sz w:val="32"/>
          <w:szCs w:val="32"/>
        </w:rPr>
        <w:t>15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ใช้แทนมาตรฐานการบัญชีและการตีความมาตรฐานการบัญชีที่เกี่ยวข้องต่อไปนี้ </w:t>
      </w:r>
    </w:p>
    <w:tbl>
      <w:tblPr>
        <w:tblW w:w="844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4752"/>
        <w:gridCol w:w="3690"/>
      </w:tblGrid>
      <w:tr w:rsidR="00FC01DB" w:rsidRPr="002E5582" w:rsidTr="00124CF0">
        <w:tc>
          <w:tcPr>
            <w:tcW w:w="4752" w:type="dxa"/>
            <w:hideMark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11 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สัญญาก่อสร้าง</w:t>
            </w:r>
          </w:p>
        </w:tc>
      </w:tr>
      <w:tr w:rsidR="00FC01DB" w:rsidRPr="002E5582" w:rsidTr="00124CF0">
        <w:tc>
          <w:tcPr>
            <w:tcW w:w="4752" w:type="dxa"/>
            <w:hideMark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18 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รายได้</w:t>
            </w:r>
          </w:p>
        </w:tc>
      </w:tr>
      <w:tr w:rsidR="00FC01DB" w:rsidRPr="002E5582" w:rsidTr="00124CF0">
        <w:tc>
          <w:tcPr>
            <w:tcW w:w="4752" w:type="dxa"/>
            <w:hideMark/>
          </w:tcPr>
          <w:p w:rsidR="00FC01DB" w:rsidRPr="002E5582" w:rsidRDefault="00FC01DB" w:rsidP="002F00EA">
            <w:pPr>
              <w:spacing w:line="360" w:lineRule="exact"/>
              <w:ind w:left="165" w:right="-198" w:hanging="165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การตีความมาตรฐานการบัญชี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124CF0"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     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C01DB" w:rsidRPr="002E5582" w:rsidRDefault="00FC01DB" w:rsidP="002F00EA">
            <w:pPr>
              <w:spacing w:line="360" w:lineRule="exact"/>
              <w:ind w:left="255" w:hanging="25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รายได้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รายการแลกเปลี่ยนเกี่ยวกับบริการโฆษณา</w:t>
            </w:r>
          </w:p>
        </w:tc>
      </w:tr>
      <w:tr w:rsidR="00FC01DB" w:rsidRPr="002E5582" w:rsidTr="00124CF0">
        <w:tc>
          <w:tcPr>
            <w:tcW w:w="4752" w:type="dxa"/>
          </w:tcPr>
          <w:p w:rsidR="00FC01DB" w:rsidRPr="002E5582" w:rsidRDefault="00FC01DB" w:rsidP="002F00EA">
            <w:pPr>
              <w:spacing w:line="360" w:lineRule="exact"/>
              <w:ind w:left="165" w:right="-198" w:hanging="16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13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โปรแกรมสิทธิพิเศษแก่ลูกค้า</w:t>
            </w:r>
          </w:p>
        </w:tc>
      </w:tr>
      <w:tr w:rsidR="00FC01DB" w:rsidRPr="002E5582" w:rsidTr="00124CF0">
        <w:tc>
          <w:tcPr>
            <w:tcW w:w="4752" w:type="dxa"/>
          </w:tcPr>
          <w:p w:rsidR="00FC01DB" w:rsidRPr="002E5582" w:rsidRDefault="00FC01DB" w:rsidP="002F00EA">
            <w:pPr>
              <w:spacing w:line="360" w:lineRule="exact"/>
              <w:ind w:left="165" w:right="-198" w:hanging="16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15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C01DB" w:rsidRPr="002E5582" w:rsidRDefault="00FC01DB" w:rsidP="002F00EA">
            <w:pPr>
              <w:spacing w:line="360" w:lineRule="exact"/>
              <w:ind w:left="255" w:hanging="25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สัญญาสำหรับการก่อสร้างอสังหาริมทรัพย์</w:t>
            </w:r>
          </w:p>
        </w:tc>
      </w:tr>
      <w:tr w:rsidR="00FC01DB" w:rsidRPr="002E5582" w:rsidTr="00124CF0">
        <w:tc>
          <w:tcPr>
            <w:tcW w:w="4752" w:type="dxa"/>
          </w:tcPr>
          <w:p w:rsidR="00FC01DB" w:rsidRPr="002E5582" w:rsidRDefault="00FC01DB" w:rsidP="002F00EA">
            <w:pPr>
              <w:spacing w:line="360" w:lineRule="exact"/>
              <w:ind w:left="165" w:right="-198" w:hanging="18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18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C01DB" w:rsidRPr="002E5582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เรื่อง การโอนสินทรัพย์จากลูกค้า</w:t>
            </w:r>
          </w:p>
        </w:tc>
      </w:tr>
    </w:tbl>
    <w:p w:rsidR="00FC01DB" w:rsidRPr="002E5582" w:rsidRDefault="00282796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lastRenderedPageBreak/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กิจการต้องใช้มาตรฐานการรายงานทางการเงิน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15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 5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 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ได้นำมาตรฐานรายงานทางการเงินฉบับนี้มาถือปฏิบัติโดยปรับย้อนหลังงบการเงินงวดก่อนที่แสดงเป็นข้อมูลเปรียบเทียบเสมือนหนึ่งว่าบริษัทฯและบริษัทย่อยใช้นโยบายการบัญชีนี้มาตั้งแต่แรก โดยเลือกใช้แนวทางปฏิบัติที่ผ่อนปรนต่อไปนี้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1260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-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ไม่ปรับปรุงย้อนหลังการแสดงรายการของสัญญาที่กิจการได้มีการโอนสินค้าหรือบริการ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ทั้งหมดแล้วตามนโยบายการบัญชีเดิม ซึ่งพิจารณาว่าเป็นสัญญาที่เสร็จสมบูรณ์แล้ว ณ วันที่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        </w:t>
      </w:r>
      <w:r w:rsidR="00FC01DB" w:rsidRPr="002E5582">
        <w:rPr>
          <w:rFonts w:ascii="Angsana New" w:hAnsi="Angsana New" w:cs="Angsana New"/>
          <w:sz w:val="32"/>
          <w:szCs w:val="32"/>
        </w:rPr>
        <w:t>1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="00FC01DB" w:rsidRPr="002E5582">
        <w:rPr>
          <w:rFonts w:ascii="Angsana New" w:hAnsi="Angsana New" w:cs="Angsana New"/>
          <w:sz w:val="32"/>
          <w:szCs w:val="32"/>
        </w:rPr>
        <w:t>2561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ผลสะสม</w:t>
      </w:r>
      <w:r w:rsidR="00085E41">
        <w:rPr>
          <w:rFonts w:ascii="Angsana New" w:hAnsi="Angsana New" w:cs="Angsana New" w:hint="cs"/>
          <w:sz w:val="32"/>
          <w:szCs w:val="32"/>
          <w:cs/>
        </w:rPr>
        <w:t>ของ</w:t>
      </w:r>
      <w:r w:rsidR="00A909DC">
        <w:rPr>
          <w:rFonts w:ascii="Angsana New" w:hAnsi="Angsana New" w:cs="Angsana New" w:hint="cs"/>
          <w:sz w:val="32"/>
          <w:szCs w:val="32"/>
          <w:cs/>
        </w:rPr>
        <w:t>การ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เปลี่ยนแปลงนโยบายการบัญชีแสดงอยู่ในหมายเหตุประกอบงบการเงินข้อ </w:t>
      </w:r>
      <w:r w:rsidR="00FC01DB" w:rsidRPr="002E5582">
        <w:rPr>
          <w:rFonts w:ascii="Angsana New" w:hAnsi="Angsana New" w:cs="Angsana New"/>
          <w:sz w:val="32"/>
          <w:szCs w:val="32"/>
        </w:rPr>
        <w:t>2</w:t>
      </w:r>
    </w:p>
    <w:p w:rsidR="00FC01DB" w:rsidRPr="002E5582" w:rsidRDefault="00FC01DB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ข. </w:t>
      </w:r>
      <w:r w:rsidR="00124CF0" w:rsidRPr="002E5582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1</w:t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มกราคม 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2563</w:t>
      </w:r>
    </w:p>
    <w:p w:rsidR="00BA3193" w:rsidRDefault="00BA3193" w:rsidP="00BA3193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  <w:t>สภาวิชาชีพบัญชีได้ประกาศใช้มาตรฐานการรายงานทางการเงินและการตีความมาตรฐาน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>
        <w:rPr>
          <w:rFonts w:ascii="Angsana New" w:hAnsi="Angsana New" w:cs="Angsana New"/>
          <w:sz w:val="32"/>
          <w:szCs w:val="32"/>
          <w:cs/>
        </w:rPr>
        <w:t>การรายงานทางการเงินฉบับใหม่และฉบับปรับปรุง ซึ่งจะมีผลบังคับใช้สำหรับงบการเงินที่มี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>
        <w:rPr>
          <w:rFonts w:ascii="Angsana New" w:hAnsi="Angsana New" w:cs="Angsana New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>
        <w:rPr>
          <w:rFonts w:ascii="Angsana New" w:hAnsi="Angsana New" w:cs="Angsana New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>
        <w:rPr>
          <w:rFonts w:ascii="Angsana New" w:hAnsi="Angsana New" w:cs="Angsana New"/>
          <w:sz w:val="32"/>
          <w:szCs w:val="32"/>
        </w:rPr>
        <w:t xml:space="preserve">2563 </w:t>
      </w:r>
      <w:r>
        <w:rPr>
          <w:rFonts w:ascii="Angsana New" w:hAnsi="Angsana New" w:cs="Angsana New" w:hint="cs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 ยกเว้น มาตรฐานการรายงานทางการเงิน                 ฉบับใหม่ดังต่อไปนี้ที่มีการเปลี่ยนแปลงหลักการสำคัญซึ่งสามารถสรุปได้ดังนี้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="00FC01DB" w:rsidRPr="002E5582">
        <w:rPr>
          <w:rFonts w:ascii="Angsana New" w:hAnsi="Angsana New" w:cs="Angsana New"/>
          <w:sz w:val="32"/>
          <w:szCs w:val="32"/>
        </w:rPr>
        <w:t>5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ฉบับ ได้แก่ 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>7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การเปิดเผยข้อมูลเครื่องมือทางการเงิน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>9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เครื่องมือทางการเงิน</w:t>
      </w:r>
    </w:p>
    <w:p w:rsidR="00FC01DB" w:rsidRPr="002E5582" w:rsidRDefault="00124CF0" w:rsidP="00BA3193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มาตรฐานการบัญชี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 xml:space="preserve">32 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การแสดงรายการเครื่องมือทางการเงิน</w:t>
      </w:r>
    </w:p>
    <w:p w:rsidR="00BA3193" w:rsidRDefault="00124CF0" w:rsidP="00124CF0">
      <w:pPr>
        <w:tabs>
          <w:tab w:val="left" w:pos="1440"/>
          <w:tab w:val="left" w:pos="4140"/>
        </w:tabs>
        <w:spacing w:before="120" w:after="120"/>
        <w:ind w:left="893" w:hanging="36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</w:p>
    <w:p w:rsidR="00FC01DB" w:rsidRPr="002E5582" w:rsidRDefault="00BA3193" w:rsidP="00124CF0">
      <w:pPr>
        <w:tabs>
          <w:tab w:val="left" w:pos="1440"/>
          <w:tab w:val="left" w:pos="4140"/>
        </w:tabs>
        <w:spacing w:before="120" w:after="12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การตีความมาตรฐานการรายงานทางการเงิน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>16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การป้องกันความเสี่ยงของเงินลงทุนสุทธิในหน่วยงานต่างประเทศ</w:t>
      </w:r>
    </w:p>
    <w:p w:rsidR="00FC01DB" w:rsidRPr="002E5582" w:rsidRDefault="00FC01DB" w:rsidP="00124CF0">
      <w:pPr>
        <w:ind w:left="2250" w:hanging="99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2E5582">
        <w:rPr>
          <w:rFonts w:ascii="Angsana New" w:hAnsi="Angsana New" w:cs="Angsana New"/>
          <w:sz w:val="32"/>
          <w:szCs w:val="32"/>
        </w:rPr>
        <w:t>19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การชำระหนี้สินทางการเงินด้วยตราสารทุน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Business Model)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ปัจจุบันฝ่ายบริหารของบริษัทฯและบริษัทย่อยอยู่ระหว่างการประเมินผลกระทบที่อาจมีต่อ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งบการเงินในปีที่เริ่มนำมาตรฐานกลุ่มดังกล่าวมาถือปฏิบัติ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b/>
          <w:bCs/>
          <w:sz w:val="32"/>
          <w:szCs w:val="32"/>
        </w:rPr>
        <w:t>16</w:t>
      </w:r>
      <w:r w:rsidR="00FC01DB"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เรื่อง สัญญาเช่า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16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17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="00FC01DB" w:rsidRPr="002E5582">
        <w:rPr>
          <w:rFonts w:ascii="Angsana New" w:hAnsi="Angsana New" w:cs="Angsana New"/>
          <w:sz w:val="32"/>
          <w:szCs w:val="32"/>
        </w:rPr>
        <w:t>12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เดือน เว้นแต่สินทรัพย์อ้างอิงนั้นมีมูลค่าต่ำ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</w:t>
      </w:r>
      <w:r w:rsidR="00824D30" w:rsidRPr="002E5582">
        <w:rPr>
          <w:rFonts w:ascii="Angsana New" w:hAnsi="Angsana New" w:cs="Angsana New"/>
          <w:sz w:val="32"/>
          <w:szCs w:val="32"/>
          <w:cs/>
        </w:rPr>
        <w:t xml:space="preserve"> 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17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17</w:t>
      </w:r>
    </w:p>
    <w:p w:rsidR="00FC01DB" w:rsidRPr="002E5582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ปัจจุบันฝ่ายบริหารของบริษัทฯและบริษัทย่อยอยู่ระหว่างการประเมินผลกระทบที่อาจมีต่อ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งบการเงินในปีที่เริ่มนำมาตรฐานฉบับนี้มาถือปฏิบัติ</w:t>
      </w:r>
    </w:p>
    <w:p w:rsidR="00FC01DB" w:rsidRPr="002E5582" w:rsidRDefault="00FC01DB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1.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5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นโยบายการบัญชีที่สำคัญ </w:t>
      </w:r>
    </w:p>
    <w:p w:rsidR="00FC01DB" w:rsidRPr="002E5582" w:rsidRDefault="00124CF0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งบการเงินสำหรับปีสิ้นสุดวันที่ 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31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FC01DB" w:rsidRPr="002E5582">
        <w:rPr>
          <w:rFonts w:ascii="Angsana New" w:hAnsi="Angsana New" w:cs="Angsana New"/>
          <w:sz w:val="32"/>
          <w:szCs w:val="32"/>
        </w:rPr>
        <w:t>2561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ยกเว้นการเปลี่ยนแปลงนโยบายการบัญชีเรื่อง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การรับรู้รายได้เนื่องจากการนำมาตรฐานการรายงานทางการเงิน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15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เรื่อง รายได้จากสัญญาที่ทำกับลูกค้า มาถือปฏิบัติ</w:t>
      </w:r>
    </w:p>
    <w:p w:rsidR="00BA3193" w:rsidRDefault="00124CF0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ab/>
      </w:r>
    </w:p>
    <w:p w:rsidR="00BA3193" w:rsidRDefault="00BA319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br w:type="page"/>
      </w:r>
    </w:p>
    <w:p w:rsidR="00FC01DB" w:rsidRPr="002E5582" w:rsidRDefault="00BA3193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lastRenderedPageBreak/>
        <w:tab/>
      </w:r>
      <w:r w:rsidR="00FC01DB" w:rsidRPr="002E5582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ต้นทุนในการได้มาซึ่งสัญญา</w:t>
      </w:r>
    </w:p>
    <w:p w:rsidR="00FC01DB" w:rsidRPr="002E5582" w:rsidRDefault="00124CF0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บันทึกค่านายหน้าที่จ่ายเพื่อให้ได้มาซึ่งสัญญาที่ทำกับลูกค้าเป็นสินทรัพย์และตัดเป็นค่าใช้จ่ายอย่างเป็นระบบและสอดคล้องกับรูปแบบการรับรู้รายได้ตามสัญญา และจะบันทึกค่าเผื่อผลขาดทุนจากการด้อยค่าของสินทรัพย์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</w:t>
      </w:r>
    </w:p>
    <w:p w:rsidR="00FC01DB" w:rsidRPr="002E5582" w:rsidRDefault="00FC01DB" w:rsidP="00124CF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2.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</w:p>
    <w:p w:rsidR="00FC01DB" w:rsidRPr="002E5582" w:rsidRDefault="00124CF0" w:rsidP="00124CF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ตามที่กล่าวในหมายเหตุประกอบงบการเงินข้อ 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1.4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บริษัทฯและบริษัทย่อยได้นำมาตรฐานการรายงานทางการเงิน ฉบับที่ </w:t>
      </w:r>
      <w:r w:rsidR="00FC01DB" w:rsidRPr="002E5582">
        <w:rPr>
          <w:rFonts w:ascii="Angsana New" w:hAnsi="Angsana New" w:cs="Angsana New"/>
          <w:sz w:val="32"/>
          <w:szCs w:val="32"/>
        </w:rPr>
        <w:t>15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 xml:space="preserve"> มาถือปฏิบัติในระหว่างงวดปัจจุบัน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โดยกิจการได้เลือกปรับย้อนหลังงบการเงินของงวดก่อนที่แสดงเปรียบเทียบ ผลสะสมของการเปลี่ยนแปลงดังกล่าวแสดงเป็นรายการแยกต่างหากในงบแสดงการเปลี่ยนแปลงส่วนของผู้ถือหุ้น</w:t>
      </w:r>
      <w:r w:rsidR="00621B8E" w:rsidRPr="002E5582">
        <w:rPr>
          <w:rFonts w:ascii="Angsana New" w:hAnsi="Angsana New" w:cs="Angsana New"/>
          <w:sz w:val="32"/>
          <w:szCs w:val="32"/>
          <w:cs/>
        </w:rPr>
        <w:t xml:space="preserve"> การนำมาตรฐานการรายงานทางการเงิน</w:t>
      </w:r>
      <w:r w:rsidR="001D252F" w:rsidRPr="002E5582">
        <w:rPr>
          <w:rFonts w:ascii="Angsana New" w:hAnsi="Angsana New" w:cs="Angsana New"/>
          <w:sz w:val="32"/>
          <w:szCs w:val="32"/>
          <w:cs/>
        </w:rPr>
        <w:t xml:space="preserve">                 </w:t>
      </w:r>
      <w:r w:rsidR="00621B8E" w:rsidRPr="002E558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="00621B8E" w:rsidRPr="002E5582">
        <w:rPr>
          <w:rFonts w:ascii="Angsana New" w:hAnsi="Angsana New" w:cs="Angsana New"/>
          <w:sz w:val="32"/>
          <w:szCs w:val="32"/>
        </w:rPr>
        <w:t>15</w:t>
      </w:r>
      <w:r w:rsidR="00621B8E" w:rsidRPr="002E5582">
        <w:rPr>
          <w:rFonts w:ascii="Angsana New" w:hAnsi="Angsana New" w:cs="Angsana New"/>
          <w:sz w:val="32"/>
          <w:szCs w:val="32"/>
          <w:cs/>
        </w:rPr>
        <w:t xml:space="preserve"> มาถือปฏิบัติไม่มีผลกระทบต่องบการเงินเฉพาะกิจการ</w:t>
      </w:r>
    </w:p>
    <w:p w:rsidR="00FC01DB" w:rsidRPr="002E5582" w:rsidRDefault="00124CF0" w:rsidP="00124CF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จำนวนเงินของรายการปรับปรุงที่มีผลกระทบต่อรายการในงบแสดงฐานะการเงิน</w:t>
      </w:r>
      <w:r w:rsidR="00282796" w:rsidRPr="002E5582">
        <w:rPr>
          <w:rFonts w:ascii="Angsana New" w:hAnsi="Angsana New" w:cs="Angsana New"/>
          <w:sz w:val="32"/>
          <w:szCs w:val="32"/>
          <w:cs/>
        </w:rPr>
        <w:t>รวม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และ</w:t>
      </w:r>
      <w:r w:rsidR="00282796" w:rsidRPr="002E5582">
        <w:rPr>
          <w:rFonts w:ascii="Angsana New" w:hAnsi="Angsana New" w:cs="Angsana New"/>
          <w:sz w:val="32"/>
          <w:szCs w:val="32"/>
          <w:cs/>
        </w:rPr>
        <w:t xml:space="preserve">                            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งบกำไรขาดทุน</w:t>
      </w:r>
      <w:r w:rsidR="00282796" w:rsidRPr="002E5582">
        <w:rPr>
          <w:rFonts w:ascii="Angsana New" w:hAnsi="Angsana New" w:cs="Angsana New"/>
          <w:sz w:val="32"/>
          <w:szCs w:val="32"/>
          <w:cs/>
        </w:rPr>
        <w:t>รวม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Style w:val="TableGrid"/>
        <w:tblW w:w="864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8"/>
        <w:gridCol w:w="1642"/>
        <w:gridCol w:w="1613"/>
        <w:gridCol w:w="7"/>
      </w:tblGrid>
      <w:tr w:rsidR="00FC01DB" w:rsidRPr="002E5582" w:rsidTr="00282796">
        <w:trPr>
          <w:gridAfter w:val="1"/>
          <w:wAfter w:w="7" w:type="dxa"/>
        </w:trPr>
        <w:tc>
          <w:tcPr>
            <w:tcW w:w="8633" w:type="dxa"/>
            <w:gridSpan w:val="3"/>
            <w:hideMark/>
          </w:tcPr>
          <w:p w:rsidR="00FC01DB" w:rsidRPr="002E5582" w:rsidRDefault="00621B8E" w:rsidP="00124CF0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ล้าน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="00FC01DB"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C01DB" w:rsidRPr="002E5582" w:rsidTr="00282796">
        <w:trPr>
          <w:gridAfter w:val="1"/>
          <w:wAfter w:w="7" w:type="dxa"/>
          <w:trHeight w:val="80"/>
        </w:trPr>
        <w:tc>
          <w:tcPr>
            <w:tcW w:w="5378" w:type="dxa"/>
          </w:tcPr>
          <w:p w:rsidR="00FC01DB" w:rsidRPr="002E5582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  <w:gridSpan w:val="2"/>
            <w:hideMark/>
          </w:tcPr>
          <w:p w:rsidR="00FC01DB" w:rsidRPr="002E5582" w:rsidRDefault="00824D30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C01DB" w:rsidRPr="002E5582" w:rsidTr="00282796">
        <w:trPr>
          <w:gridAfter w:val="1"/>
          <w:wAfter w:w="7" w:type="dxa"/>
          <w:trHeight w:val="144"/>
        </w:trPr>
        <w:tc>
          <w:tcPr>
            <w:tcW w:w="5378" w:type="dxa"/>
          </w:tcPr>
          <w:p w:rsidR="00FC01DB" w:rsidRPr="002E5582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  <w:gridSpan w:val="2"/>
            <w:vAlign w:val="bottom"/>
            <w:hideMark/>
          </w:tcPr>
          <w:p w:rsidR="00FC01DB" w:rsidRPr="002E5582" w:rsidRDefault="00824D30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</w:t>
            </w:r>
          </w:p>
        </w:tc>
      </w:tr>
      <w:tr w:rsidR="00FC01DB" w:rsidRPr="002E5582" w:rsidTr="00282796">
        <w:tc>
          <w:tcPr>
            <w:tcW w:w="5378" w:type="dxa"/>
          </w:tcPr>
          <w:p w:rsidR="00FC01DB" w:rsidRPr="002E5582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42" w:type="dxa"/>
            <w:vAlign w:val="bottom"/>
            <w:hideMark/>
          </w:tcPr>
          <w:p w:rsidR="00FC01DB" w:rsidRPr="002E5582" w:rsidRDefault="00FC01DB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ธันวาคม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2561</w:t>
            </w:r>
          </w:p>
        </w:tc>
        <w:tc>
          <w:tcPr>
            <w:tcW w:w="1620" w:type="dxa"/>
            <w:gridSpan w:val="2"/>
            <w:hideMark/>
          </w:tcPr>
          <w:p w:rsidR="00FC01DB" w:rsidRPr="002E5582" w:rsidRDefault="00FC01DB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มกราคม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124CF0"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งบแสดงฐานะการเงิน</w:t>
            </w:r>
          </w:p>
        </w:tc>
        <w:tc>
          <w:tcPr>
            <w:tcW w:w="1642" w:type="dxa"/>
          </w:tcPr>
          <w:p w:rsidR="00FC01DB" w:rsidRPr="002E5582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2E5582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642" w:type="dxa"/>
          </w:tcPr>
          <w:p w:rsidR="00FC01DB" w:rsidRPr="002E5582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2E5582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ต้นทุนในการได้มาซึ่งสัญญา</w:t>
            </w:r>
            <w:r w:rsidR="00824D30" w:rsidRPr="002E5582">
              <w:rPr>
                <w:rFonts w:ascii="Angsana New" w:hAnsi="Angsana New" w:cs="Angsana New"/>
                <w:sz w:val="32"/>
                <w:szCs w:val="32"/>
                <w:cs/>
              </w:rPr>
              <w:t>ที่ทำกับลูกค้า</w:t>
            </w:r>
          </w:p>
        </w:tc>
        <w:tc>
          <w:tcPr>
            <w:tcW w:w="1642" w:type="dxa"/>
            <w:vAlign w:val="bottom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620" w:type="dxa"/>
            <w:gridSpan w:val="2"/>
            <w:vAlign w:val="bottom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รวมสินทรัพย์</w:t>
            </w:r>
          </w:p>
        </w:tc>
        <w:tc>
          <w:tcPr>
            <w:tcW w:w="1642" w:type="dxa"/>
          </w:tcPr>
          <w:p w:rsidR="00FC01DB" w:rsidRPr="002E5582" w:rsidRDefault="00621B8E" w:rsidP="00124CF0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620" w:type="dxa"/>
            <w:gridSpan w:val="2"/>
          </w:tcPr>
          <w:p w:rsidR="00FC01DB" w:rsidRPr="002E5582" w:rsidRDefault="00621B8E" w:rsidP="00124CF0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</w:t>
            </w:r>
          </w:p>
        </w:tc>
        <w:tc>
          <w:tcPr>
            <w:tcW w:w="1642" w:type="dxa"/>
          </w:tcPr>
          <w:p w:rsidR="00FC01DB" w:rsidRPr="002E5582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2E5582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642" w:type="dxa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620" w:type="dxa"/>
            <w:gridSpan w:val="2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รวมหนี้สิน</w:t>
            </w:r>
          </w:p>
        </w:tc>
        <w:tc>
          <w:tcPr>
            <w:tcW w:w="1642" w:type="dxa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620" w:type="dxa"/>
            <w:gridSpan w:val="2"/>
          </w:tcPr>
          <w:p w:rsidR="00FC01DB" w:rsidRPr="002E5582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</w:tr>
      <w:tr w:rsidR="00FC01DB" w:rsidRPr="002E5582" w:rsidTr="00282796">
        <w:tc>
          <w:tcPr>
            <w:tcW w:w="5378" w:type="dxa"/>
            <w:hideMark/>
          </w:tcPr>
          <w:p w:rsidR="00FC01DB" w:rsidRPr="002E5582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ส่วนของผู้ถือหุ้น</w:t>
            </w:r>
          </w:p>
        </w:tc>
        <w:tc>
          <w:tcPr>
            <w:tcW w:w="1642" w:type="dxa"/>
          </w:tcPr>
          <w:p w:rsidR="00FC01DB" w:rsidRPr="002E5582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2E5582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21B8E" w:rsidRPr="002E5582" w:rsidTr="00282796">
        <w:tc>
          <w:tcPr>
            <w:tcW w:w="5378" w:type="dxa"/>
            <w:hideMark/>
          </w:tcPr>
          <w:p w:rsidR="00621B8E" w:rsidRPr="002E5582" w:rsidRDefault="00621B8E" w:rsidP="00621B8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กำไรสะสม</w:t>
            </w:r>
          </w:p>
        </w:tc>
        <w:tc>
          <w:tcPr>
            <w:tcW w:w="1642" w:type="dxa"/>
          </w:tcPr>
          <w:p w:rsidR="00621B8E" w:rsidRPr="002E5582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57</w:t>
            </w:r>
          </w:p>
        </w:tc>
        <w:tc>
          <w:tcPr>
            <w:tcW w:w="1620" w:type="dxa"/>
            <w:gridSpan w:val="2"/>
          </w:tcPr>
          <w:p w:rsidR="00621B8E" w:rsidRPr="002E5582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49</w:t>
            </w:r>
          </w:p>
        </w:tc>
      </w:tr>
      <w:tr w:rsidR="00621B8E" w:rsidRPr="002E5582" w:rsidTr="00282796">
        <w:tc>
          <w:tcPr>
            <w:tcW w:w="5378" w:type="dxa"/>
            <w:hideMark/>
          </w:tcPr>
          <w:p w:rsidR="00621B8E" w:rsidRPr="00FC6135" w:rsidRDefault="00621B8E" w:rsidP="00621B8E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C613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รวมส่วนของผู้ถือหุ้น</w:t>
            </w:r>
          </w:p>
        </w:tc>
        <w:tc>
          <w:tcPr>
            <w:tcW w:w="1642" w:type="dxa"/>
          </w:tcPr>
          <w:p w:rsidR="00621B8E" w:rsidRPr="002E5582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57</w:t>
            </w:r>
          </w:p>
        </w:tc>
        <w:tc>
          <w:tcPr>
            <w:tcW w:w="1620" w:type="dxa"/>
            <w:gridSpan w:val="2"/>
          </w:tcPr>
          <w:p w:rsidR="00621B8E" w:rsidRPr="002E5582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49</w:t>
            </w:r>
          </w:p>
        </w:tc>
      </w:tr>
      <w:tr w:rsidR="00621B8E" w:rsidRPr="002E5582" w:rsidTr="00282796">
        <w:tc>
          <w:tcPr>
            <w:tcW w:w="5378" w:type="dxa"/>
            <w:hideMark/>
          </w:tcPr>
          <w:p w:rsidR="00621B8E" w:rsidRPr="00FC6135" w:rsidRDefault="00621B8E" w:rsidP="00621B8E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C613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รวมหนี้สินและส่วนของผู้ถือหุ้น</w:t>
            </w:r>
          </w:p>
        </w:tc>
        <w:tc>
          <w:tcPr>
            <w:tcW w:w="1642" w:type="dxa"/>
            <w:vAlign w:val="bottom"/>
          </w:tcPr>
          <w:p w:rsidR="00621B8E" w:rsidRPr="002E5582" w:rsidRDefault="00621B8E" w:rsidP="00621B8E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620" w:type="dxa"/>
            <w:gridSpan w:val="2"/>
            <w:vAlign w:val="bottom"/>
          </w:tcPr>
          <w:p w:rsidR="00621B8E" w:rsidRPr="002E5582" w:rsidRDefault="00621B8E" w:rsidP="00621B8E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</w:tbl>
    <w:p w:rsidR="00282796" w:rsidRPr="002E5582" w:rsidRDefault="00282796">
      <w:pPr>
        <w:rPr>
          <w:rFonts w:ascii="Angsana New" w:hAnsi="Angsana New" w:cs="Angsana New"/>
        </w:rPr>
      </w:pPr>
    </w:p>
    <w:tbl>
      <w:tblPr>
        <w:tblStyle w:val="TableGrid"/>
        <w:tblpPr w:leftFromText="180" w:rightFromText="180" w:vertAnchor="text" w:horzAnchor="margin" w:tblpX="450" w:tblpY="252"/>
        <w:tblW w:w="8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2070"/>
        <w:gridCol w:w="2070"/>
      </w:tblGrid>
      <w:tr w:rsidR="00E30910" w:rsidRPr="002E5582" w:rsidTr="00E30910">
        <w:tc>
          <w:tcPr>
            <w:tcW w:w="4410" w:type="dxa"/>
          </w:tcPr>
          <w:p w:rsidR="00E30910" w:rsidRPr="002E5582" w:rsidRDefault="00E30910" w:rsidP="00467D13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  <w:gridSpan w:val="2"/>
            <w:vAlign w:val="bottom"/>
          </w:tcPr>
          <w:p w:rsidR="00E30910" w:rsidRPr="002E5582" w:rsidRDefault="00E30910" w:rsidP="00467D13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30910" w:rsidRPr="002E5582" w:rsidTr="00E30910">
        <w:tc>
          <w:tcPr>
            <w:tcW w:w="4410" w:type="dxa"/>
          </w:tcPr>
          <w:p w:rsidR="00E30910" w:rsidRPr="002E5582" w:rsidRDefault="00E30910" w:rsidP="00467D13">
            <w:pPr>
              <w:spacing w:line="400" w:lineRule="exact"/>
              <w:ind w:right="76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  <w:gridSpan w:val="2"/>
            <w:hideMark/>
          </w:tcPr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E30910" w:rsidRPr="002E5582" w:rsidTr="00E30910">
        <w:tc>
          <w:tcPr>
            <w:tcW w:w="4410" w:type="dxa"/>
          </w:tcPr>
          <w:p w:rsidR="00E30910" w:rsidRPr="002E5582" w:rsidRDefault="00E30910" w:rsidP="00467D13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0" w:type="dxa"/>
            <w:hideMark/>
          </w:tcPr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กำไรสำหรับงวด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     </w:t>
            </w:r>
            <w:r w:rsidR="00467D13">
              <w:rPr>
                <w:rFonts w:ascii="Angsana New" w:hAnsi="Angsana New" w:cs="Angsana New" w:hint="cs"/>
                <w:sz w:val="32"/>
                <w:szCs w:val="32"/>
                <w:cs/>
              </w:rPr>
              <w:t>สาม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         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BF1288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67D1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 (ลดลง)</w:t>
            </w:r>
          </w:p>
        </w:tc>
        <w:tc>
          <w:tcPr>
            <w:tcW w:w="2070" w:type="dxa"/>
          </w:tcPr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กำไรสำหรับงวด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     </w:t>
            </w:r>
            <w:r w:rsidR="00BF1288">
              <w:rPr>
                <w:rFonts w:ascii="Angsana New" w:hAnsi="Angsana New" w:cs="Angsana New" w:hint="cs"/>
                <w:sz w:val="32"/>
                <w:szCs w:val="32"/>
                <w:cs/>
              </w:rPr>
              <w:t>เก้า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         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BF1288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67D1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:rsidR="00E30910" w:rsidRPr="002E5582" w:rsidRDefault="00E30910" w:rsidP="00467D1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 (ลดลง)</w:t>
            </w: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2070" w:type="dxa"/>
          </w:tcPr>
          <w:p w:rsidR="00E30910" w:rsidRPr="002E5582" w:rsidRDefault="00E30910" w:rsidP="00467D13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0" w:type="dxa"/>
          </w:tcPr>
          <w:p w:rsidR="00E30910" w:rsidRPr="002E5582" w:rsidRDefault="00E30910" w:rsidP="00467D13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กำไรขาดทุน</w:t>
            </w:r>
          </w:p>
        </w:tc>
        <w:tc>
          <w:tcPr>
            <w:tcW w:w="2070" w:type="dxa"/>
          </w:tcPr>
          <w:p w:rsidR="00E30910" w:rsidRPr="002E5582" w:rsidRDefault="00E30910" w:rsidP="00467D13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0" w:type="dxa"/>
          </w:tcPr>
          <w:p w:rsidR="00E30910" w:rsidRPr="002E5582" w:rsidRDefault="00E30910" w:rsidP="00467D13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30910" w:rsidRPr="002E5582" w:rsidTr="00E30910">
        <w:tc>
          <w:tcPr>
            <w:tcW w:w="4410" w:type="dxa"/>
          </w:tcPr>
          <w:p w:rsidR="00E30910" w:rsidRPr="00E30910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รายได้จากกิจ</w:t>
            </w:r>
            <w:r w:rsidR="00467D13">
              <w:rPr>
                <w:rFonts w:ascii="Angsana New" w:hAnsi="Angsana New" w:cs="Angsana New" w:hint="cs"/>
                <w:sz w:val="32"/>
                <w:szCs w:val="32"/>
                <w:cs/>
              </w:rPr>
              <w:t>การ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พัฒนาอสังหาริมทรัพย์</w:t>
            </w:r>
          </w:p>
        </w:tc>
        <w:tc>
          <w:tcPr>
            <w:tcW w:w="2070" w:type="dxa"/>
          </w:tcPr>
          <w:p w:rsidR="00E30910" w:rsidRPr="00B70ABA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>(1)</w:t>
            </w:r>
          </w:p>
        </w:tc>
        <w:tc>
          <w:tcPr>
            <w:tcW w:w="2070" w:type="dxa"/>
          </w:tcPr>
          <w:p w:rsidR="00E30910" w:rsidRPr="00B70ABA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B70ABA" w:rsidRPr="00B70ABA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B70ABA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30910" w:rsidRPr="002E5582" w:rsidTr="00E30910">
        <w:tc>
          <w:tcPr>
            <w:tcW w:w="4410" w:type="dxa"/>
          </w:tcPr>
          <w:p w:rsidR="00E30910" w:rsidRPr="002E5582" w:rsidRDefault="00E30910" w:rsidP="00467D13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ค่าใช้จ่ายในการขาย</w:t>
            </w:r>
          </w:p>
        </w:tc>
        <w:tc>
          <w:tcPr>
            <w:tcW w:w="2070" w:type="dxa"/>
          </w:tcPr>
          <w:p w:rsidR="00E30910" w:rsidRPr="00B70ABA" w:rsidRDefault="00B70ABA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 xml:space="preserve"> -</w:t>
            </w:r>
          </w:p>
        </w:tc>
        <w:tc>
          <w:tcPr>
            <w:tcW w:w="2070" w:type="dxa"/>
          </w:tcPr>
          <w:p w:rsidR="00E30910" w:rsidRPr="00B70ABA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7A58E9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E30910" w:rsidRPr="002E5582" w:rsidTr="00E30910">
        <w:trPr>
          <w:trHeight w:val="378"/>
        </w:trPr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ค่าใช้จ่ายภาษีเงินได้</w:t>
            </w:r>
          </w:p>
        </w:tc>
        <w:tc>
          <w:tcPr>
            <w:tcW w:w="2070" w:type="dxa"/>
          </w:tcPr>
          <w:p w:rsidR="00E30910" w:rsidRPr="00B70ABA" w:rsidRDefault="00B70ABA" w:rsidP="00DF7A6C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2070" w:type="dxa"/>
          </w:tcPr>
          <w:p w:rsidR="00E30910" w:rsidRPr="00B70ABA" w:rsidRDefault="00E30910" w:rsidP="00DF7A6C">
            <w:pPr>
              <w:pBdr>
                <w:bottom w:val="single" w:sz="4" w:space="1" w:color="auto"/>
              </w:pBd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>(5)</w:t>
            </w: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</w:t>
            </w:r>
            <w:r w:rsidR="007A58E9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="00F6271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(ขาดทุน)</w:t>
            </w:r>
            <w:r w:rsidR="007A58E9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สำหรับงวด</w:t>
            </w:r>
          </w:p>
        </w:tc>
        <w:tc>
          <w:tcPr>
            <w:tcW w:w="2070" w:type="dxa"/>
          </w:tcPr>
          <w:p w:rsidR="00E30910" w:rsidRPr="00B70ABA" w:rsidRDefault="00B70ABA" w:rsidP="00DF7A6C">
            <w:pPr>
              <w:pBdr>
                <w:bottom w:val="double" w:sz="4" w:space="1" w:color="auto"/>
              </w:pBd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>(1)</w:t>
            </w:r>
          </w:p>
        </w:tc>
        <w:tc>
          <w:tcPr>
            <w:tcW w:w="2070" w:type="dxa"/>
          </w:tcPr>
          <w:p w:rsidR="00E30910" w:rsidRPr="00B70ABA" w:rsidRDefault="00E30910" w:rsidP="00DF7A6C">
            <w:pPr>
              <w:pBdr>
                <w:bottom w:val="double" w:sz="4" w:space="1" w:color="auto"/>
              </w:pBd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B70ABA" w:rsidRPr="00B70ABA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การแบ่งปันกำไร</w:t>
            </w:r>
            <w:r w:rsidR="007A58E9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="00F6271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(ขาดทุน)</w:t>
            </w:r>
          </w:p>
        </w:tc>
        <w:tc>
          <w:tcPr>
            <w:tcW w:w="2070" w:type="dxa"/>
          </w:tcPr>
          <w:p w:rsidR="00E30910" w:rsidRPr="00BF1288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070" w:type="dxa"/>
          </w:tcPr>
          <w:p w:rsidR="00E30910" w:rsidRPr="00BF1288" w:rsidRDefault="00E30910" w:rsidP="00467D13">
            <w:pPr>
              <w:tabs>
                <w:tab w:val="decimal" w:pos="151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right="-108" w:hanging="16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2070" w:type="dxa"/>
            <w:vAlign w:val="bottom"/>
          </w:tcPr>
          <w:p w:rsidR="00E30910" w:rsidRPr="00BF1288" w:rsidRDefault="00B70ABA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>(1)</w:t>
            </w:r>
          </w:p>
        </w:tc>
        <w:tc>
          <w:tcPr>
            <w:tcW w:w="2070" w:type="dxa"/>
            <w:vAlign w:val="bottom"/>
          </w:tcPr>
          <w:p w:rsidR="00E30910" w:rsidRPr="00BF1288" w:rsidRDefault="00E30910" w:rsidP="00DF7A6C">
            <w:pPr>
              <w:tabs>
                <w:tab w:val="decimal" w:pos="169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B70ABA" w:rsidRPr="00B70ABA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</w:tr>
      <w:tr w:rsidR="00E30910" w:rsidRPr="002E5582" w:rsidTr="00E30910">
        <w:tc>
          <w:tcPr>
            <w:tcW w:w="4410" w:type="dxa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กำไรต่อหุ้น (บาท)</w:t>
            </w:r>
          </w:p>
        </w:tc>
        <w:tc>
          <w:tcPr>
            <w:tcW w:w="2070" w:type="dxa"/>
          </w:tcPr>
          <w:p w:rsidR="00E30910" w:rsidRPr="00BF1288" w:rsidRDefault="00E30910" w:rsidP="00DF7A6C">
            <w:pPr>
              <w:tabs>
                <w:tab w:val="decimal" w:pos="1692"/>
                <w:tab w:val="decimal" w:pos="178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070" w:type="dxa"/>
          </w:tcPr>
          <w:p w:rsidR="00E30910" w:rsidRPr="00BF1288" w:rsidRDefault="00E30910" w:rsidP="00467D13">
            <w:pPr>
              <w:tabs>
                <w:tab w:val="decimal" w:pos="1515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E30910" w:rsidRPr="002E5582" w:rsidTr="00E30910">
        <w:tc>
          <w:tcPr>
            <w:tcW w:w="4410" w:type="dxa"/>
            <w:vAlign w:val="bottom"/>
            <w:hideMark/>
          </w:tcPr>
          <w:p w:rsidR="00E30910" w:rsidRPr="002E5582" w:rsidRDefault="00E30910" w:rsidP="00467D13">
            <w:pPr>
              <w:spacing w:line="400" w:lineRule="exact"/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2070" w:type="dxa"/>
          </w:tcPr>
          <w:p w:rsidR="00E30910" w:rsidRPr="00BF1288" w:rsidRDefault="00DF7A6C" w:rsidP="00B70ABA">
            <w:pPr>
              <w:tabs>
                <w:tab w:val="decimal" w:pos="1686"/>
              </w:tabs>
              <w:spacing w:line="400" w:lineRule="exact"/>
              <w:ind w:right="71"/>
              <w:jc w:val="both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 xml:space="preserve">                    </w:t>
            </w:r>
            <w:r w:rsidR="00B70ABA" w:rsidRPr="00B70ABA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B70ABA">
              <w:rPr>
                <w:rFonts w:ascii="Angsana New" w:hAnsi="Angsana New" w:cs="Angsana New"/>
                <w:sz w:val="32"/>
                <w:szCs w:val="32"/>
              </w:rPr>
              <w:t>0.0</w:t>
            </w:r>
            <w:r w:rsidR="00B70ABA" w:rsidRPr="00B70ABA">
              <w:rPr>
                <w:rFonts w:ascii="Angsana New" w:hAnsi="Angsana New" w:cs="Angsana New"/>
                <w:sz w:val="32"/>
                <w:szCs w:val="32"/>
              </w:rPr>
              <w:t>1)</w:t>
            </w:r>
          </w:p>
        </w:tc>
        <w:tc>
          <w:tcPr>
            <w:tcW w:w="2070" w:type="dxa"/>
          </w:tcPr>
          <w:p w:rsidR="00E30910" w:rsidRPr="00BF1288" w:rsidRDefault="00DF7A6C" w:rsidP="00467D13">
            <w:pPr>
              <w:tabs>
                <w:tab w:val="decimal" w:pos="124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  <w:r w:rsidRPr="00B70ABA">
              <w:rPr>
                <w:rFonts w:ascii="Angsana New" w:hAnsi="Angsana New" w:cs="Angsana New"/>
                <w:sz w:val="32"/>
                <w:szCs w:val="32"/>
              </w:rPr>
              <w:t xml:space="preserve">                         </w:t>
            </w:r>
            <w:r w:rsidR="00E30910" w:rsidRPr="00B70ABA">
              <w:rPr>
                <w:rFonts w:ascii="Angsana New" w:hAnsi="Angsana New" w:cs="Angsana New"/>
                <w:sz w:val="32"/>
                <w:szCs w:val="32"/>
              </w:rPr>
              <w:t>0.1</w:t>
            </w:r>
            <w:r w:rsidR="00B70ABA" w:rsidRPr="00B70ABA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</w:tbl>
    <w:p w:rsidR="00FC01DB" w:rsidRPr="002E5582" w:rsidRDefault="00124CF0" w:rsidP="00124CF0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รายการปรับปรุง</w:t>
      </w:r>
      <w:r w:rsidR="000402CD">
        <w:rPr>
          <w:rFonts w:ascii="Angsana New" w:hAnsi="Angsana New" w:cs="Angsana New" w:hint="cs"/>
          <w:sz w:val="32"/>
          <w:szCs w:val="32"/>
          <w:cs/>
        </w:rPr>
        <w:t>ที่สำคัญ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ข้างต้นมีรายละเอียดดังต่อไปนี้</w:t>
      </w:r>
    </w:p>
    <w:p w:rsidR="00FC01DB" w:rsidRDefault="00124CF0" w:rsidP="00124CF0">
      <w:pPr>
        <w:spacing w:before="120" w:after="120"/>
        <w:ind w:left="900" w:hanging="36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-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FC01DB" w:rsidRPr="002E5582">
        <w:rPr>
          <w:rFonts w:ascii="Angsana New" w:hAnsi="Angsana New" w:cs="Angsana New"/>
          <w:sz w:val="32"/>
          <w:szCs w:val="32"/>
          <w:cs/>
        </w:rPr>
        <w:t>ค่านายหน้าจ่ายเพื่อให้ได้มาซึ่งสัญญาที่ทำกับลูกค้า</w:t>
      </w:r>
      <w:r w:rsidR="00FC01DB" w:rsidRPr="002E5582">
        <w:rPr>
          <w:rFonts w:ascii="Angsana New" w:hAnsi="Angsana New" w:cs="Angsana New"/>
          <w:sz w:val="32"/>
          <w:szCs w:val="32"/>
        </w:rPr>
        <w:t xml:space="preserve"> - </w:t>
      </w:r>
      <w:r w:rsidR="00FC01DB"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พิจารณาว่าค่านายหน้าที่จ่ายไปเพื่อให้ได้มาซึ่งสัญญาที่ทำกับลูกค้าจะต้องบันทึกเป็นสินทรัพย์และตัดเป็นค่าใช้จ่ายอย่างเป็นระบบและสอดคล้องกับรูปแบบการรับรู้รายได้ตามสัญญา จากเดิมที่บันทึกเป็นค่าใช้จ่ายในการขายเมื่อเกิดรายการ</w:t>
      </w:r>
    </w:p>
    <w:p w:rsidR="00DF50E4" w:rsidRPr="002E5582" w:rsidRDefault="002202B7" w:rsidP="00CC0E7B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:rsidR="00CA2C9C" w:rsidRPr="002E5582" w:rsidRDefault="00CA2C9C" w:rsidP="005C746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after="4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2E5582">
        <w:rPr>
          <w:rFonts w:ascii="Angsana New" w:hAnsi="Angsana New" w:cs="Angsana New"/>
          <w:cs/>
        </w:rPr>
        <w:t>(หน่วย</w:t>
      </w:r>
      <w:r w:rsidRPr="002E5582">
        <w:rPr>
          <w:rFonts w:ascii="Angsana New" w:hAnsi="Angsana New" w:cs="Angsana New"/>
        </w:rPr>
        <w:t>:</w:t>
      </w:r>
      <w:r w:rsidRPr="002E5582">
        <w:rPr>
          <w:rFonts w:ascii="Angsana New" w:hAnsi="Angsana New" w:cs="Angsana New"/>
          <w:cs/>
        </w:rPr>
        <w:t xml:space="preserve"> พันบาท)</w:t>
      </w:r>
    </w:p>
    <w:tbl>
      <w:tblPr>
        <w:tblW w:w="855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430"/>
        <w:gridCol w:w="1531"/>
        <w:gridCol w:w="1532"/>
        <w:gridCol w:w="1532"/>
        <w:gridCol w:w="1532"/>
      </w:tblGrid>
      <w:tr w:rsidR="00CA2C9C" w:rsidRPr="002E5582" w:rsidTr="00CC0E7B">
        <w:tc>
          <w:tcPr>
            <w:tcW w:w="2430" w:type="dxa"/>
          </w:tcPr>
          <w:p w:rsidR="00CA2C9C" w:rsidRPr="002E5582" w:rsidRDefault="00CA2C9C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:rsidR="00CA2C9C" w:rsidRPr="002E5582" w:rsidRDefault="00CA2C9C" w:rsidP="00124CF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CA2C9C" w:rsidRPr="002E5582" w:rsidRDefault="00CA2C9C" w:rsidP="00124CF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31" w:type="dxa"/>
          </w:tcPr>
          <w:p w:rsidR="004D6BA9" w:rsidRPr="002E5582" w:rsidRDefault="002A2AE6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="00BF1288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2" w:type="dxa"/>
          </w:tcPr>
          <w:p w:rsidR="004D6BA9" w:rsidRPr="002E5582" w:rsidRDefault="002A2AE6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="00BF1288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31" w:type="dxa"/>
          </w:tcPr>
          <w:p w:rsidR="004D6BA9" w:rsidRPr="002E5582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</w:t>
            </w:r>
          </w:p>
        </w:tc>
        <w:tc>
          <w:tcPr>
            <w:tcW w:w="1532" w:type="dxa"/>
          </w:tcPr>
          <w:p w:rsidR="004D6BA9" w:rsidRPr="002E5582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เงินสด</w:t>
            </w:r>
          </w:p>
        </w:tc>
        <w:tc>
          <w:tcPr>
            <w:tcW w:w="1531" w:type="dxa"/>
          </w:tcPr>
          <w:p w:rsidR="004D6BA9" w:rsidRPr="002E5582" w:rsidRDefault="00B70ABA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>
              <w:rPr>
                <w:rFonts w:ascii="Angsana New" w:hAnsi="Angsana New" w:cs="Angsana New"/>
                <w:kern w:val="16"/>
              </w:rPr>
              <w:t>5,230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7,722</w:t>
            </w:r>
          </w:p>
        </w:tc>
        <w:tc>
          <w:tcPr>
            <w:tcW w:w="1532" w:type="dxa"/>
          </w:tcPr>
          <w:p w:rsidR="004D6BA9" w:rsidRPr="002E5582" w:rsidRDefault="00B70ABA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>
              <w:rPr>
                <w:rFonts w:ascii="Angsana New" w:hAnsi="Angsana New" w:cs="Angsana New"/>
                <w:kern w:val="16"/>
              </w:rPr>
              <w:t>148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148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108"/>
              <w:jc w:val="thaiDistribute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4D6BA9" w:rsidRPr="002E5582" w:rsidRDefault="00B70ABA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>
              <w:rPr>
                <w:rFonts w:ascii="Angsana New" w:hAnsi="Angsana New" w:cs="Angsana New"/>
                <w:kern w:val="16"/>
              </w:rPr>
              <w:t>508,877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593,956</w:t>
            </w:r>
          </w:p>
        </w:tc>
        <w:tc>
          <w:tcPr>
            <w:tcW w:w="1532" w:type="dxa"/>
          </w:tcPr>
          <w:p w:rsidR="004D6BA9" w:rsidRPr="002E5582" w:rsidRDefault="00B70ABA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>
              <w:rPr>
                <w:rFonts w:ascii="Angsana New" w:hAnsi="Angsana New" w:cs="Angsana New"/>
                <w:kern w:val="16"/>
              </w:rPr>
              <w:t>15,89</w:t>
            </w:r>
            <w:r w:rsidR="00A909DC">
              <w:rPr>
                <w:rFonts w:ascii="Angsana New" w:hAnsi="Angsana New" w:cs="Angsana New" w:hint="cs"/>
                <w:kern w:val="16"/>
                <w:cs/>
              </w:rPr>
              <w:t>2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22,495</w:t>
            </w:r>
          </w:p>
        </w:tc>
      </w:tr>
      <w:tr w:rsidR="004D6BA9" w:rsidRPr="002E5582" w:rsidTr="00CC0E7B">
        <w:tc>
          <w:tcPr>
            <w:tcW w:w="2430" w:type="dxa"/>
          </w:tcPr>
          <w:p w:rsidR="004D6BA9" w:rsidRPr="002E5582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31" w:type="dxa"/>
          </w:tcPr>
          <w:p w:rsidR="004D6BA9" w:rsidRPr="002E5582" w:rsidRDefault="00B70ABA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>
              <w:rPr>
                <w:rFonts w:ascii="Angsana New" w:hAnsi="Angsana New" w:cs="Angsana New"/>
                <w:kern w:val="16"/>
              </w:rPr>
              <w:t>514,107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601,678</w:t>
            </w:r>
          </w:p>
        </w:tc>
        <w:tc>
          <w:tcPr>
            <w:tcW w:w="1532" w:type="dxa"/>
          </w:tcPr>
          <w:p w:rsidR="004D6BA9" w:rsidRPr="002E5582" w:rsidRDefault="00B70ABA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>
              <w:rPr>
                <w:rFonts w:ascii="Angsana New" w:hAnsi="Angsana New" w:cs="Angsana New"/>
                <w:kern w:val="16"/>
              </w:rPr>
              <w:t>16,04</w:t>
            </w:r>
            <w:r w:rsidR="00A909DC">
              <w:rPr>
                <w:rFonts w:ascii="Angsana New" w:hAnsi="Angsana New" w:cs="Angsana New" w:hint="cs"/>
                <w:kern w:val="16"/>
                <w:cs/>
              </w:rPr>
              <w:t>0</w:t>
            </w:r>
          </w:p>
        </w:tc>
        <w:tc>
          <w:tcPr>
            <w:tcW w:w="1532" w:type="dxa"/>
          </w:tcPr>
          <w:p w:rsidR="004D6BA9" w:rsidRPr="002E5582" w:rsidRDefault="001571AD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2E5582">
              <w:rPr>
                <w:rFonts w:ascii="Angsana New" w:hAnsi="Angsana New" w:cs="Angsana New"/>
                <w:kern w:val="16"/>
              </w:rPr>
              <w:t>22,643</w:t>
            </w:r>
          </w:p>
        </w:tc>
      </w:tr>
    </w:tbl>
    <w:p w:rsidR="00DF50E4" w:rsidRPr="002E5582" w:rsidRDefault="002F00EA" w:rsidP="00467D13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2202B7"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BD1E3B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E5582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:rsidR="00CA2C9C" w:rsidRPr="002E5582" w:rsidRDefault="00CA2C9C" w:rsidP="00CC0E7B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6"/>
          <w:szCs w:val="26"/>
        </w:rPr>
      </w:pPr>
      <w:r w:rsidRPr="002E5582">
        <w:rPr>
          <w:rFonts w:ascii="Angsana New" w:hAnsi="Angsana New" w:cs="Angsana New"/>
          <w:sz w:val="26"/>
          <w:szCs w:val="26"/>
        </w:rPr>
        <w:t>(</w:t>
      </w:r>
      <w:r w:rsidRPr="002E5582">
        <w:rPr>
          <w:rFonts w:ascii="Angsana New" w:hAnsi="Angsana New" w:cs="Angsana New"/>
          <w:sz w:val="26"/>
          <w:szCs w:val="26"/>
          <w:cs/>
        </w:rPr>
        <w:t>หน่วย</w:t>
      </w:r>
      <w:r w:rsidRPr="002E5582">
        <w:rPr>
          <w:rFonts w:ascii="Angsana New" w:hAnsi="Angsana New" w:cs="Angsana New"/>
          <w:sz w:val="26"/>
          <w:szCs w:val="26"/>
        </w:rPr>
        <w:t xml:space="preserve">: </w:t>
      </w:r>
      <w:r w:rsidRPr="002E5582">
        <w:rPr>
          <w:rFonts w:ascii="Angsana New" w:hAnsi="Angsana New" w:cs="Angsana New"/>
          <w:sz w:val="26"/>
          <w:szCs w:val="26"/>
          <w:cs/>
        </w:rPr>
        <w:t>พันบาท</w:t>
      </w:r>
      <w:r w:rsidRPr="002E5582">
        <w:rPr>
          <w:rFonts w:ascii="Angsana New" w:hAnsi="Angsana New" w:cs="Angsana New"/>
          <w:sz w:val="26"/>
          <w:szCs w:val="26"/>
        </w:rPr>
        <w:t>)</w:t>
      </w:r>
    </w:p>
    <w:tbl>
      <w:tblPr>
        <w:tblW w:w="882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1282"/>
        <w:gridCol w:w="1283"/>
        <w:gridCol w:w="1282"/>
        <w:gridCol w:w="1283"/>
      </w:tblGrid>
      <w:tr w:rsidR="00CA2C9C" w:rsidRPr="002E5582" w:rsidTr="009F6C23">
        <w:trPr>
          <w:cantSplit/>
          <w:tblHeader/>
        </w:trPr>
        <w:tc>
          <w:tcPr>
            <w:tcW w:w="3690" w:type="dxa"/>
          </w:tcPr>
          <w:p w:rsidR="00CA2C9C" w:rsidRPr="002E5582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CA2C9C" w:rsidRPr="002E5582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A2C9C" w:rsidRPr="002E5582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D6BA9" w:rsidRPr="002E5582" w:rsidTr="009F6C23">
        <w:trPr>
          <w:cantSplit/>
          <w:tblHeader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2A2AE6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="00BF1288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2" w:type="dxa"/>
          </w:tcPr>
          <w:p w:rsidR="004D6BA9" w:rsidRPr="002E5582" w:rsidRDefault="002A2AE6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30 </w:t>
            </w:r>
            <w:r w:rsidR="00BF1288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4D6BA9" w:rsidRPr="002E5582" w:rsidTr="009F6C23">
        <w:trPr>
          <w:cantSplit/>
          <w:tblHeader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256</w:t>
            </w:r>
            <w:r w:rsidR="001571AD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</w:t>
            </w:r>
          </w:p>
        </w:tc>
        <w:tc>
          <w:tcPr>
            <w:tcW w:w="1282" w:type="dxa"/>
          </w:tcPr>
          <w:p w:rsidR="004D6BA9" w:rsidRPr="002E5582" w:rsidRDefault="001571AD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  <w:tc>
          <w:tcPr>
            <w:tcW w:w="1283" w:type="dxa"/>
          </w:tcPr>
          <w:p w:rsidR="004D6BA9" w:rsidRPr="002E5582" w:rsidRDefault="001571AD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2561</w:t>
            </w:r>
          </w:p>
        </w:tc>
      </w:tr>
      <w:tr w:rsidR="00CA4916" w:rsidRPr="002E5582" w:rsidTr="009F6C23">
        <w:trPr>
          <w:cantSplit/>
          <w:trHeight w:val="279"/>
        </w:trPr>
        <w:tc>
          <w:tcPr>
            <w:tcW w:w="3690" w:type="dxa"/>
          </w:tcPr>
          <w:p w:rsidR="00CA4916" w:rsidRPr="002E5582" w:rsidRDefault="00CA4916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CA4916" w:rsidRPr="002E5582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2E5582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4916" w:rsidRPr="002E5582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2E5582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:rsidR="004D6BA9" w:rsidRPr="002E5582" w:rsidRDefault="002719B5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143,468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230,656</w:t>
            </w:r>
          </w:p>
        </w:tc>
        <w:tc>
          <w:tcPr>
            <w:tcW w:w="1282" w:type="dxa"/>
          </w:tcPr>
          <w:p w:rsidR="004D6BA9" w:rsidRPr="002E5582" w:rsidRDefault="00EF6A98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5,473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5,102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</w:tcPr>
          <w:p w:rsidR="004D6BA9" w:rsidRPr="002E5582" w:rsidRDefault="00EF6A98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(9,300)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(8,566</w:t>
            </w:r>
            <w:r w:rsidR="004D6BA9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82" w:type="dxa"/>
          </w:tcPr>
          <w:p w:rsidR="004D6BA9" w:rsidRPr="002E5582" w:rsidRDefault="00EF6A98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(3,738)</w:t>
            </w:r>
          </w:p>
        </w:tc>
        <w:tc>
          <w:tcPr>
            <w:tcW w:w="1283" w:type="dxa"/>
          </w:tcPr>
          <w:p w:rsidR="004D6BA9" w:rsidRPr="002E5582" w:rsidRDefault="00821D11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(3,300)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:rsidR="004D6BA9" w:rsidRPr="002E5582" w:rsidRDefault="00EF6A98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134,168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222,090</w:t>
            </w:r>
          </w:p>
        </w:tc>
        <w:tc>
          <w:tcPr>
            <w:tcW w:w="1282" w:type="dxa"/>
          </w:tcPr>
          <w:p w:rsidR="004D6BA9" w:rsidRPr="002E5582" w:rsidRDefault="00EF6A98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1,735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1,802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4D6BA9" w:rsidRPr="002E5582" w:rsidRDefault="00EF6A98" w:rsidP="00BF1288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31,243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60</w:t>
            </w:r>
            <w:r w:rsidR="004D6BA9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531</w:t>
            </w:r>
          </w:p>
        </w:tc>
        <w:tc>
          <w:tcPr>
            <w:tcW w:w="1282" w:type="dxa"/>
          </w:tcPr>
          <w:p w:rsidR="004D6BA9" w:rsidRPr="002E5582" w:rsidRDefault="00EF6A98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</w:tcPr>
          <w:p w:rsidR="004D6BA9" w:rsidRPr="002E5582" w:rsidRDefault="00EF6A98" w:rsidP="00BF128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176,493</w:t>
            </w:r>
          </w:p>
        </w:tc>
        <w:tc>
          <w:tcPr>
            <w:tcW w:w="1283" w:type="dxa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184,522</w:t>
            </w:r>
          </w:p>
        </w:tc>
        <w:tc>
          <w:tcPr>
            <w:tcW w:w="1282" w:type="dxa"/>
          </w:tcPr>
          <w:p w:rsidR="004D6BA9" w:rsidRPr="002E5582" w:rsidRDefault="00EF6A98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  <w:r w:rsidR="009F6C23"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2E5582" w:rsidRDefault="00EF6A98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207,736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245,053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2E5582" w:rsidRDefault="00EF6A98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</w:t>
            </w:r>
            <w:r w:rsidR="009F6C23"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          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2E5582" w:rsidRDefault="00EF6A98" w:rsidP="00BF1288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64,950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D6BA9" w:rsidRPr="002E5582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81</w:t>
            </w:r>
            <w:r w:rsidR="004D6BA9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510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2E5582" w:rsidRDefault="00EF6A98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:rsidR="004D6BA9" w:rsidRPr="002E5582" w:rsidRDefault="004D6BA9" w:rsidP="00BF1288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:rsidR="004D6BA9" w:rsidRPr="002E5582" w:rsidRDefault="00EF6A98" w:rsidP="00BF128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660</w:t>
            </w: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1,507</w:t>
            </w:r>
          </w:p>
        </w:tc>
        <w:tc>
          <w:tcPr>
            <w:tcW w:w="1282" w:type="dxa"/>
            <w:tcBorders>
              <w:bottom w:val="nil"/>
            </w:tcBorders>
          </w:tcPr>
          <w:p w:rsidR="004D6BA9" w:rsidRPr="002E5582" w:rsidRDefault="00EF6A98" w:rsidP="00BF128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18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ตากอากาศและ</w:t>
            </w:r>
            <w:r w:rsidR="00FC6135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การ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ให้บริการเกี่ยวกับการขายและการตลาดของธุรกิจขายสิทธิการพักในที่พัก  </w:t>
            </w:r>
            <w:r w:rsidR="009F6C23"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       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ตากอากาศ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:rsidR="004D6BA9" w:rsidRPr="002E5582" w:rsidRDefault="00EF6A98" w:rsidP="00BF128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65,610</w:t>
            </w:r>
          </w:p>
        </w:tc>
        <w:tc>
          <w:tcPr>
            <w:tcW w:w="1283" w:type="dxa"/>
            <w:vAlign w:val="bottom"/>
          </w:tcPr>
          <w:p w:rsidR="004D6BA9" w:rsidRPr="002E5582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83</w:t>
            </w:r>
            <w:r w:rsidR="004D6BA9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017</w:t>
            </w:r>
          </w:p>
        </w:tc>
        <w:tc>
          <w:tcPr>
            <w:tcW w:w="1282" w:type="dxa"/>
            <w:vAlign w:val="bottom"/>
          </w:tcPr>
          <w:p w:rsidR="004D6BA9" w:rsidRPr="002E5582" w:rsidRDefault="00EF6A98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:rsidR="004D6BA9" w:rsidRPr="002E5582" w:rsidRDefault="00EF6A98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407,514</w:t>
            </w: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</w:t>
            </w:r>
            <w:r w:rsidR="00AC53DA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50,160</w:t>
            </w:r>
          </w:p>
        </w:tc>
        <w:tc>
          <w:tcPr>
            <w:tcW w:w="1282" w:type="dxa"/>
          </w:tcPr>
          <w:p w:rsidR="004D6BA9" w:rsidRPr="002E5582" w:rsidRDefault="00EF6A98" w:rsidP="00BF128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1,735</w:t>
            </w:r>
          </w:p>
        </w:tc>
        <w:tc>
          <w:tcPr>
            <w:tcW w:w="1283" w:type="dxa"/>
          </w:tcPr>
          <w:p w:rsidR="004D6BA9" w:rsidRPr="002E5582" w:rsidRDefault="003E1795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1,80</w:t>
            </w:r>
            <w:r w:rsidR="00AC53DA"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</w:t>
            </w:r>
          </w:p>
        </w:tc>
      </w:tr>
      <w:tr w:rsidR="004D6BA9" w:rsidRPr="002E5582" w:rsidTr="009F6C23">
        <w:trPr>
          <w:cantSplit/>
        </w:trPr>
        <w:tc>
          <w:tcPr>
            <w:tcW w:w="3690" w:type="dxa"/>
          </w:tcPr>
          <w:p w:rsidR="004D6BA9" w:rsidRPr="002E5582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4D6BA9" w:rsidRPr="002E5582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5)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tabs>
                <w:tab w:val="decimal" w:pos="90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60,246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45,368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34,744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38,874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BF1288">
            <w:pPr>
              <w:pStyle w:val="1"/>
              <w:widowControl/>
              <w:tabs>
                <w:tab w:val="decimal" w:pos="90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42,407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9,268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335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332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tabs>
                <w:tab w:val="decimal" w:pos="90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419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1,434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tabs>
                <w:tab w:val="decimal" w:pos="90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612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8,191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196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234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tabs>
                <w:tab w:val="decimal" w:pos="90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31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152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31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98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7921C2" w:rsidRPr="002E5582" w:rsidRDefault="00EF6A98" w:rsidP="00EF6A9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25,560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21,478</w:t>
            </w:r>
          </w:p>
        </w:tc>
        <w:tc>
          <w:tcPr>
            <w:tcW w:w="1282" w:type="dxa"/>
            <w:vAlign w:val="bottom"/>
          </w:tcPr>
          <w:p w:rsidR="007921C2" w:rsidRPr="002E5582" w:rsidRDefault="00255361" w:rsidP="00EF6A9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25,560</w:t>
            </w:r>
          </w:p>
        </w:tc>
        <w:tc>
          <w:tcPr>
            <w:tcW w:w="1283" w:type="dxa"/>
            <w:vAlign w:val="bottom"/>
          </w:tcPr>
          <w:p w:rsidR="007921C2" w:rsidRPr="002E5582" w:rsidRDefault="007921C2" w:rsidP="00EF6A9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21,479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2E5582" w:rsidRDefault="00EF6A98" w:rsidP="00EF6A9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129,275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2E5582" w:rsidRDefault="007921C2" w:rsidP="00EF6A9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85,891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2E5582" w:rsidRDefault="00255361" w:rsidP="00EF6A9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60,866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2E5582" w:rsidRDefault="007921C2" w:rsidP="00EF6A9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61,017</w:t>
            </w:r>
          </w:p>
        </w:tc>
      </w:tr>
      <w:tr w:rsidR="007921C2" w:rsidRPr="002E5582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7921C2" w:rsidRPr="002E5582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2E5582" w:rsidRDefault="00EF6A98" w:rsidP="00BF128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0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536,789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2E5582" w:rsidRDefault="007921C2" w:rsidP="00EF6A9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636,051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2E5582" w:rsidRDefault="00255361" w:rsidP="00EF6A9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62,601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2E5582" w:rsidRDefault="007921C2" w:rsidP="00EF6A9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2E5582">
              <w:rPr>
                <w:rFonts w:ascii="Angsana New" w:hAnsi="Angsana New" w:cs="Angsana New"/>
                <w:color w:val="auto"/>
                <w:sz w:val="26"/>
                <w:szCs w:val="26"/>
              </w:rPr>
              <w:t>62,819</w:t>
            </w:r>
          </w:p>
        </w:tc>
      </w:tr>
    </w:tbl>
    <w:p w:rsidR="00DF50E4" w:rsidRPr="002E5582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br w:type="page"/>
      </w:r>
      <w:r w:rsidR="00DF50E4" w:rsidRPr="002E5582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2E558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E558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2E5582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2E5582">
        <w:rPr>
          <w:rFonts w:ascii="Angsana New" w:hAnsi="Angsana New" w:cs="Angsana New"/>
          <w:sz w:val="28"/>
          <w:szCs w:val="28"/>
        </w:rPr>
        <w:t>(</w:t>
      </w:r>
      <w:r w:rsidRPr="002E5582">
        <w:rPr>
          <w:rFonts w:ascii="Angsana New" w:hAnsi="Angsana New" w:cs="Angsana New"/>
          <w:sz w:val="28"/>
          <w:szCs w:val="28"/>
          <w:cs/>
        </w:rPr>
        <w:t>หน่วย</w:t>
      </w:r>
      <w:r w:rsidRPr="002E5582">
        <w:rPr>
          <w:rFonts w:ascii="Angsana New" w:hAnsi="Angsana New" w:cs="Angsana New"/>
          <w:sz w:val="28"/>
          <w:szCs w:val="28"/>
        </w:rPr>
        <w:t xml:space="preserve">: </w:t>
      </w:r>
      <w:r w:rsidRPr="002E5582">
        <w:rPr>
          <w:rFonts w:ascii="Angsana New" w:hAnsi="Angsana New" w:cs="Angsana New"/>
          <w:sz w:val="28"/>
          <w:szCs w:val="28"/>
          <w:cs/>
        </w:rPr>
        <w:t>พันบาท</w:t>
      </w:r>
      <w:r w:rsidRPr="002E5582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2E5582" w:rsidTr="001944AA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2E5582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2E5582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2E5582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2E5582" w:rsidTr="001944AA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2A2AE6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BF1288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2A2AE6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BF1288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2E5582" w:rsidTr="001944AA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2E5582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2E5582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2E5582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2E5582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A65D01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E558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807D8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656FF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45,454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120,892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213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287</w:t>
            </w:r>
          </w:p>
        </w:tc>
      </w:tr>
      <w:tr w:rsidR="002656FF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656FF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43,196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65,827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325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190</w:t>
            </w:r>
          </w:p>
        </w:tc>
      </w:tr>
      <w:tr w:rsidR="002656FF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20,783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16,904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178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131</w:t>
            </w:r>
          </w:p>
        </w:tc>
      </w:tr>
      <w:tr w:rsidR="002656FF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5,772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5,142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100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102</w:t>
            </w:r>
          </w:p>
        </w:tc>
      </w:tr>
      <w:tr w:rsidR="002656FF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5,758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2,911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54</w:t>
            </w:r>
          </w:p>
        </w:tc>
      </w:tr>
      <w:tr w:rsidR="002656FF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22,505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18,980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4,651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4,338</w:t>
            </w:r>
          </w:p>
        </w:tc>
      </w:tr>
      <w:tr w:rsidR="002656FF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143,468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230,656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5,473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5,102</w:t>
            </w:r>
          </w:p>
        </w:tc>
      </w:tr>
      <w:tr w:rsidR="002656FF" w:rsidRPr="002E5582" w:rsidTr="001944AA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(9,300)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(8,566)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(3,738)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(3,300)</w:t>
            </w:r>
          </w:p>
        </w:tc>
      </w:tr>
      <w:tr w:rsidR="002656FF" w:rsidRPr="002E5582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E5582" w:rsidRDefault="002656FF" w:rsidP="002656FF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134,168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6FF" w:rsidRPr="002E5582" w:rsidRDefault="002656FF" w:rsidP="002656FF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222,090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6FF" w:rsidRPr="002656FF" w:rsidRDefault="002656FF" w:rsidP="002656FF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656FF">
              <w:rPr>
                <w:rFonts w:ascii="Angsana New" w:hAnsi="Angsana New" w:cs="Angsana New"/>
                <w:sz w:val="28"/>
                <w:szCs w:val="28"/>
              </w:rPr>
              <w:t>1,735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6FF" w:rsidRPr="002E5582" w:rsidRDefault="002656FF" w:rsidP="002656FF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1,802</w:t>
            </w:r>
          </w:p>
        </w:tc>
      </w:tr>
    </w:tbl>
    <w:p w:rsidR="00DF50E4" w:rsidRPr="002E5582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DF50E4" w:rsidRPr="002E5582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2E558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E558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FC6135" w:rsidRDefault="00CA2C9C" w:rsidP="00FC613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FC6135">
        <w:rPr>
          <w:rFonts w:ascii="Angsana New" w:hAnsi="Angsana New" w:cs="Angsana New"/>
          <w:sz w:val="28"/>
          <w:szCs w:val="28"/>
          <w:cs/>
        </w:rPr>
        <w:tab/>
      </w:r>
      <w:r w:rsidRPr="00FC6135">
        <w:rPr>
          <w:rFonts w:ascii="Angsana New" w:hAnsi="Angsana New" w:cs="Angsana New"/>
          <w:sz w:val="28"/>
          <w:szCs w:val="28"/>
        </w:rPr>
        <w:t>(</w:t>
      </w:r>
      <w:r w:rsidRPr="00FC6135">
        <w:rPr>
          <w:rFonts w:ascii="Angsana New" w:hAnsi="Angsana New" w:cs="Angsana New"/>
          <w:sz w:val="28"/>
          <w:szCs w:val="28"/>
          <w:cs/>
        </w:rPr>
        <w:t>หน่วย</w:t>
      </w:r>
      <w:r w:rsidRPr="00FC6135">
        <w:rPr>
          <w:rFonts w:ascii="Angsana New" w:hAnsi="Angsana New" w:cs="Angsana New"/>
          <w:sz w:val="28"/>
          <w:szCs w:val="28"/>
        </w:rPr>
        <w:t xml:space="preserve">: </w:t>
      </w:r>
      <w:r w:rsidRPr="00FC6135">
        <w:rPr>
          <w:rFonts w:ascii="Angsana New" w:hAnsi="Angsana New" w:cs="Angsana New"/>
          <w:sz w:val="28"/>
          <w:szCs w:val="28"/>
          <w:cs/>
        </w:rPr>
        <w:t>พันบาท</w:t>
      </w:r>
      <w:r w:rsidRPr="00FC6135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48"/>
        <w:gridCol w:w="1373"/>
        <w:gridCol w:w="1374"/>
        <w:gridCol w:w="1373"/>
        <w:gridCol w:w="1374"/>
      </w:tblGrid>
      <w:tr w:rsidR="00CA2C9C" w:rsidRPr="00FC6135" w:rsidTr="001944AA"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FC613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FC6135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FC6135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FC6135" w:rsidTr="001944AA">
        <w:trPr>
          <w:cantSplit/>
          <w:trHeight w:val="333"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2A2AE6" w:rsidP="00FC6135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BF1288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2A2AE6" w:rsidP="00FC6135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BF1288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1571AD" w:rsidP="00FC6135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1571AD" w:rsidP="00FC6135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1571AD" w:rsidP="00FC6135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FC6135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A65D01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FC613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FC6135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930774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930774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30774">
              <w:rPr>
                <w:rFonts w:ascii="Angsana New" w:hAnsi="Angsana New" w:cs="Angsana New"/>
                <w:sz w:val="28"/>
                <w:szCs w:val="28"/>
              </w:rPr>
              <w:t>161,318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224,777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30774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930774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30774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930774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30774">
              <w:rPr>
                <w:rFonts w:ascii="Angsana New" w:hAnsi="Angsana New" w:cs="Angsana New"/>
                <w:sz w:val="28"/>
                <w:szCs w:val="28"/>
              </w:rPr>
              <w:t>15,682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11,202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30774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930774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30774">
              <w:rPr>
                <w:rFonts w:ascii="Angsana New" w:hAnsi="Angsana New" w:cs="Angsana New"/>
                <w:sz w:val="28"/>
                <w:szCs w:val="28"/>
              </w:rPr>
              <w:t>9,469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4,103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30774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930774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30774">
              <w:rPr>
                <w:rFonts w:ascii="Angsana New" w:hAnsi="Angsana New" w:cs="Angsana New"/>
                <w:sz w:val="28"/>
                <w:szCs w:val="28"/>
              </w:rPr>
              <w:t>8,850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1,958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30774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930774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30774">
              <w:rPr>
                <w:rFonts w:ascii="Angsana New" w:hAnsi="Angsana New" w:cs="Angsana New"/>
                <w:sz w:val="28"/>
                <w:szCs w:val="28"/>
              </w:rPr>
              <w:t>5,243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947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30774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930774" w:rsidRDefault="00930774" w:rsidP="0093077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30774">
              <w:rPr>
                <w:rFonts w:ascii="Angsana New" w:hAnsi="Angsana New" w:cs="Angsana New"/>
                <w:sz w:val="28"/>
                <w:szCs w:val="28"/>
              </w:rPr>
              <w:t>7,174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2,066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30774" w:rsidRPr="00FC6135" w:rsidTr="001944AA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30774" w:rsidRPr="00FC6135" w:rsidRDefault="00930774" w:rsidP="00930774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930774" w:rsidRPr="00FC6135" w:rsidRDefault="00930774" w:rsidP="00930774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774" w:rsidRPr="00930774" w:rsidRDefault="00930774" w:rsidP="0093077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30774">
              <w:rPr>
                <w:rFonts w:ascii="Angsana New" w:hAnsi="Angsana New" w:cs="Angsana New"/>
                <w:sz w:val="28"/>
                <w:szCs w:val="28"/>
              </w:rPr>
              <w:t>207,736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774" w:rsidRPr="00FC6135" w:rsidRDefault="00930774" w:rsidP="0093077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245,053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774" w:rsidRPr="00FC6135" w:rsidRDefault="00930774" w:rsidP="0093077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774" w:rsidRPr="00FC6135" w:rsidRDefault="00930774" w:rsidP="0093077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C64097" w:rsidRPr="002E5582" w:rsidRDefault="00C64097" w:rsidP="009D704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:rsidR="00DF50E4" w:rsidRPr="002E5582" w:rsidRDefault="00DF50E4" w:rsidP="00F058DE">
      <w:pPr>
        <w:tabs>
          <w:tab w:val="left" w:pos="900"/>
        </w:tabs>
        <w:spacing w:before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2E5582">
        <w:rPr>
          <w:rFonts w:ascii="Angsana New" w:hAnsi="Angsana New" w:cs="Angsana New"/>
          <w:sz w:val="32"/>
          <w:szCs w:val="32"/>
          <w:cs/>
        </w:rPr>
        <w:t xml:space="preserve"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              ตากอากาศ </w:t>
      </w:r>
      <w:r w:rsidRPr="002E558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E558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E558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FC6135" w:rsidRDefault="00CA2C9C" w:rsidP="00F058DE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FC6135">
        <w:rPr>
          <w:rFonts w:ascii="Angsana New" w:hAnsi="Angsana New" w:cs="Angsana New"/>
          <w:sz w:val="28"/>
          <w:szCs w:val="28"/>
        </w:rPr>
        <w:t>(</w:t>
      </w:r>
      <w:r w:rsidRPr="00FC6135">
        <w:rPr>
          <w:rFonts w:ascii="Angsana New" w:hAnsi="Angsana New" w:cs="Angsana New"/>
          <w:sz w:val="28"/>
          <w:szCs w:val="28"/>
          <w:cs/>
        </w:rPr>
        <w:t>หน่วย</w:t>
      </w:r>
      <w:r w:rsidRPr="00FC6135">
        <w:rPr>
          <w:rFonts w:ascii="Angsana New" w:hAnsi="Angsana New" w:cs="Angsana New"/>
          <w:sz w:val="28"/>
          <w:szCs w:val="28"/>
        </w:rPr>
        <w:t xml:space="preserve">: </w:t>
      </w:r>
      <w:r w:rsidRPr="00FC6135">
        <w:rPr>
          <w:rFonts w:ascii="Angsana New" w:hAnsi="Angsana New" w:cs="Angsana New"/>
          <w:sz w:val="28"/>
          <w:szCs w:val="28"/>
          <w:cs/>
        </w:rPr>
        <w:t>พันบาท</w:t>
      </w:r>
      <w:r w:rsidRPr="00FC6135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FC6135" w:rsidTr="001944A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FC613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FC6135" w:rsidTr="001944AA">
        <w:trPr>
          <w:cantSplit/>
          <w:trHeight w:val="10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2A2AE6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5C4148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2A2AE6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5C4148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FC6135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E45F93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E45F93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E45F93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FC6135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E45F93" w:rsidRPr="00FC6135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CA4916" w:rsidRPr="00FC6135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FC613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FC6135" w:rsidRDefault="00CA4916" w:rsidP="00CA4916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F034D" w:rsidRPr="00FC6135" w:rsidTr="001944AA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AF034D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034D">
              <w:rPr>
                <w:rFonts w:ascii="Angsana New" w:hAnsi="Angsana New" w:cs="Angsana New"/>
                <w:sz w:val="28"/>
                <w:szCs w:val="28"/>
              </w:rPr>
              <w:t>3,465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5,275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F034D" w:rsidRPr="00FC6135" w:rsidTr="001944AA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AF034D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F034D" w:rsidRPr="00FC6135" w:rsidTr="001944AA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AF034D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034D">
              <w:rPr>
                <w:rFonts w:ascii="Angsana New" w:hAnsi="Angsana New" w:cs="Angsana New"/>
                <w:sz w:val="28"/>
                <w:szCs w:val="28"/>
              </w:rPr>
              <w:t>3,085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3,771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F034D" w:rsidRPr="00FC6135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AF034D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034D">
              <w:rPr>
                <w:rFonts w:ascii="Angsana New" w:hAnsi="Angsana New" w:cs="Angsana New"/>
                <w:sz w:val="28"/>
                <w:szCs w:val="28"/>
              </w:rPr>
              <w:t>2,761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4,224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F034D" w:rsidRPr="00FC6135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AF034D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034D">
              <w:rPr>
                <w:rFonts w:ascii="Angsana New" w:hAnsi="Angsana New" w:cs="Angsana New"/>
                <w:sz w:val="28"/>
                <w:szCs w:val="28"/>
              </w:rPr>
              <w:t>3,230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4,870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F034D" w:rsidRPr="00FC6135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AF034D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034D">
              <w:rPr>
                <w:rFonts w:ascii="Angsana New" w:hAnsi="Angsana New" w:cs="Angsana New"/>
                <w:sz w:val="28"/>
                <w:szCs w:val="28"/>
              </w:rPr>
              <w:t>3,062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1,041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F034D" w:rsidRPr="00FC6135" w:rsidTr="001944A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AF034D" w:rsidRDefault="00AF034D" w:rsidP="00AF034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034D">
              <w:rPr>
                <w:rFonts w:ascii="Angsana New" w:hAnsi="Angsana New" w:cs="Angsana New"/>
                <w:sz w:val="28"/>
                <w:szCs w:val="28"/>
              </w:rPr>
              <w:t>49,347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62,329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F034D" w:rsidRPr="00FC6135" w:rsidTr="001944AA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FC6135" w:rsidRDefault="00AF034D" w:rsidP="00AF034D">
            <w:pPr>
              <w:spacing w:line="34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AF034D" w:rsidRPr="00FC6135" w:rsidRDefault="00AF034D" w:rsidP="00AF034D">
            <w:pPr>
              <w:spacing w:line="340" w:lineRule="exact"/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ab/>
              <w:t>พักในที่พักตากอากาศ - 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FC6135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FC613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DF7A6C" w:rsidRDefault="00AF034D" w:rsidP="00AF034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64,950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81,510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34D" w:rsidRPr="00FC6135" w:rsidRDefault="00AF034D" w:rsidP="00AF034D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C613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DF50E4" w:rsidRPr="002E5582" w:rsidRDefault="002202B7" w:rsidP="00C45B5F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5</w:t>
      </w:r>
      <w:r w:rsidR="00DF50E4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E5582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DF50E4" w:rsidRPr="002E5582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ในระหว่างงวด บริษัทฯและบริษัทย่อยมีรายการธุรกิจที่สำ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364E59" w:rsidRPr="002E5582">
        <w:rPr>
          <w:rFonts w:ascii="Angsana New" w:hAnsi="Angsana New" w:cs="Angsana New"/>
          <w:sz w:val="32"/>
          <w:szCs w:val="32"/>
          <w:cs/>
        </w:rPr>
        <w:t xml:space="preserve">     บริษัทย่อย</w:t>
      </w:r>
      <w:r w:rsidRPr="002E5582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E5582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:rsidR="00FC6135" w:rsidRDefault="00FC613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:rsidR="00586246" w:rsidRPr="002E5582" w:rsidRDefault="00586246" w:rsidP="00F058DE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lastRenderedPageBreak/>
        <w:t>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>: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1198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6"/>
        <w:gridCol w:w="987"/>
        <w:gridCol w:w="47"/>
        <w:gridCol w:w="10"/>
        <w:gridCol w:w="1026"/>
        <w:gridCol w:w="9"/>
        <w:gridCol w:w="1028"/>
        <w:gridCol w:w="7"/>
        <w:gridCol w:w="1035"/>
        <w:gridCol w:w="2343"/>
        <w:gridCol w:w="2524"/>
      </w:tblGrid>
      <w:tr w:rsidR="00586246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7A58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7A58E9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="002A2AE6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5C4148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7A58E9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2E5582" w:rsidTr="007A58E9">
        <w:trPr>
          <w:gridAfter w:val="1"/>
          <w:wAfter w:w="2524" w:type="dxa"/>
          <w:cantSplit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7A58E9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7A58E9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2E5582" w:rsidRDefault="00586246" w:rsidP="007A58E9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CA3924"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="00CA3924"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CA3924"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="00CA3924"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A65D01" w:rsidRPr="002E5582" w:rsidTr="007A58E9">
        <w:trPr>
          <w:gridAfter w:val="1"/>
          <w:wAfter w:w="2524" w:type="dxa"/>
        </w:trPr>
        <w:tc>
          <w:tcPr>
            <w:tcW w:w="50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7A58E9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A2F92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933AA2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58E9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58E9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58E9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58E9">
            <w:pPr>
              <w:tabs>
                <w:tab w:val="decimal" w:pos="793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7A2F92" w:rsidRPr="002E5582" w:rsidRDefault="007A2F92" w:rsidP="007A58E9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จ่าย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AF034D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AF034D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F6271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(iii)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619"/>
                <w:tab w:val="decimal" w:pos="771"/>
              </w:tabs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า</w:t>
            </w:r>
          </w:p>
        </w:tc>
      </w:tr>
      <w:tr w:rsidR="00AF034D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AF034D" w:rsidRPr="002E5582" w:rsidTr="007A58E9">
        <w:tc>
          <w:tcPr>
            <w:tcW w:w="3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E558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F034D" w:rsidRPr="002E5582" w:rsidRDefault="00AF034D" w:rsidP="007A58E9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4" w:type="dxa"/>
          </w:tcPr>
          <w:p w:rsidR="00AF034D" w:rsidRPr="002E5582" w:rsidRDefault="00AF034D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, (16)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6), (17)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2E5582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2E5582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(iv), (vi)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(12)(vii)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left="145" w:right="-4" w:hanging="14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32791E" w:rsidRPr="002E5582" w:rsidTr="007A58E9">
        <w:trPr>
          <w:gridAfter w:val="1"/>
          <w:wAfter w:w="2523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2791E" w:rsidRPr="002E5582" w:rsidTr="007A58E9">
        <w:trPr>
          <w:gridAfter w:val="1"/>
          <w:wAfter w:w="2524" w:type="dxa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2791E" w:rsidRPr="002E5582" w:rsidTr="007A58E9">
        <w:trPr>
          <w:gridAfter w:val="1"/>
          <w:wAfter w:w="2524" w:type="dxa"/>
          <w:trHeight w:val="57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2E5582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</w:tbl>
    <w:p w:rsidR="002E5582" w:rsidRDefault="00703CB1" w:rsidP="00EE3E6A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</w:p>
    <w:p w:rsidR="002E5582" w:rsidRDefault="002E558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EE3E6A" w:rsidRPr="002E5582" w:rsidRDefault="00EE3E6A" w:rsidP="00EE3E6A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lastRenderedPageBreak/>
        <w:t>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>: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1198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9"/>
        <w:gridCol w:w="988"/>
        <w:gridCol w:w="47"/>
        <w:gridCol w:w="1036"/>
        <w:gridCol w:w="1037"/>
        <w:gridCol w:w="1037"/>
        <w:gridCol w:w="2343"/>
        <w:gridCol w:w="2525"/>
      </w:tblGrid>
      <w:tr w:rsidR="00EE3E6A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A72F2F" w:rsidP="007A58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="00EE3E6A" w:rsidRPr="00467D13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="00EE3E6A"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7A58E9">
              <w:rPr>
                <w:rFonts w:ascii="Angsana New" w:hAnsi="Angsana New" w:cs="Angsana New"/>
                <w:sz w:val="24"/>
                <w:szCs w:val="24"/>
              </w:rPr>
              <w:t>30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7A58E9">
        <w:trPr>
          <w:gridAfter w:val="1"/>
          <w:wAfter w:w="2525" w:type="dxa"/>
          <w:cantSplit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EE3E6A" w:rsidRPr="00467D13" w:rsidTr="007A58E9">
        <w:trPr>
          <w:gridAfter w:val="1"/>
          <w:wAfter w:w="2525" w:type="dxa"/>
        </w:trPr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E3E6A" w:rsidRPr="00467D13" w:rsidTr="007A58E9">
        <w:trPr>
          <w:gridAfter w:val="1"/>
          <w:wAfter w:w="2525" w:type="dxa"/>
        </w:trPr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EE3E6A" w:rsidRPr="00467D13" w:rsidRDefault="00EE3E6A" w:rsidP="007A58E9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93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93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93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93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48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78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(iii)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477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619"/>
                <w:tab w:val="decimal" w:pos="771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818A3" w:rsidRPr="00467D13" w:rsidTr="007A58E9">
        <w:tc>
          <w:tcPr>
            <w:tcW w:w="3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467D13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619"/>
              </w:tabs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5" w:type="dxa"/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18A3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A3" w:rsidRPr="001818A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1818A3" w:rsidRPr="00467D13" w:rsidRDefault="001818A3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, (16)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6), (17)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3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467D13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467D13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(iv), (vi) 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818A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(12)(vii)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32791E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left="145" w:right="-4" w:hanging="14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91E" w:rsidRPr="001818A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32791E" w:rsidRPr="00467D13" w:rsidRDefault="0032791E" w:rsidP="007A58E9">
            <w:pPr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7A58E9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A58E9" w:rsidRPr="00467D13" w:rsidTr="007A58E9">
        <w:trPr>
          <w:gridAfter w:val="1"/>
          <w:wAfter w:w="2525" w:type="dxa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044E48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467D13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467D13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7A58E9" w:rsidRPr="00467D13" w:rsidTr="007A58E9">
        <w:trPr>
          <w:gridAfter w:val="1"/>
          <w:wAfter w:w="2525" w:type="dxa"/>
          <w:trHeight w:val="57"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tabs>
                <w:tab w:val="decimal" w:pos="771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7A58E9" w:rsidRPr="00467D13" w:rsidRDefault="007A58E9" w:rsidP="007A58E9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</w:tbl>
    <w:p w:rsidR="002E5582" w:rsidRDefault="00EE3E6A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</w:p>
    <w:p w:rsidR="002E5582" w:rsidRDefault="002E558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DF50E4" w:rsidRPr="002E5582" w:rsidRDefault="002E5582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DF50E4" w:rsidRPr="002E5582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2E5582">
        <w:rPr>
          <w:rFonts w:ascii="Angsana New" w:hAnsi="Angsana New" w:cs="Angsana New"/>
          <w:sz w:val="32"/>
          <w:szCs w:val="32"/>
          <w:cs/>
        </w:rPr>
        <w:t>กับรายการดังกล่าว</w:t>
      </w:r>
      <w:r w:rsidR="00A029D4" w:rsidRPr="002E5582">
        <w:rPr>
          <w:rFonts w:ascii="Angsana New" w:hAnsi="Angsana New" w:cs="Angsana New"/>
          <w:sz w:val="32"/>
          <w:szCs w:val="32"/>
          <w:cs/>
        </w:rPr>
        <w:t>สามารถสรุป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:rsidR="00DF50E4" w:rsidRPr="002E5582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404389" w:rsidRPr="002E5582">
        <w:rPr>
          <w:rFonts w:ascii="Angsana New" w:hAnsi="Angsana New" w:cs="Angsana New"/>
          <w:sz w:val="32"/>
          <w:szCs w:val="32"/>
        </w:rPr>
        <w:t>(1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D41CCA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       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    เงินคืนให้กับกิจการที่ให้บริการนั้น</w:t>
      </w:r>
      <w:r w:rsidR="00623465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2E5582">
        <w:rPr>
          <w:rFonts w:ascii="Angsana New" w:hAnsi="Angsana New" w:cs="Angsana New"/>
          <w:sz w:val="32"/>
          <w:szCs w:val="32"/>
          <w:cs/>
        </w:rPr>
        <w:t>และมี</w:t>
      </w:r>
      <w:r w:rsidR="005B6840" w:rsidRPr="002E5582">
        <w:rPr>
          <w:rFonts w:ascii="Angsana New" w:hAnsi="Angsana New" w:cs="Angsana New"/>
          <w:sz w:val="32"/>
          <w:szCs w:val="32"/>
          <w:cs/>
        </w:rPr>
        <w:t>การคิดค่าธรรมเนียมการชำระด้วยบัตรเครดิต</w:t>
      </w:r>
      <w:r w:rsidR="00DE725C" w:rsidRPr="002E5582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DD5D0C" w:rsidRPr="002E5582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2E5582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2E5582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DD5D0C" w:rsidRPr="002E5582">
        <w:rPr>
          <w:rFonts w:ascii="Angsana New" w:hAnsi="Angsana New" w:cs="Angsana New"/>
          <w:sz w:val="32"/>
          <w:szCs w:val="32"/>
        </w:rPr>
        <w:t xml:space="preserve"> </w:t>
      </w:r>
      <w:r w:rsidR="00F3765B" w:rsidRPr="002E5582">
        <w:rPr>
          <w:rFonts w:ascii="Angsana New" w:hAnsi="Angsana New" w:cs="Angsana New"/>
          <w:sz w:val="32"/>
          <w:szCs w:val="32"/>
        </w:rPr>
        <w:t>5</w:t>
      </w:r>
      <w:r w:rsidR="00DD5D0C"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โรงแรมบันยัน ทรี กรุงเทพ</w:t>
      </w:r>
      <w:r w:rsidR="00466926">
        <w:rPr>
          <w:rFonts w:ascii="Angsana New" w:hAnsi="Angsana New" w:cs="Angsana New" w:hint="cs"/>
          <w:sz w:val="32"/>
          <w:szCs w:val="32"/>
          <w:cs/>
        </w:rPr>
        <w:t xml:space="preserve"> และสนามกอล์ฟ ลากูน่า บินตัน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มีรายการเรียกเก็บเงินแทนด้วยเช่นกัน ส่วนใหญ่เป็นค่าบริการสปา</w:t>
      </w:r>
      <w:r w:rsidR="00CC0E7B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 w:rsidRPr="002E5582">
        <w:rPr>
          <w:rFonts w:ascii="Angsana New" w:hAnsi="Angsana New" w:cs="Angsana New"/>
          <w:sz w:val="32"/>
          <w:szCs w:val="32"/>
        </w:rPr>
        <w:t xml:space="preserve"> </w:t>
      </w:r>
      <w:r w:rsidR="007426E2" w:rsidRPr="002E5582">
        <w:rPr>
          <w:rFonts w:ascii="Angsana New" w:hAnsi="Angsana New" w:cs="Angsana New"/>
          <w:sz w:val="32"/>
          <w:szCs w:val="32"/>
          <w:cs/>
        </w:rPr>
        <w:t>และค่าบริการสนามกอล์ฟ</w:t>
      </w:r>
    </w:p>
    <w:p w:rsidR="00DF50E4" w:rsidRPr="002E5582" w:rsidRDefault="00E65907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DF50E4" w:rsidRPr="002E5582">
        <w:rPr>
          <w:rFonts w:ascii="Angsana New" w:hAnsi="Angsana New" w:cs="Angsana New"/>
          <w:sz w:val="32"/>
          <w:szCs w:val="32"/>
          <w:cs/>
        </w:rPr>
        <w:t>(</w:t>
      </w:r>
      <w:r w:rsidR="00404389" w:rsidRPr="002E5582">
        <w:rPr>
          <w:rFonts w:ascii="Angsana New" w:hAnsi="Angsana New" w:cs="Angsana New"/>
          <w:sz w:val="32"/>
          <w:szCs w:val="32"/>
        </w:rPr>
        <w:t>2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>)</w:t>
      </w:r>
      <w:r w:rsidR="00DF50E4" w:rsidRPr="002E5582">
        <w:rPr>
          <w:rFonts w:ascii="Angsana New" w:hAnsi="Angsana New" w:cs="Angsana New"/>
          <w:sz w:val="32"/>
          <w:szCs w:val="32"/>
          <w:cs/>
        </w:rPr>
        <w:tab/>
      </w:r>
      <w:r w:rsidR="00D16F41" w:rsidRPr="002E5582">
        <w:rPr>
          <w:rFonts w:ascii="Angsana New" w:hAnsi="Angsana New" w:cs="Angsana New"/>
          <w:sz w:val="32"/>
          <w:szCs w:val="32"/>
          <w:cs/>
        </w:rPr>
        <w:t>การขายบัตรกำนัลสปาและบัตรกำนัลแกล</w:t>
      </w:r>
      <w:proofErr w:type="spellStart"/>
      <w:r w:rsidR="00D16F41" w:rsidRPr="002E5582">
        <w:rPr>
          <w:rFonts w:ascii="Angsana New" w:hAnsi="Angsana New" w:cs="Angsana New"/>
          <w:sz w:val="32"/>
          <w:szCs w:val="32"/>
          <w:cs/>
        </w:rPr>
        <w:t>ลอ</w:t>
      </w:r>
      <w:proofErr w:type="spellEnd"/>
      <w:r w:rsidR="00D16F41" w:rsidRPr="002E5582">
        <w:rPr>
          <w:rFonts w:ascii="Angsana New" w:hAnsi="Angsana New" w:cs="Angsana New"/>
          <w:sz w:val="32"/>
          <w:szCs w:val="32"/>
          <w:cs/>
        </w:rPr>
        <w:t>รี่ โดยบริษัทที่ดำเนินกิจการสปาและบริษัทที่ดำเนินกิจการแกล</w:t>
      </w:r>
      <w:proofErr w:type="spellStart"/>
      <w:r w:rsidR="00D16F41" w:rsidRPr="002E5582">
        <w:rPr>
          <w:rFonts w:ascii="Angsana New" w:hAnsi="Angsana New" w:cs="Angsana New"/>
          <w:sz w:val="32"/>
          <w:szCs w:val="32"/>
          <w:cs/>
        </w:rPr>
        <w:t>ลอ</w:t>
      </w:r>
      <w:proofErr w:type="spellEnd"/>
      <w:r w:rsidR="00D16F41" w:rsidRPr="002E5582">
        <w:rPr>
          <w:rFonts w:ascii="Angsana New" w:hAnsi="Angsana New" w:cs="Angsana New"/>
          <w:sz w:val="32"/>
          <w:szCs w:val="32"/>
          <w:cs/>
        </w:rPr>
        <w:t xml:space="preserve">รี่ให้แก่บริษัทที่เกี่ยวข้องกันเพื่อนำไปใช้เป็นเครื่องมือทางการตลาด      บัตรกำนัลสปาคิดราคาส่วนลดในอัตราร้อยละ </w:t>
      </w:r>
      <w:r w:rsidR="00CC0E7B" w:rsidRPr="002E5582">
        <w:rPr>
          <w:rFonts w:ascii="Angsana New" w:hAnsi="Angsana New" w:cs="Angsana New"/>
          <w:sz w:val="32"/>
          <w:szCs w:val="32"/>
        </w:rPr>
        <w:t>55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</w:t>
      </w:r>
      <w:r w:rsidR="00D16F41" w:rsidRPr="002E5582">
        <w:rPr>
          <w:rFonts w:ascii="Angsana New" w:hAnsi="Angsana New" w:cs="Angsana New"/>
          <w:sz w:val="32"/>
          <w:szCs w:val="32"/>
          <w:cs/>
        </w:rPr>
        <w:t>จากราคาตามใบแสดงราคาของสปา สำหรับบัตรกำนัลแกล</w:t>
      </w:r>
      <w:proofErr w:type="spellStart"/>
      <w:r w:rsidR="00D16F41" w:rsidRPr="002E5582">
        <w:rPr>
          <w:rFonts w:ascii="Angsana New" w:hAnsi="Angsana New" w:cs="Angsana New"/>
          <w:sz w:val="32"/>
          <w:szCs w:val="32"/>
          <w:cs/>
        </w:rPr>
        <w:t>ลอ</w:t>
      </w:r>
      <w:proofErr w:type="spellEnd"/>
      <w:r w:rsidR="00D16F41" w:rsidRPr="002E5582">
        <w:rPr>
          <w:rFonts w:ascii="Angsana New" w:hAnsi="Angsana New" w:cs="Angsana New"/>
          <w:sz w:val="32"/>
          <w:szCs w:val="32"/>
          <w:cs/>
        </w:rPr>
        <w:t xml:space="preserve">รี่คิดราคาส่วนลดในอัตราร้อยละ 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2E5582">
        <w:rPr>
          <w:rFonts w:ascii="Angsana New" w:hAnsi="Angsana New" w:cs="Angsana New"/>
          <w:sz w:val="32"/>
          <w:szCs w:val="32"/>
          <w:cs/>
        </w:rPr>
        <w:t>จากมูลค่าหน้าบัตรกำนัล</w:t>
      </w:r>
    </w:p>
    <w:p w:rsidR="00DF50E4" w:rsidRPr="002E5582" w:rsidRDefault="00DF50E4" w:rsidP="00404389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404389" w:rsidRPr="002E5582">
        <w:rPr>
          <w:rFonts w:ascii="Angsana New" w:hAnsi="Angsana New" w:cs="Angsana New"/>
          <w:sz w:val="32"/>
          <w:szCs w:val="32"/>
        </w:rPr>
        <w:t>(3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DF50E4" w:rsidRPr="002E5582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(</w:t>
      </w:r>
      <w:r w:rsidR="00404389" w:rsidRPr="002E5582">
        <w:rPr>
          <w:rFonts w:ascii="Angsana New" w:hAnsi="Angsana New" w:cs="Angsana New"/>
          <w:sz w:val="32"/>
          <w:szCs w:val="32"/>
        </w:rPr>
        <w:t>4</w:t>
      </w:r>
      <w:r w:rsidRPr="002E5582">
        <w:rPr>
          <w:rFonts w:ascii="Angsana New" w:hAnsi="Angsana New" w:cs="Angsana New"/>
          <w:sz w:val="32"/>
          <w:szCs w:val="32"/>
          <w:cs/>
        </w:rPr>
        <w:t>)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850806" w:rsidRPr="002E5582">
        <w:rPr>
          <w:rFonts w:ascii="Angsana New" w:hAnsi="Angsana New" w:cs="Angsana New"/>
          <w:sz w:val="32"/>
          <w:szCs w:val="32"/>
          <w:cs/>
        </w:rPr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</w:t>
      </w:r>
      <w:proofErr w:type="spellStart"/>
      <w:r w:rsidR="00850806"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850806" w:rsidRPr="002E5582">
        <w:rPr>
          <w:rFonts w:ascii="Angsana New" w:hAnsi="Angsana New" w:cs="Angsana New"/>
          <w:sz w:val="32"/>
          <w:szCs w:val="32"/>
          <w:cs/>
        </w:rPr>
        <w:t xml:space="preserve"> ในกลุ่มบริษัท โดยมีอัตราค่าบริหารจัดการตามอัตราที่กำหนดต่อเดือนตามแผนกที่ให้บริการ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850806" w:rsidRPr="002E5582">
        <w:rPr>
          <w:rFonts w:ascii="Angsana New" w:hAnsi="Angsana New" w:cs="Angsana New"/>
          <w:sz w:val="32"/>
          <w:szCs w:val="32"/>
        </w:rPr>
        <w:t xml:space="preserve">(7) </w:t>
      </w:r>
    </w:p>
    <w:p w:rsidR="00DF50E4" w:rsidRPr="002E5582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404389" w:rsidRPr="002E5582">
        <w:rPr>
          <w:rFonts w:ascii="Angsana New" w:hAnsi="Angsana New" w:cs="Angsana New"/>
          <w:sz w:val="32"/>
          <w:szCs w:val="32"/>
        </w:rPr>
        <w:t>(5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2E5582">
        <w:rPr>
          <w:rFonts w:ascii="Angsana New" w:hAnsi="Angsana New" w:cs="Angsana New"/>
          <w:sz w:val="32"/>
          <w:szCs w:val="32"/>
        </w:rPr>
        <w:t xml:space="preserve">(borrowing costs)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>.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2E5582">
        <w:rPr>
          <w:rFonts w:ascii="Angsana New" w:hAnsi="Angsana New" w:cs="Angsana New"/>
          <w:sz w:val="32"/>
          <w:szCs w:val="32"/>
        </w:rPr>
        <w:t>/</w:t>
      </w:r>
      <w:r w:rsidRPr="002E5582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2E5582">
        <w:rPr>
          <w:rFonts w:ascii="Angsana New" w:hAnsi="Angsana New" w:cs="Angsana New"/>
          <w:sz w:val="32"/>
          <w:szCs w:val="32"/>
        </w:rPr>
        <w:t>/</w:t>
      </w:r>
      <w:r w:rsidR="00FF2038" w:rsidRPr="002E5582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หนี้สินไม่หมุนเวียนในงบแสดงฐานะการเงิน</w:t>
      </w:r>
    </w:p>
    <w:p w:rsidR="001944AA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</w:p>
    <w:p w:rsidR="001944AA" w:rsidRDefault="001944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A83F8A" w:rsidRPr="002E5582" w:rsidRDefault="001944A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A83F8A" w:rsidRPr="002E5582">
        <w:rPr>
          <w:rFonts w:ascii="Angsana New" w:hAnsi="Angsana New" w:cs="Angsana New"/>
          <w:sz w:val="32"/>
          <w:szCs w:val="32"/>
        </w:rPr>
        <w:t>(6)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337A39" w:rsidRPr="002E5582">
        <w:rPr>
          <w:rFonts w:ascii="Angsana New" w:hAnsi="Angsana New" w:cs="Angsana New"/>
          <w:sz w:val="32"/>
          <w:szCs w:val="32"/>
        </w:rPr>
        <w:t>2</w:t>
      </w:r>
      <w:r w:rsidR="00E30910">
        <w:rPr>
          <w:rFonts w:ascii="Angsana New" w:hAnsi="Angsana New" w:cs="Angsana New"/>
          <w:sz w:val="32"/>
          <w:szCs w:val="32"/>
        </w:rPr>
        <w:t>1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A83F8A" w:rsidRPr="002E5582" w:rsidRDefault="006B3D45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ค่าสิทธิสำหรับการใช้เครื่องหมายการค้าและสิทธิอื่นเกี่ยวข้องกับ </w:t>
      </w:r>
      <w:r w:rsidR="00A83F8A" w:rsidRPr="002E5582">
        <w:rPr>
          <w:rFonts w:ascii="Angsana New" w:hAnsi="Angsana New" w:cs="Angsana New"/>
          <w:sz w:val="32"/>
          <w:szCs w:val="32"/>
        </w:rPr>
        <w:t>“Banyan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E5582">
        <w:rPr>
          <w:rFonts w:ascii="Angsana New" w:hAnsi="Angsana New" w:cs="Angsana New"/>
          <w:sz w:val="32"/>
          <w:szCs w:val="32"/>
        </w:rPr>
        <w:t>Tree”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E5582">
        <w:rPr>
          <w:rFonts w:ascii="Angsana New" w:hAnsi="Angsana New" w:cs="Angsana New"/>
          <w:sz w:val="32"/>
          <w:szCs w:val="32"/>
        </w:rPr>
        <w:t>“</w:t>
      </w:r>
      <w:proofErr w:type="spellStart"/>
      <w:r w:rsidR="00A83F8A" w:rsidRPr="002E5582">
        <w:rPr>
          <w:rFonts w:ascii="Angsana New" w:hAnsi="Angsana New" w:cs="Angsana New"/>
          <w:sz w:val="32"/>
          <w:szCs w:val="32"/>
        </w:rPr>
        <w:t>Angsana</w:t>
      </w:r>
      <w:proofErr w:type="spellEnd"/>
      <w:r w:rsidR="00A83F8A" w:rsidRPr="002E5582">
        <w:rPr>
          <w:rFonts w:ascii="Angsana New" w:hAnsi="Angsana New" w:cs="Angsana New"/>
          <w:sz w:val="32"/>
          <w:szCs w:val="32"/>
        </w:rPr>
        <w:t>”</w:t>
      </w:r>
      <w:r w:rsidR="003D2E51" w:rsidRPr="002E5582">
        <w:rPr>
          <w:rFonts w:ascii="Angsana New" w:hAnsi="Angsana New" w:cs="Angsana New"/>
          <w:sz w:val="32"/>
          <w:szCs w:val="32"/>
        </w:rPr>
        <w:t xml:space="preserve">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และ</w:t>
      </w:r>
      <w:r w:rsidR="003D2E51" w:rsidRPr="002E5582">
        <w:rPr>
          <w:rFonts w:ascii="Angsana New" w:hAnsi="Angsana New" w:cs="Angsana New"/>
          <w:sz w:val="32"/>
          <w:szCs w:val="32"/>
        </w:rPr>
        <w:t xml:space="preserve"> “Cassia”</w:t>
      </w:r>
    </w:p>
    <w:p w:rsidR="00A83F8A" w:rsidRPr="002E5582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ภูเก็ต (</w:t>
      </w:r>
      <w:r w:rsidR="00467D13">
        <w:rPr>
          <w:rFonts w:ascii="Angsana New" w:hAnsi="Angsana New" w:cs="Angsana New" w:hint="cs"/>
          <w:sz w:val="32"/>
          <w:szCs w:val="32"/>
          <w:cs/>
        </w:rPr>
        <w:t xml:space="preserve">บริษัท ภูเก็ต แกรนด์ </w:t>
      </w:r>
      <w:r w:rsidR="00933AA2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="00467D13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467D13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467D13">
        <w:rPr>
          <w:rFonts w:ascii="Angsana New" w:hAnsi="Angsana New" w:cs="Angsana New" w:hint="cs"/>
          <w:sz w:val="32"/>
          <w:szCs w:val="32"/>
          <w:cs/>
        </w:rPr>
        <w:t xml:space="preserve"> จำกัด เดิมชื่อ “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บริษัท ภูเก็ต</w:t>
      </w:r>
      <w:r w:rsidR="005869D6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467D1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ดี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เวลล</w:t>
      </w:r>
      <w:proofErr w:type="spellEnd"/>
      <w:r w:rsidR="003D2E51" w:rsidRPr="002E5582">
        <w:rPr>
          <w:rFonts w:ascii="Angsana New" w:hAnsi="Angsana New" w:cs="Angsana New"/>
          <w:sz w:val="32"/>
          <w:szCs w:val="32"/>
          <w:cs/>
        </w:rPr>
        <w:t>อปเมน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ต์</w:t>
      </w:r>
      <w:proofErr w:type="spellEnd"/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จำกัด</w:t>
      </w:r>
      <w:r w:rsidR="00467D13">
        <w:rPr>
          <w:rFonts w:ascii="Angsana New" w:hAnsi="Angsana New" w:cs="Angsana New" w:hint="cs"/>
          <w:sz w:val="32"/>
          <w:szCs w:val="32"/>
          <w:cs/>
        </w:rPr>
        <w:t>”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)</w:t>
      </w:r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proofErr w:type="spellStart"/>
      <w:r w:rsidR="007C6482" w:rsidRPr="002E5582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2E5582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 ภูเก็ต (บริษัท </w:t>
      </w:r>
      <w:r w:rsidR="00807D81" w:rsidRPr="002E5582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>แกรนด์</w:t>
      </w:r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 จำกัด)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(บริษัท </w:t>
      </w:r>
      <w:r w:rsidR="00467D13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="00807D81" w:rsidRPr="002E5582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>แกรนด์ จำกัด)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2E5582">
        <w:rPr>
          <w:rFonts w:ascii="Angsana New" w:hAnsi="Angsana New" w:cs="Angsana New"/>
          <w:sz w:val="32"/>
          <w:szCs w:val="32"/>
        </w:rPr>
        <w:t>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2E5582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บริษัท     </w:t>
      </w:r>
      <w:r w:rsidRPr="002E5582">
        <w:rPr>
          <w:rFonts w:ascii="Angsana New" w:hAnsi="Angsana New" w:cs="Angsana New"/>
          <w:sz w:val="32"/>
          <w:szCs w:val="32"/>
        </w:rPr>
        <w:t xml:space="preserve">   </w:t>
      </w:r>
      <w:r w:rsidRPr="002E5582">
        <w:rPr>
          <w:rFonts w:ascii="Angsana New" w:hAnsi="Angsana New" w:cs="Angsana New"/>
          <w:sz w:val="32"/>
          <w:szCs w:val="32"/>
          <w:cs/>
        </w:rPr>
        <w:t>บางเทาแกรนด์ จำกัด</w:t>
      </w:r>
      <w:r w:rsidRPr="002E5582">
        <w:rPr>
          <w:rFonts w:ascii="Angsana New" w:hAnsi="Angsana New" w:cs="Angsana New"/>
          <w:sz w:val="32"/>
          <w:szCs w:val="32"/>
        </w:rPr>
        <w:t xml:space="preserve">)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2E5582">
        <w:rPr>
          <w:rFonts w:ascii="Angsana New" w:hAnsi="Angsana New" w:cs="Angsana New"/>
          <w:sz w:val="32"/>
          <w:szCs w:val="32"/>
        </w:rPr>
        <w:t>3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2E5582">
        <w:rPr>
          <w:rFonts w:ascii="Angsana New" w:hAnsi="Angsana New" w:cs="Angsana New"/>
          <w:sz w:val="32"/>
          <w:szCs w:val="32"/>
        </w:rPr>
        <w:t xml:space="preserve">            </w:t>
      </w:r>
    </w:p>
    <w:p w:rsidR="00A83F8A" w:rsidRPr="002E5582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2E5582" w:rsidRDefault="00A83F8A" w:rsidP="00A65D01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(iv)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มีค่าธรรมเนียมทางเทคนิค</w:t>
      </w:r>
      <w:r w:rsidR="0013090C" w:rsidRPr="002E5582">
        <w:rPr>
          <w:rFonts w:ascii="Angsana New" w:hAnsi="Angsana New" w:cs="Angsana New"/>
          <w:sz w:val="32"/>
          <w:szCs w:val="32"/>
        </w:rPr>
        <w:t xml:space="preserve"> 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Pr="002E5582">
        <w:rPr>
          <w:rFonts w:ascii="Angsana New" w:hAnsi="Angsana New" w:cs="Angsana New"/>
          <w:sz w:val="32"/>
          <w:szCs w:val="32"/>
        </w:rPr>
        <w:t>7.5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(v)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สัญญาบริหารจัดการโรงแรมของบันยัน ทรี กรุงเทพ และอังสนา ลากูน่า ภูเก็ต </w:t>
      </w:r>
      <w:r w:rsidR="00FC6135">
        <w:rPr>
          <w:rFonts w:ascii="Angsana New" w:hAnsi="Angsana New" w:cs="Angsana New"/>
          <w:sz w:val="32"/>
          <w:szCs w:val="32"/>
        </w:rPr>
        <w:t xml:space="preserve">                     </w:t>
      </w:r>
      <w:r w:rsidRPr="002E5582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Pr="002E5582">
        <w:rPr>
          <w:rFonts w:ascii="Angsana New" w:hAnsi="Angsana New" w:cs="Angsana New"/>
          <w:sz w:val="32"/>
          <w:szCs w:val="32"/>
        </w:rPr>
        <w:t xml:space="preserve"> 10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ของกำไรขั้นต้นจากการดำเนินงาน </w:t>
      </w:r>
      <w:r w:rsidR="002B5541" w:rsidRPr="002E5582">
        <w:rPr>
          <w:rFonts w:ascii="Angsana New" w:hAnsi="Angsana New" w:cs="Angsana New"/>
          <w:sz w:val="32"/>
          <w:szCs w:val="32"/>
          <w:cs/>
        </w:rPr>
        <w:t>ในส่ว</w:t>
      </w:r>
      <w:r w:rsidR="003B0970" w:rsidRPr="002E5582">
        <w:rPr>
          <w:rFonts w:ascii="Angsana New" w:hAnsi="Angsana New" w:cs="Angsana New"/>
          <w:sz w:val="32"/>
          <w:szCs w:val="32"/>
          <w:cs/>
        </w:rPr>
        <w:t>น</w:t>
      </w:r>
      <w:r w:rsidR="002B5541" w:rsidRPr="002E5582">
        <w:rPr>
          <w:rFonts w:ascii="Angsana New" w:hAnsi="Angsana New" w:cs="Angsana New"/>
          <w:sz w:val="32"/>
          <w:szCs w:val="32"/>
          <w:cs/>
        </w:rPr>
        <w:t>ของ</w:t>
      </w:r>
      <w:r w:rsidR="00FC6135">
        <w:rPr>
          <w:rFonts w:ascii="Angsana New" w:hAnsi="Angsana New" w:cs="Angsana New"/>
          <w:sz w:val="32"/>
          <w:szCs w:val="32"/>
        </w:rPr>
        <w:t xml:space="preserve">       </w:t>
      </w:r>
      <w:r w:rsidR="0013090C" w:rsidRPr="002E5582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13090C" w:rsidRPr="002E5582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13090C" w:rsidRPr="002E5582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>
        <w:rPr>
          <w:rFonts w:ascii="Angsana New" w:hAnsi="Angsana New" w:cs="Angsana New"/>
          <w:sz w:val="32"/>
          <w:szCs w:val="32"/>
        </w:rPr>
        <w:t xml:space="preserve">, </w:t>
      </w:r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อังสนา </w:t>
      </w:r>
      <w:proofErr w:type="spellStart"/>
      <w:r w:rsidR="007C6482" w:rsidRPr="002E5582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2E5582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2E5582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FC6135">
        <w:rPr>
          <w:rFonts w:ascii="Angsana New" w:hAnsi="Angsana New" w:cs="Angsana New"/>
          <w:sz w:val="32"/>
          <w:szCs w:val="32"/>
        </w:rPr>
        <w:t xml:space="preserve">            </w:t>
      </w:r>
      <w:r w:rsidR="00E47559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13090C" w:rsidRPr="002E5582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="0013090C" w:rsidRPr="002E5582">
        <w:rPr>
          <w:rFonts w:ascii="Angsana New" w:hAnsi="Angsana New" w:cs="Angsana New"/>
          <w:sz w:val="32"/>
          <w:szCs w:val="32"/>
        </w:rPr>
        <w:t xml:space="preserve"> 7.5</w:t>
      </w:r>
      <w:r w:rsidR="0013090C" w:rsidRPr="002E5582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="00D16F41" w:rsidRPr="002E5582">
        <w:rPr>
          <w:rFonts w:ascii="Angsana New" w:hAnsi="Angsana New" w:cs="Angsana New"/>
          <w:sz w:val="32"/>
          <w:szCs w:val="32"/>
        </w:rPr>
        <w:t>(v</w:t>
      </w:r>
      <w:r w:rsidRPr="002E5582">
        <w:rPr>
          <w:rFonts w:ascii="Angsana New" w:hAnsi="Angsana New" w:cs="Angsana New"/>
          <w:sz w:val="32"/>
          <w:szCs w:val="32"/>
        </w:rPr>
        <w:t>i)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</w:t>
      </w:r>
      <w:r w:rsidRPr="002E5582">
        <w:rPr>
          <w:rFonts w:ascii="Angsana New" w:hAnsi="Angsana New" w:cs="Angsana New"/>
          <w:sz w:val="32"/>
          <w:szCs w:val="32"/>
        </w:rPr>
        <w:t xml:space="preserve">       </w:t>
      </w:r>
      <w:r w:rsidRPr="002E5582">
        <w:rPr>
          <w:rFonts w:ascii="Angsana New" w:hAnsi="Angsana New" w:cs="Angsana New"/>
          <w:sz w:val="32"/>
          <w:szCs w:val="32"/>
          <w:cs/>
        </w:rPr>
        <w:t>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2E5582">
        <w:rPr>
          <w:rFonts w:ascii="Angsana New" w:hAnsi="Angsana New" w:cs="Angsana New"/>
          <w:sz w:val="32"/>
          <w:szCs w:val="32"/>
        </w:rPr>
        <w:t>/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หรือกลุ่มอังสนา </w:t>
      </w:r>
      <w:r w:rsidR="00337A39" w:rsidRPr="002E5582">
        <w:rPr>
          <w:rFonts w:ascii="Angsana New" w:hAnsi="Angsana New" w:cs="Angsana New"/>
          <w:sz w:val="32"/>
          <w:szCs w:val="32"/>
          <w:cs/>
        </w:rPr>
        <w:t>และ</w:t>
      </w:r>
      <w:r w:rsidR="00337A39" w:rsidRPr="002E5582">
        <w:rPr>
          <w:rFonts w:ascii="Angsana New" w:hAnsi="Angsana New" w:cs="Angsana New"/>
          <w:sz w:val="32"/>
          <w:szCs w:val="32"/>
        </w:rPr>
        <w:t>/</w:t>
      </w:r>
      <w:r w:rsidR="00337A39" w:rsidRPr="002E5582">
        <w:rPr>
          <w:rFonts w:ascii="Angsana New" w:hAnsi="Angsana New" w:cs="Angsana New"/>
          <w:sz w:val="32"/>
          <w:szCs w:val="32"/>
          <w:cs/>
        </w:rPr>
        <w:t>หรือกลุ่มแคส</w:t>
      </w:r>
      <w:proofErr w:type="spellStart"/>
      <w:r w:rsidR="00337A39" w:rsidRPr="002E5582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37A39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ค่าใช้จ่ายการตลาดส่วนกลางคิดใน</w:t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2E5582">
        <w:rPr>
          <w:rFonts w:ascii="Angsana New" w:hAnsi="Angsana New" w:cs="Angsana New"/>
          <w:sz w:val="32"/>
          <w:szCs w:val="32"/>
          <w:cs/>
          <w:lang w:eastAsia="zh-CN"/>
        </w:rPr>
        <w:t>ร้อยละ</w:t>
      </w:r>
      <w:r w:rsidR="00623465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FC6135">
        <w:rPr>
          <w:rFonts w:ascii="Angsana New" w:hAnsi="Angsana New" w:cs="Angsana New"/>
          <w:sz w:val="32"/>
          <w:szCs w:val="32"/>
          <w:lang w:eastAsia="zh-CN"/>
        </w:rPr>
        <w:t>2</w:t>
      </w:r>
      <w:r w:rsidR="00D16F41"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ของรายได้ของโรงแรมตามจริง 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2E5582">
        <w:rPr>
          <w:rFonts w:ascii="Angsana New" w:hAnsi="Angsana New" w:cs="Angsana New"/>
          <w:sz w:val="32"/>
          <w:szCs w:val="32"/>
          <w:lang w:eastAsia="zh-CN"/>
        </w:rPr>
        <w:t>1</w:t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2E5582">
        <w:rPr>
          <w:rFonts w:ascii="Angsana New" w:hAnsi="Angsana New" w:cs="Angsana New"/>
          <w:sz w:val="32"/>
          <w:szCs w:val="32"/>
          <w:lang w:eastAsia="zh-CN"/>
        </w:rPr>
        <w:t>12</w:t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2E5582">
        <w:rPr>
          <w:rFonts w:ascii="Angsana New" w:hAnsi="Angsana New" w:cs="Angsana New"/>
          <w:sz w:val="32"/>
          <w:szCs w:val="32"/>
          <w:lang w:eastAsia="zh-CN"/>
        </w:rPr>
        <w:t>1</w:t>
      </w:r>
      <w:r w:rsidRPr="002E5582">
        <w:rPr>
          <w:rFonts w:ascii="Angsana New" w:hAnsi="Angsana New" w:cs="Angsana New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:rsidR="002E5582" w:rsidRDefault="00A5502E" w:rsidP="00933AA2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</w:p>
    <w:p w:rsidR="00FC6135" w:rsidRDefault="002E5582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:rsidR="00A83F8A" w:rsidRPr="002E5582" w:rsidRDefault="00FC6135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2E5582">
        <w:rPr>
          <w:rFonts w:ascii="Angsana New" w:hAnsi="Angsana New" w:cs="Angsana New"/>
          <w:sz w:val="32"/>
          <w:szCs w:val="32"/>
          <w:cs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 w:rsidRPr="002E5582">
        <w:rPr>
          <w:rFonts w:ascii="Angsana New" w:hAnsi="Angsana New" w:cs="Angsana New"/>
          <w:sz w:val="32"/>
          <w:szCs w:val="32"/>
          <w:cs/>
        </w:rPr>
        <w:t>,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บันยัน ทรี กรุงเทพ</w:t>
      </w:r>
      <w:r w:rsidR="00B00B0E" w:rsidRPr="002E5582">
        <w:rPr>
          <w:rFonts w:ascii="Angsana New" w:hAnsi="Angsana New" w:cs="Angsana New"/>
          <w:sz w:val="32"/>
          <w:szCs w:val="32"/>
          <w:cs/>
        </w:rPr>
        <w:t>,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อังสนา ลากูน่า ภูเก็ต</w:t>
      </w:r>
      <w:r w:rsidR="00C360C9" w:rsidRPr="002E5582">
        <w:rPr>
          <w:rFonts w:ascii="Angsana New" w:hAnsi="Angsana New" w:cs="Angsana New"/>
          <w:sz w:val="32"/>
          <w:szCs w:val="32"/>
        </w:rPr>
        <w:t>,</w:t>
      </w:r>
      <w:r w:rsidR="00C360C9" w:rsidRPr="002E5582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r w:rsidR="004A62A7" w:rsidRPr="002E5582">
        <w:rPr>
          <w:rFonts w:ascii="Angsana New" w:hAnsi="Angsana New" w:cs="Angsana New"/>
          <w:sz w:val="32"/>
          <w:szCs w:val="32"/>
        </w:rPr>
        <w:t xml:space="preserve">     </w:t>
      </w:r>
      <w:r w:rsidR="00011D0A" w:rsidRPr="002E5582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 w:rsidRPr="002E5582">
        <w:rPr>
          <w:rFonts w:ascii="Angsana New" w:hAnsi="Angsana New" w:cs="Angsana New"/>
          <w:sz w:val="32"/>
          <w:szCs w:val="32"/>
        </w:rPr>
        <w:t xml:space="preserve">        </w:t>
      </w:r>
      <w:proofErr w:type="spellStart"/>
      <w:r w:rsidR="00C360C9" w:rsidRPr="002E5582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C360C9" w:rsidRPr="002E5582">
        <w:rPr>
          <w:rFonts w:ascii="Angsana New" w:hAnsi="Angsana New" w:cs="Angsana New"/>
          <w:sz w:val="32"/>
          <w:szCs w:val="32"/>
          <w:cs/>
        </w:rPr>
        <w:t>ล่า</w:t>
      </w:r>
      <w:r w:rsidR="00A5502E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C360C9" w:rsidRPr="002E5582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C360C9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C360C9" w:rsidRPr="002E5582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>
        <w:rPr>
          <w:rFonts w:ascii="Angsana New" w:hAnsi="Angsana New" w:cs="Angsana New"/>
          <w:sz w:val="32"/>
          <w:szCs w:val="32"/>
        </w:rPr>
        <w:t>,</w:t>
      </w:r>
      <w:r w:rsidR="001A1B4D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2E5582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2E5582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2E5582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A7906" w:rsidRPr="002E5582">
        <w:rPr>
          <w:rFonts w:ascii="Angsana New" w:hAnsi="Angsana New" w:cs="Angsana New"/>
          <w:sz w:val="32"/>
          <w:szCs w:val="32"/>
          <w:cs/>
        </w:rPr>
        <w:t xml:space="preserve">และลากูน่า </w:t>
      </w:r>
      <w:proofErr w:type="spellStart"/>
      <w:r w:rsidR="003A7906" w:rsidRPr="002E5582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3A7906" w:rsidRPr="002E5582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3A7906" w:rsidRPr="002E5582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3A7906" w:rsidRPr="002E5582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3A7906"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3A7906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A83F8A" w:rsidRPr="002E5582" w:rsidRDefault="00404389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</w:rPr>
        <w:t>(7)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บริษัทฯให้บริการบริหารโครงการ โดยคิดค่าบริการในอัตราร้อยละ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5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ของต้นทุนจริง</w:t>
      </w:r>
      <w:r w:rsidR="007A58E9">
        <w:rPr>
          <w:rFonts w:ascii="Angsana New" w:hAnsi="Angsana New" w:cs="Angsana New"/>
          <w:sz w:val="32"/>
          <w:szCs w:val="32"/>
        </w:rPr>
        <w:t xml:space="preserve">                 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>หรือประมาณการต้นทุนของโครงการ</w:t>
      </w:r>
    </w:p>
    <w:p w:rsidR="00A83F8A" w:rsidRPr="002E5582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 xml:space="preserve">    </w:t>
      </w:r>
      <w:r w:rsidRPr="002E5582">
        <w:rPr>
          <w:rFonts w:ascii="Angsana New" w:hAnsi="Angsana New" w:cs="Angsana New"/>
          <w:sz w:val="32"/>
          <w:szCs w:val="32"/>
        </w:rPr>
        <w:tab/>
        <w:t>(8)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D11A0B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ปี นับจากวันที่ออก โดยบัตรกำนัลกำหนดราคาตามมูลค่าหน้าบัตรกำนัล</w:t>
      </w:r>
    </w:p>
    <w:p w:rsidR="00A83F8A" w:rsidRPr="002E5582" w:rsidRDefault="00A65D01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</w:rPr>
        <w:t>(9)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A83F8A" w:rsidRPr="002E5582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2E5582">
        <w:rPr>
          <w:rFonts w:ascii="Angsana New" w:hAnsi="Angsana New" w:cs="Angsana New"/>
          <w:sz w:val="32"/>
          <w:szCs w:val="32"/>
        </w:rPr>
        <w:t>i</w:t>
      </w:r>
      <w:proofErr w:type="spellEnd"/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</w:t>
      </w:r>
      <w:r w:rsidR="00CC0E7B" w:rsidRPr="002E5582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 w:rsidRPr="002E5582">
        <w:rPr>
          <w:rFonts w:ascii="Angsana New" w:hAnsi="Angsana New" w:cs="Angsana New"/>
          <w:sz w:val="32"/>
          <w:szCs w:val="32"/>
        </w:rPr>
        <w:t xml:space="preserve"> 15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ถึงร้อยละ </w:t>
      </w:r>
      <w:r w:rsidR="00CC0E7B" w:rsidRPr="002E5582">
        <w:rPr>
          <w:rFonts w:ascii="Angsana New" w:hAnsi="Angsana New" w:cs="Angsana New"/>
          <w:sz w:val="32"/>
          <w:szCs w:val="32"/>
        </w:rPr>
        <w:t>30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:rsidR="00A83F8A" w:rsidRPr="002E5582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(ii)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โดยบริษัทที่ดำเนินกิจการแกลเลอรี่ให้แก่บริษัทที่เกี่ยวข้องกันในราคาต้นทุนบวกกำไรส่วนเพิ่ม</w:t>
      </w:r>
      <w:r w:rsidR="00D73496" w:rsidRPr="002E5582">
        <w:rPr>
          <w:rFonts w:ascii="Angsana New" w:hAnsi="Angsana New" w:cs="Angsana New"/>
          <w:sz w:val="32"/>
          <w:szCs w:val="32"/>
          <w:cs/>
        </w:rPr>
        <w:t>สูงสุด</w:t>
      </w:r>
      <w:r w:rsidRPr="002E5582">
        <w:rPr>
          <w:rFonts w:ascii="Angsana New" w:hAnsi="Angsana New" w:cs="Angsana New"/>
          <w:sz w:val="32"/>
          <w:szCs w:val="32"/>
        </w:rPr>
        <w:t xml:space="preserve">    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CC0E7B" w:rsidRPr="002E5582">
        <w:rPr>
          <w:rFonts w:ascii="Angsana New" w:hAnsi="Angsana New" w:cs="Angsana New"/>
          <w:sz w:val="32"/>
          <w:szCs w:val="32"/>
          <w:cs/>
        </w:rPr>
        <w:t xml:space="preserve">และร้อยละ </w:t>
      </w:r>
      <w:r w:rsidR="00CC0E7B" w:rsidRPr="002E5582">
        <w:rPr>
          <w:rFonts w:ascii="Angsana New" w:hAnsi="Angsana New" w:cs="Angsana New"/>
          <w:sz w:val="32"/>
          <w:szCs w:val="32"/>
        </w:rPr>
        <w:t>40</w:t>
      </w:r>
    </w:p>
    <w:p w:rsidR="00A83F8A" w:rsidRPr="002E5582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(</w:t>
      </w:r>
      <w:r w:rsidRPr="002E5582">
        <w:rPr>
          <w:rFonts w:ascii="Angsana New" w:hAnsi="Angsana New" w:cs="Angsana New"/>
          <w:sz w:val="32"/>
          <w:szCs w:val="32"/>
        </w:rPr>
        <w:t>10</w:t>
      </w:r>
      <w:r w:rsidRPr="002E5582">
        <w:rPr>
          <w:rFonts w:ascii="Angsana New" w:hAnsi="Angsana New" w:cs="Angsana New"/>
          <w:sz w:val="32"/>
          <w:szCs w:val="32"/>
          <w:cs/>
        </w:rPr>
        <w:t>)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ทรี โฮเท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แอนด์ 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A83F8A" w:rsidRPr="002E5582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  <w:t>(11)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:rsidR="00A83F8A" w:rsidRPr="002E5582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  <w:t>(12)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2E5582">
        <w:rPr>
          <w:rFonts w:ascii="Angsana New" w:hAnsi="Angsana New" w:cs="Angsana New"/>
          <w:sz w:val="32"/>
          <w:szCs w:val="32"/>
        </w:rPr>
        <w:t>3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ยกเว้นบางสัญญาตามที่ระบุในข้อ </w:t>
      </w:r>
      <w:r w:rsidRPr="002E5582">
        <w:rPr>
          <w:rFonts w:ascii="Angsana New" w:hAnsi="Angsana New" w:cs="Angsana New"/>
          <w:sz w:val="32"/>
          <w:szCs w:val="32"/>
        </w:rPr>
        <w:t>(12)</w:t>
      </w:r>
      <w:r w:rsidRPr="002E5582">
        <w:rPr>
          <w:rFonts w:ascii="Angsana New" w:hAnsi="Angsana New" w:cs="Angsana New"/>
          <w:sz w:val="32"/>
          <w:szCs w:val="32"/>
          <w:cs/>
        </w:rPr>
        <w:t>(</w:t>
      </w:r>
      <w:proofErr w:type="spellStart"/>
      <w:r w:rsidRPr="002E5582">
        <w:rPr>
          <w:rFonts w:ascii="Angsana New" w:hAnsi="Angsana New" w:cs="Angsana New"/>
          <w:sz w:val="32"/>
          <w:szCs w:val="32"/>
        </w:rPr>
        <w:t>i</w:t>
      </w:r>
      <w:proofErr w:type="spellEnd"/>
      <w:r w:rsidRPr="002E5582">
        <w:rPr>
          <w:rFonts w:ascii="Angsana New" w:hAnsi="Angsana New" w:cs="Angsana New"/>
          <w:sz w:val="32"/>
          <w:szCs w:val="32"/>
        </w:rPr>
        <w:t>)</w:t>
      </w:r>
    </w:p>
    <w:p w:rsidR="00A83F8A" w:rsidRPr="002E5582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2E5582">
        <w:rPr>
          <w:rFonts w:ascii="Angsana New" w:hAnsi="Angsana New" w:cs="Angsana New"/>
          <w:sz w:val="32"/>
          <w:szCs w:val="32"/>
        </w:rPr>
        <w:t>i</w:t>
      </w:r>
      <w:proofErr w:type="spellEnd"/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2E5582">
        <w:rPr>
          <w:rFonts w:ascii="Angsana New" w:hAnsi="Angsana New" w:cs="Angsana New"/>
          <w:sz w:val="32"/>
          <w:szCs w:val="32"/>
        </w:rPr>
        <w:t xml:space="preserve">5 </w:t>
      </w:r>
      <w:r w:rsidRPr="002E5582">
        <w:rPr>
          <w:rFonts w:ascii="Angsana New" w:hAnsi="Angsana New" w:cs="Angsana New"/>
          <w:sz w:val="32"/>
          <w:szCs w:val="32"/>
          <w:cs/>
        </w:rPr>
        <w:t>ถึง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ร้อยละ</w:t>
      </w:r>
      <w:r w:rsidRPr="002E5582">
        <w:rPr>
          <w:rFonts w:ascii="Angsana New" w:hAnsi="Angsana New" w:cs="Angsana New"/>
          <w:sz w:val="32"/>
          <w:szCs w:val="32"/>
        </w:rPr>
        <w:t xml:space="preserve"> 10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เช่น ที่ตั้ง ประมาณการยอดขาย อายุการเช่า ขนาดพื้นที่เช่าและลักษณะธุรกิจ </w:t>
      </w:r>
    </w:p>
    <w:p w:rsidR="00A83F8A" w:rsidRPr="002E5582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A83F8A" w:rsidRPr="002E5582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A83F8A" w:rsidRPr="00FC6135" w:rsidRDefault="00A83F8A" w:rsidP="00FC613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spacing w:before="240"/>
        <w:ind w:left="1440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ab/>
        <w:t xml:space="preserve">BGL     </w:t>
      </w:r>
      <w:proofErr w:type="gramStart"/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 xml:space="preserve">  :</w:t>
      </w:r>
      <w:proofErr w:type="gramEnd"/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Pr="00FC613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บางเทาแกรนด์ จำกัด</w:t>
      </w:r>
    </w:p>
    <w:p w:rsidR="00A83F8A" w:rsidRPr="00FC6135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FC6135">
        <w:rPr>
          <w:rFonts w:ascii="Angsana New" w:hAnsi="Angsana New" w:cs="Angsana New"/>
          <w:b w:val="0"/>
          <w:bCs w:val="0"/>
          <w:sz w:val="24"/>
          <w:szCs w:val="24"/>
        </w:rPr>
        <w:t xml:space="preserve">BTRS(T): </w:t>
      </w:r>
      <w:r w:rsidRPr="00FC613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บันยัน ทรี รีสอร</w:t>
      </w:r>
      <w:proofErr w:type="spellStart"/>
      <w:r w:rsidRPr="00FC6135">
        <w:rPr>
          <w:rFonts w:ascii="Angsana New" w:hAnsi="Angsana New" w:cs="Angsana New"/>
          <w:b w:val="0"/>
          <w:bCs w:val="0"/>
          <w:sz w:val="24"/>
          <w:szCs w:val="24"/>
          <w:cs/>
        </w:rPr>
        <w:t>์ท</w:t>
      </w:r>
      <w:proofErr w:type="spellEnd"/>
      <w:r w:rsidRPr="00FC6135">
        <w:rPr>
          <w:rFonts w:ascii="Angsana New" w:hAnsi="Angsana New" w:cs="Angsana New"/>
          <w:b w:val="0"/>
          <w:bCs w:val="0"/>
          <w:sz w:val="24"/>
          <w:szCs w:val="24"/>
          <w:cs/>
        </w:rPr>
        <w:t xml:space="preserve"> แอนด์ สปา (ไทยแลนด์) จำกัด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lastRenderedPageBreak/>
        <w:tab/>
      </w:r>
      <w:r w:rsidRPr="002E5582">
        <w:rPr>
          <w:rFonts w:ascii="Angsana New" w:hAnsi="Angsana New" w:cs="Angsana New"/>
          <w:sz w:val="32"/>
          <w:szCs w:val="32"/>
        </w:rPr>
        <w:tab/>
        <w:t>(ii)</w:t>
      </w: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  บันยัน ทรี ภูเก็ต มีอัตราค่าเช่าต่อเดือนตารางเมตรละ </w:t>
      </w:r>
      <w:r w:rsidRPr="002E5582">
        <w:rPr>
          <w:rFonts w:ascii="Angsana New" w:hAnsi="Angsana New" w:cs="Angsana New"/>
          <w:sz w:val="32"/>
          <w:szCs w:val="32"/>
        </w:rPr>
        <w:t>1,1</w:t>
      </w:r>
      <w:r w:rsidR="00282796" w:rsidRPr="002E5582">
        <w:rPr>
          <w:rFonts w:ascii="Angsana New" w:hAnsi="Angsana New" w:cs="Angsana New"/>
          <w:sz w:val="32"/>
          <w:szCs w:val="32"/>
        </w:rPr>
        <w:t>72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2E5582" w:rsidRDefault="00A83F8A" w:rsidP="00A65D01">
      <w:pPr>
        <w:pStyle w:val="a1"/>
        <w:widowControl/>
        <w:tabs>
          <w:tab w:val="left" w:pos="1530"/>
        </w:tabs>
        <w:spacing w:before="120" w:after="120"/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แน</w:t>
      </w:r>
      <w:proofErr w:type="spellEnd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ล </w:t>
      </w:r>
      <w:proofErr w:type="spellStart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วิลเล</w:t>
      </w:r>
      <w:proofErr w:type="spellEnd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(iv)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 </w:t>
      </w:r>
      <w:r w:rsidR="007C7ACE"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 w:rsidRPr="002E5582">
        <w:rPr>
          <w:rFonts w:ascii="Angsana New" w:hAnsi="Angsana New" w:cs="Angsana New"/>
          <w:sz w:val="32"/>
          <w:szCs w:val="32"/>
          <w:cs/>
        </w:rPr>
        <w:t>โรงแรมบันยัน</w:t>
      </w:r>
      <w:r w:rsidR="00C360C9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37A39" w:rsidRPr="002E5582">
        <w:rPr>
          <w:rFonts w:ascii="Angsana New" w:hAnsi="Angsana New" w:cs="Angsana New"/>
          <w:sz w:val="32"/>
          <w:szCs w:val="32"/>
          <w:cs/>
        </w:rPr>
        <w:t xml:space="preserve">ทรี กรุงเทพ </w:t>
      </w:r>
      <w:r w:rsidRPr="002E5582">
        <w:rPr>
          <w:rFonts w:ascii="Angsana New" w:hAnsi="Angsana New" w:cs="Angsana New"/>
          <w:sz w:val="32"/>
          <w:szCs w:val="32"/>
          <w:cs/>
        </w:rPr>
        <w:t>โดยมีอัตราค่าเช่าและค่าบริการที่เกี่ยวเนื่องตามอัตราเดียวกับราคาตลาด</w:t>
      </w:r>
    </w:p>
    <w:p w:rsidR="00A83F8A" w:rsidRPr="002E5582" w:rsidRDefault="00D16F41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</w:rPr>
        <w:t>(v)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</w:t>
      </w:r>
      <w:r w:rsidR="00623465" w:rsidRPr="002E5582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และกิจการที่เกี่ยวข้องกับโรงแรม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>มีอัตรา    ค่าเช่าต่อปีไร่ละ</w:t>
      </w:r>
      <w:r w:rsidR="00A83F8A" w:rsidRPr="002E5582">
        <w:rPr>
          <w:rFonts w:ascii="Angsana New" w:hAnsi="Angsana New" w:cs="Angsana New"/>
          <w:sz w:val="32"/>
          <w:szCs w:val="32"/>
        </w:rPr>
        <w:t xml:space="preserve"> </w:t>
      </w:r>
      <w:r w:rsidR="00282796" w:rsidRPr="002E5582">
        <w:rPr>
          <w:rFonts w:ascii="Angsana New" w:hAnsi="Angsana New" w:cs="Angsana New"/>
          <w:sz w:val="32"/>
          <w:szCs w:val="32"/>
        </w:rPr>
        <w:t>120,847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A83F8A" w:rsidRPr="002E5582">
        <w:rPr>
          <w:rFonts w:ascii="Angsana New" w:hAnsi="Angsana New" w:cs="Angsana New"/>
          <w:sz w:val="32"/>
          <w:szCs w:val="32"/>
        </w:rPr>
        <w:t xml:space="preserve"> </w:t>
      </w:r>
      <w:r w:rsidR="00282796" w:rsidRPr="002E5582">
        <w:rPr>
          <w:rFonts w:ascii="Angsana New" w:hAnsi="Angsana New" w:cs="Angsana New"/>
          <w:sz w:val="32"/>
          <w:szCs w:val="32"/>
        </w:rPr>
        <w:t>12,085</w:t>
      </w:r>
      <w:r w:rsidR="00A83F8A" w:rsidRPr="002E5582">
        <w:rPr>
          <w:rFonts w:ascii="Angsana New" w:hAnsi="Angsana New" w:cs="Angsana New"/>
          <w:sz w:val="32"/>
          <w:szCs w:val="32"/>
        </w:rPr>
        <w:t xml:space="preserve"> </w:t>
      </w:r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บาท ตามลำดับ </w:t>
      </w:r>
    </w:p>
    <w:p w:rsidR="00A83F8A" w:rsidRPr="002E5582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(vi)</w:t>
      </w: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แมเนจ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เม้นท์ อคาเดมี ในอัตรา </w:t>
      </w:r>
      <w:r w:rsidR="00282796" w:rsidRPr="002E5582">
        <w:rPr>
          <w:rFonts w:ascii="Angsana New" w:hAnsi="Angsana New" w:cs="Angsana New"/>
          <w:sz w:val="32"/>
          <w:szCs w:val="32"/>
        </w:rPr>
        <w:t>132,613</w:t>
      </w:r>
      <w:r w:rsidR="00623465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   </w:t>
      </w:r>
      <w:r w:rsidRPr="002E5582">
        <w:rPr>
          <w:rFonts w:ascii="Angsana New" w:hAnsi="Angsana New" w:cs="Angsana New"/>
          <w:sz w:val="32"/>
          <w:szCs w:val="32"/>
          <w:cs/>
        </w:rPr>
        <w:t>ต่อเดือน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</w:t>
      </w:r>
    </w:p>
    <w:p w:rsidR="00D16F41" w:rsidRPr="002E5582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(vii)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="00282796" w:rsidRPr="002E5582">
        <w:rPr>
          <w:rFonts w:ascii="Angsana New" w:hAnsi="Angsana New" w:cs="Angsana New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                      </w:t>
      </w:r>
      <w:r w:rsidR="00282796" w:rsidRPr="002E5582">
        <w:rPr>
          <w:rFonts w:ascii="Angsana New" w:hAnsi="Angsana New" w:cs="Angsana New"/>
          <w:sz w:val="32"/>
          <w:szCs w:val="32"/>
        </w:rPr>
        <w:t xml:space="preserve">3 </w:t>
      </w:r>
      <w:r w:rsidR="00282796" w:rsidRPr="002E5582">
        <w:rPr>
          <w:rFonts w:ascii="Angsana New" w:hAnsi="Angsana New" w:cs="Angsana New"/>
          <w:sz w:val="32"/>
          <w:szCs w:val="32"/>
          <w:cs/>
        </w:rPr>
        <w:t>เหรียญสิงคโปร์ต่อตารางฟุต</w:t>
      </w:r>
      <w:r w:rsidR="00FC6135">
        <w:rPr>
          <w:rFonts w:ascii="Angsana New" w:hAnsi="Angsana New" w:cs="Angsana New" w:hint="cs"/>
          <w:sz w:val="32"/>
          <w:szCs w:val="32"/>
          <w:cs/>
        </w:rPr>
        <w:t>ต่อเดือน</w:t>
      </w:r>
    </w:p>
    <w:p w:rsidR="00A83F8A" w:rsidRPr="002E5582" w:rsidRDefault="00A83F8A" w:rsidP="00A65D01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>(13)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อังสนา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แอนด์ สปา บนเกาะบินตัน ประเทศอินโดนีเซีย โดย ได้รับผลตอบแทนในอัตราร้อยละ</w:t>
      </w:r>
      <w:r w:rsidRPr="002E5582">
        <w:rPr>
          <w:rFonts w:ascii="Angsana New" w:hAnsi="Angsana New" w:cs="Angsana New"/>
          <w:sz w:val="32"/>
          <w:szCs w:val="32"/>
        </w:rPr>
        <w:t xml:space="preserve"> 15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A83F8A" w:rsidRPr="002E5582" w:rsidRDefault="006B0DC2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</w:rPr>
        <w:t>(14)</w:t>
      </w:r>
      <w:r w:rsidR="00A83F8A" w:rsidRPr="002E5582">
        <w:rPr>
          <w:rFonts w:ascii="Angsana New" w:hAnsi="Angsana New" w:cs="Angsana New"/>
          <w:sz w:val="32"/>
          <w:szCs w:val="32"/>
        </w:rPr>
        <w:tab/>
      </w:r>
      <w:r w:rsidR="00A83F8A" w:rsidRPr="002E5582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</w:t>
      </w:r>
      <w:proofErr w:type="spellStart"/>
      <w:r w:rsidR="00A83F8A"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A83F8A" w:rsidRPr="002E5582">
        <w:rPr>
          <w:rFonts w:ascii="Angsana New" w:hAnsi="Angsana New" w:cs="Angsana New"/>
          <w:sz w:val="32"/>
          <w:szCs w:val="32"/>
          <w:cs/>
        </w:rPr>
        <w:t xml:space="preserve"> ในลากูน่า ภูเก็ต โดยคิดค่าบริการในอัตราดังนี้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ค่าน้ำ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ร้อยละ 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0.75 </w:t>
      </w:r>
      <w:r w:rsidRPr="002E5582">
        <w:rPr>
          <w:rFonts w:ascii="Angsana New" w:hAnsi="Angsana New" w:cs="Angsana New"/>
          <w:sz w:val="32"/>
          <w:szCs w:val="32"/>
          <w:cs/>
        </w:rPr>
        <w:t>ของรายได้จากการ</w:t>
      </w:r>
      <w:r w:rsidR="00D16F41" w:rsidRPr="002E5582">
        <w:rPr>
          <w:rFonts w:ascii="Angsana New" w:hAnsi="Angsana New" w:cs="Angsana New"/>
          <w:sz w:val="32"/>
          <w:szCs w:val="32"/>
          <w:cs/>
        </w:rPr>
        <w:t>ดำเนินงาน</w:t>
      </w:r>
    </w:p>
    <w:p w:rsidR="00A83F8A" w:rsidRPr="002E5582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 xml:space="preserve">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ที่เกิดขึ้นจริงของแต่ละกิจการ </w:t>
      </w:r>
    </w:p>
    <w:p w:rsidR="00A83F8A" w:rsidRPr="002E5582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D16F41" w:rsidRPr="002E5582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</w:rPr>
        <w:tab/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ค่าบริการอื่น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</w:rPr>
        <w:t>: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ตามราคาที่ตกลงกันและปริมาณที่ใช้จริง</w:t>
      </w:r>
    </w:p>
    <w:p w:rsidR="00CF0CB4" w:rsidRPr="002E5582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FC7184" w:rsidRPr="002E5582">
        <w:rPr>
          <w:rFonts w:ascii="Angsana New" w:hAnsi="Angsana New" w:cs="Angsana New"/>
          <w:sz w:val="32"/>
          <w:szCs w:val="32"/>
        </w:rPr>
        <w:t>(1</w:t>
      </w:r>
      <w:r w:rsidR="00511D4B" w:rsidRPr="002E5582">
        <w:rPr>
          <w:rFonts w:ascii="Angsana New" w:hAnsi="Angsana New" w:cs="Angsana New"/>
          <w:sz w:val="32"/>
          <w:szCs w:val="32"/>
        </w:rPr>
        <w:t>5</w:t>
      </w:r>
      <w:r w:rsidRPr="002E5582">
        <w:rPr>
          <w:rFonts w:ascii="Angsana New" w:hAnsi="Angsana New" w:cs="Angsana New"/>
          <w:sz w:val="32"/>
          <w:szCs w:val="32"/>
        </w:rPr>
        <w:t xml:space="preserve">)  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บริษัทฯได้รับค่าบริการการจัดการจากบริษัท บันยัน ทรี รีสอร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แอนด์ สปา </w:t>
      </w: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ไทยแลนด์</w:t>
      </w:r>
      <w:r w:rsidRPr="002E5582">
        <w:rPr>
          <w:rFonts w:ascii="Angsana New" w:hAnsi="Angsana New" w:cs="Angsana New"/>
          <w:sz w:val="32"/>
          <w:szCs w:val="32"/>
        </w:rPr>
        <w:t xml:space="preserve">)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</w:t>
      </w:r>
    </w:p>
    <w:p w:rsidR="00B6459E" w:rsidRPr="002E5582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511D4B" w:rsidRPr="002E5582">
        <w:rPr>
          <w:rFonts w:ascii="Angsana New" w:hAnsi="Angsana New" w:cs="Angsana New"/>
          <w:sz w:val="32"/>
          <w:szCs w:val="32"/>
        </w:rPr>
        <w:t>(16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="007A58E9">
        <w:rPr>
          <w:rFonts w:ascii="Angsana New" w:hAnsi="Angsana New" w:cs="Angsana New"/>
          <w:sz w:val="32"/>
          <w:szCs w:val="32"/>
          <w:cs/>
        </w:rPr>
        <w:tab/>
      </w:r>
      <w:r w:rsidR="007A58E9">
        <w:rPr>
          <w:rFonts w:ascii="Angsana New" w:hAnsi="Angsana New" w:cs="Angsana New" w:hint="cs"/>
          <w:sz w:val="32"/>
          <w:szCs w:val="32"/>
          <w:cs/>
        </w:rPr>
        <w:t>ค่าธรรมเนียมการให้บริการฝึกอบรมด้านการ</w:t>
      </w:r>
      <w:proofErr w:type="spellStart"/>
      <w:r w:rsidR="007A58E9">
        <w:rPr>
          <w:rFonts w:ascii="Angsana New" w:hAnsi="Angsana New" w:cs="Angsana New" w:hint="cs"/>
          <w:sz w:val="32"/>
          <w:szCs w:val="32"/>
          <w:cs/>
        </w:rPr>
        <w:t>ปฎิบั</w:t>
      </w:r>
      <w:proofErr w:type="spellEnd"/>
      <w:r w:rsidR="007A58E9">
        <w:rPr>
          <w:rFonts w:ascii="Angsana New" w:hAnsi="Angsana New" w:cs="Angsana New" w:hint="cs"/>
          <w:sz w:val="32"/>
          <w:szCs w:val="32"/>
          <w:cs/>
        </w:rPr>
        <w:t>ติงาน การรับรู้ และการอบรมเกี่ยวกับสินค้า</w:t>
      </w:r>
      <w:r w:rsidR="00B6459E" w:rsidRPr="002E5582">
        <w:rPr>
          <w:rFonts w:ascii="Angsana New" w:hAnsi="Angsana New" w:cs="Angsana New"/>
          <w:sz w:val="32"/>
          <w:szCs w:val="32"/>
          <w:cs/>
        </w:rPr>
        <w:t xml:space="preserve">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15</w:t>
      </w:r>
      <w:r w:rsidR="00B6459E" w:rsidRPr="002E5582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933AA2">
        <w:rPr>
          <w:rFonts w:ascii="Angsana New" w:hAnsi="Angsana New" w:cs="Angsana New" w:hint="cs"/>
          <w:sz w:val="32"/>
          <w:szCs w:val="32"/>
          <w:cs/>
        </w:rPr>
        <w:t>เหรียญสิงคโปร์</w:t>
      </w:r>
    </w:p>
    <w:p w:rsidR="00D11A0B" w:rsidRPr="002E5582" w:rsidRDefault="00511D4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  <w:t>(17</w:t>
      </w:r>
      <w:r w:rsidR="00D11A0B" w:rsidRPr="002E5582">
        <w:rPr>
          <w:rFonts w:ascii="Angsana New" w:hAnsi="Angsana New" w:cs="Angsana New"/>
          <w:sz w:val="32"/>
          <w:szCs w:val="32"/>
        </w:rPr>
        <w:t>)</w:t>
      </w:r>
      <w:r w:rsidR="00D11A0B" w:rsidRPr="002E5582">
        <w:rPr>
          <w:rFonts w:ascii="Angsana New" w:hAnsi="Angsana New" w:cs="Angsana New"/>
          <w:sz w:val="32"/>
          <w:szCs w:val="32"/>
        </w:rPr>
        <w:tab/>
      </w:r>
      <w:r w:rsidR="00D11A0B" w:rsidRPr="002E5582">
        <w:rPr>
          <w:rFonts w:ascii="Angsana New" w:hAnsi="Angsana New" w:cs="Angsana New"/>
          <w:sz w:val="32"/>
          <w:szCs w:val="32"/>
          <w:cs/>
        </w:rPr>
        <w:t>การให้บริการเกี่ยวกับการบริหารจัดการโครงการ โดยมีค่าบริการตามจำนวนชั่วโมงใน</w:t>
      </w:r>
      <w:r w:rsidR="008E1560" w:rsidRPr="002E5582">
        <w:rPr>
          <w:rFonts w:ascii="Angsana New" w:hAnsi="Angsana New" w:cs="Angsana New"/>
          <w:sz w:val="32"/>
          <w:szCs w:val="32"/>
        </w:rPr>
        <w:t xml:space="preserve">                   </w:t>
      </w:r>
      <w:r w:rsidR="00D11A0B" w:rsidRPr="002E5582">
        <w:rPr>
          <w:rFonts w:ascii="Angsana New" w:hAnsi="Angsana New" w:cs="Angsana New"/>
          <w:sz w:val="32"/>
          <w:szCs w:val="32"/>
          <w:cs/>
        </w:rPr>
        <w:t xml:space="preserve">การทำงานที่เกิดขึ้นจริง และต้นทุนที่เกี่ยวข้องทั้งหมดบวกอัตราส่วนเพิ่มร้อยละ </w:t>
      </w:r>
      <w:r w:rsidR="00D11A0B" w:rsidRPr="002E5582">
        <w:rPr>
          <w:rFonts w:ascii="Angsana New" w:hAnsi="Angsana New" w:cs="Angsana New"/>
          <w:sz w:val="32"/>
          <w:szCs w:val="32"/>
        </w:rPr>
        <w:t>10</w:t>
      </w:r>
    </w:p>
    <w:p w:rsidR="00CF0CB4" w:rsidRPr="002E5582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ต่างๆ</w:t>
      </w:r>
      <w:proofErr w:type="spellEnd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ของบริษัทย่อยดังต่อไปนี้</w:t>
      </w:r>
    </w:p>
    <w:p w:rsidR="00DF50E4" w:rsidRPr="002E5582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2E558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770"/>
        <w:gridCol w:w="1890"/>
        <w:gridCol w:w="1980"/>
      </w:tblGrid>
      <w:tr w:rsidR="00DF50E4" w:rsidRPr="002E5582" w:rsidTr="008E1560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2A2AE6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E5266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  <w:r w:rsidR="00A65D01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3E4268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E4268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DF50E4" w:rsidRPr="002E5582" w:rsidTr="008E1560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6A7E75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2E5582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DF50E4" w:rsidRPr="002E5582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</w:t>
      </w:r>
      <w:r w:rsidR="0086676E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ค้ำประกันวงเงินสินเชื่อ</w:t>
      </w:r>
      <w:proofErr w:type="spellStart"/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ต่า</w:t>
      </w:r>
      <w:r w:rsidR="003E346A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งๆ</w:t>
      </w:r>
      <w:proofErr w:type="spellEnd"/>
      <w:r w:rsidR="003E346A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ของบริษัทฯและบริษัทย่อยอื่น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DF50E4" w:rsidRPr="002E5582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932"/>
        <w:gridCol w:w="1890"/>
        <w:gridCol w:w="1980"/>
      </w:tblGrid>
      <w:tr w:rsidR="00A65D01" w:rsidRPr="002E5582" w:rsidTr="00F230FF">
        <w:trPr>
          <w:cantSplit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2A2AE6" w:rsidP="00A65D0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E5266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  <w:r w:rsidR="00A65D01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3E4268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2E5582" w:rsidRDefault="00A65D01" w:rsidP="00A65D0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E4268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7921C2" w:rsidRPr="002E5582" w:rsidTr="00F230FF">
        <w:trPr>
          <w:cantSplit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8E1560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6A7E75" w:rsidP="00F230FF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F230FF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7921C2" w:rsidRPr="002E5582" w:rsidTr="00F230FF">
        <w:trPr>
          <w:cantSplit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8E1560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6A7E75" w:rsidP="00F230FF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F230FF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7921C2" w:rsidRPr="002E5582" w:rsidTr="00F230FF">
        <w:trPr>
          <w:cantSplit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8E1560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6A7E75" w:rsidP="00F230FF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2E5582" w:rsidRDefault="007921C2" w:rsidP="00F230FF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:rsidR="00BD6F71" w:rsidRPr="002E5582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2A2AE6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E5266E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="003E4268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2562</w:t>
      </w:r>
      <w:r w:rsidR="00A65D01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163496"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2E5582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2561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:rsidR="00CA2C9C" w:rsidRPr="002E5582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2E5582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2E5582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2E5582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305"/>
        <w:gridCol w:w="1305"/>
        <w:gridCol w:w="1305"/>
        <w:gridCol w:w="1305"/>
      </w:tblGrid>
      <w:tr w:rsidR="00CA2C9C" w:rsidRPr="002E5582" w:rsidTr="001944AA">
        <w:trPr>
          <w:tblHeader/>
        </w:trPr>
        <w:tc>
          <w:tcPr>
            <w:tcW w:w="3420" w:type="dxa"/>
          </w:tcPr>
          <w:p w:rsidR="00CA2C9C" w:rsidRPr="002E5582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CA2C9C" w:rsidRPr="002E5582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A2C9C" w:rsidRPr="002E5582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65D01" w:rsidRPr="002E5582" w:rsidTr="001944AA">
        <w:trPr>
          <w:tblHeader/>
        </w:trPr>
        <w:tc>
          <w:tcPr>
            <w:tcW w:w="3420" w:type="dxa"/>
          </w:tcPr>
          <w:p w:rsidR="00A65D01" w:rsidRPr="002E5582" w:rsidRDefault="00A65D01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2A2AE6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E5266E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:rsidR="00A65D01" w:rsidRPr="002E5582" w:rsidRDefault="002A2AE6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E5266E">
              <w:rPr>
                <w:rFonts w:ascii="Angsana New" w:hAnsi="Angsana New" w:cs="Angsana New"/>
                <w:sz w:val="24"/>
                <w:szCs w:val="24"/>
                <w:cs/>
              </w:rPr>
              <w:t>กันยา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A65D01" w:rsidRPr="002E5582" w:rsidTr="001944AA">
        <w:trPr>
          <w:tblHeader/>
        </w:trPr>
        <w:tc>
          <w:tcPr>
            <w:tcW w:w="3420" w:type="dxa"/>
          </w:tcPr>
          <w:p w:rsidR="00A65D01" w:rsidRPr="002E5582" w:rsidRDefault="00A65D01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2E558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2E558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A65D01" w:rsidRPr="002E5582" w:rsidTr="001944AA">
        <w:tc>
          <w:tcPr>
            <w:tcW w:w="3420" w:type="dxa"/>
          </w:tcPr>
          <w:p w:rsidR="00A65D01" w:rsidRPr="002E5582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921C2" w:rsidRPr="002E5582" w:rsidTr="001944AA">
        <w:tc>
          <w:tcPr>
            <w:tcW w:w="3420" w:type="dxa"/>
          </w:tcPr>
          <w:p w:rsidR="007921C2" w:rsidRPr="002E5582" w:rsidRDefault="007921C2" w:rsidP="00807D81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7921C2" w:rsidRPr="002E5582" w:rsidRDefault="001D39AD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7921C2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7921C2" w:rsidRPr="002E5582" w:rsidRDefault="001D39AD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29,472</w:t>
            </w:r>
          </w:p>
        </w:tc>
        <w:tc>
          <w:tcPr>
            <w:tcW w:w="1305" w:type="dxa"/>
          </w:tcPr>
          <w:p w:rsidR="007921C2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36,707</w:t>
            </w:r>
          </w:p>
        </w:tc>
      </w:tr>
      <w:tr w:rsidR="003E4268" w:rsidRPr="002E5582" w:rsidTr="001944AA">
        <w:tc>
          <w:tcPr>
            <w:tcW w:w="3420" w:type="dxa"/>
          </w:tcPr>
          <w:p w:rsidR="00A65D01" w:rsidRPr="002E5582" w:rsidRDefault="00A65D01" w:rsidP="00807D81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A65D01" w:rsidRPr="002E5582" w:rsidRDefault="001D39AD" w:rsidP="00E5266E">
            <w:pPr>
              <w:tabs>
                <w:tab w:val="decimal" w:pos="1062"/>
              </w:tabs>
              <w:ind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3,494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E4268" w:rsidRPr="002E5582" w:rsidTr="001944AA">
        <w:tc>
          <w:tcPr>
            <w:tcW w:w="3420" w:type="dxa"/>
          </w:tcPr>
          <w:p w:rsidR="00A65D01" w:rsidRPr="002E5582" w:rsidRDefault="00A65D01" w:rsidP="00807D81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56,752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45,309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5,272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2,167</w:t>
            </w:r>
          </w:p>
        </w:tc>
      </w:tr>
      <w:tr w:rsidR="003E4268" w:rsidRPr="002E5582" w:rsidTr="001944AA">
        <w:tc>
          <w:tcPr>
            <w:tcW w:w="3420" w:type="dxa"/>
          </w:tcPr>
          <w:p w:rsidR="00A65D01" w:rsidRPr="002E5582" w:rsidRDefault="00A65D01" w:rsidP="00933AA2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4)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60,246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45,368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34,744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38,874</w:t>
            </w:r>
          </w:p>
        </w:tc>
      </w:tr>
      <w:tr w:rsidR="00A65D01" w:rsidRPr="002E5582" w:rsidTr="001944AA">
        <w:tc>
          <w:tcPr>
            <w:tcW w:w="3420" w:type="dxa"/>
          </w:tcPr>
          <w:p w:rsidR="00A65D01" w:rsidRPr="002E5582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2E5582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2E5582" w:rsidTr="001944AA">
        <w:tc>
          <w:tcPr>
            <w:tcW w:w="3420" w:type="dxa"/>
          </w:tcPr>
          <w:p w:rsidR="00A65D01" w:rsidRPr="002E5582" w:rsidRDefault="00A65D01" w:rsidP="00807D81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9,700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8,487</w:t>
            </w:r>
          </w:p>
        </w:tc>
      </w:tr>
      <w:tr w:rsidR="00A65D01" w:rsidRPr="002E5582" w:rsidTr="001944AA">
        <w:tc>
          <w:tcPr>
            <w:tcW w:w="3420" w:type="dxa"/>
          </w:tcPr>
          <w:p w:rsidR="00A65D01" w:rsidRPr="002E5582" w:rsidRDefault="00A65D01" w:rsidP="00807D81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305" w:type="dxa"/>
          </w:tcPr>
          <w:p w:rsidR="001D39AD" w:rsidRPr="002E5582" w:rsidRDefault="001D39AD" w:rsidP="001D39A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2E5582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65D01" w:rsidRPr="002E5582" w:rsidTr="001944AA">
        <w:tc>
          <w:tcPr>
            <w:tcW w:w="3420" w:type="dxa"/>
          </w:tcPr>
          <w:p w:rsidR="00A65D01" w:rsidRPr="002E5582" w:rsidRDefault="00A65D01" w:rsidP="00807D81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116,118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121,197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6,305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933</w:t>
            </w:r>
          </w:p>
        </w:tc>
      </w:tr>
      <w:tr w:rsidR="00A65D01" w:rsidRPr="002E5582" w:rsidTr="001944AA">
        <w:tc>
          <w:tcPr>
            <w:tcW w:w="3420" w:type="dxa"/>
          </w:tcPr>
          <w:p w:rsidR="00A65D01" w:rsidRPr="002E5582" w:rsidRDefault="00A65D01" w:rsidP="00933AA2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14)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116,134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121,213</w:t>
            </w:r>
          </w:p>
        </w:tc>
        <w:tc>
          <w:tcPr>
            <w:tcW w:w="1305" w:type="dxa"/>
          </w:tcPr>
          <w:p w:rsidR="00A65D01" w:rsidRPr="002E5582" w:rsidRDefault="001D39AD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16,005</w:t>
            </w:r>
          </w:p>
        </w:tc>
        <w:tc>
          <w:tcPr>
            <w:tcW w:w="1305" w:type="dxa"/>
          </w:tcPr>
          <w:p w:rsidR="00A65D01" w:rsidRPr="002E5582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>9,420</w:t>
            </w:r>
          </w:p>
        </w:tc>
      </w:tr>
    </w:tbl>
    <w:p w:rsidR="00BD6F71" w:rsidRPr="002E5582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BD6F71" w:rsidRPr="002E5582" w:rsidRDefault="00BD6F71" w:rsidP="00BD6F7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E5582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242A11" w:rsidRPr="002E5582">
        <w:rPr>
          <w:rFonts w:ascii="Angsana New" w:hAnsi="Angsana New" w:cs="Angsana New"/>
          <w:sz w:val="32"/>
          <w:szCs w:val="32"/>
        </w:rPr>
        <w:t xml:space="preserve">      </w:t>
      </w:r>
      <w:r w:rsidR="00EE5F80" w:rsidRPr="002E5582">
        <w:rPr>
          <w:rFonts w:ascii="Angsana New" w:hAnsi="Angsana New" w:cs="Angsana New"/>
          <w:sz w:val="32"/>
          <w:szCs w:val="32"/>
        </w:rPr>
        <w:t xml:space="preserve">   </w:t>
      </w:r>
      <w:r w:rsidR="00D16F41" w:rsidRPr="002E5582">
        <w:rPr>
          <w:rFonts w:ascii="Angsana New" w:hAnsi="Angsana New" w:cs="Angsana New"/>
          <w:sz w:val="32"/>
          <w:szCs w:val="32"/>
        </w:rPr>
        <w:t xml:space="preserve">             </w:t>
      </w:r>
      <w:r w:rsidR="00EE5F80" w:rsidRPr="002E5582">
        <w:rPr>
          <w:rFonts w:ascii="Angsana New" w:hAnsi="Angsana New" w:cs="Angsana New"/>
          <w:sz w:val="32"/>
          <w:szCs w:val="32"/>
        </w:rPr>
        <w:t xml:space="preserve"> </w:t>
      </w:r>
      <w:r w:rsidR="00DF7A6C">
        <w:rPr>
          <w:rFonts w:ascii="Angsana New" w:hAnsi="Angsana New" w:cs="Angsana New"/>
          <w:sz w:val="32"/>
          <w:szCs w:val="32"/>
        </w:rPr>
        <w:t>30</w:t>
      </w:r>
      <w:r w:rsidR="00E5266E">
        <w:rPr>
          <w:rFonts w:ascii="Angsana New" w:hAnsi="Angsana New" w:cs="Angsana New"/>
          <w:sz w:val="32"/>
          <w:szCs w:val="32"/>
          <w:cs/>
        </w:rPr>
        <w:t xml:space="preserve"> กันยายน</w:t>
      </w:r>
      <w:r w:rsidR="00A65D01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3E4268" w:rsidRPr="002E5582">
        <w:rPr>
          <w:rFonts w:ascii="Angsana New" w:hAnsi="Angsana New" w:cs="Angsana New"/>
          <w:sz w:val="32"/>
          <w:szCs w:val="32"/>
        </w:rPr>
        <w:t>2562</w:t>
      </w:r>
      <w:r w:rsidR="00163496" w:rsidRPr="002E5582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CE19FC" w:rsidRPr="002E5582">
        <w:rPr>
          <w:rFonts w:ascii="Angsana New" w:hAnsi="Angsana New" w:cs="Angsana New"/>
          <w:sz w:val="32"/>
          <w:szCs w:val="32"/>
        </w:rPr>
        <w:t>31</w:t>
      </w:r>
      <w:r w:rsidR="00163496"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E5582">
        <w:rPr>
          <w:rFonts w:ascii="Angsana New" w:hAnsi="Angsana New" w:cs="Angsana New"/>
          <w:sz w:val="32"/>
          <w:szCs w:val="32"/>
        </w:rPr>
        <w:t>2561</w:t>
      </w:r>
      <w:r w:rsidR="002E3899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:rsidR="00BD6F71" w:rsidRPr="002E5582" w:rsidRDefault="00A65D01" w:rsidP="00D5099A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BD6F71" w:rsidRPr="002E5582" w:rsidRDefault="00BD6F71" w:rsidP="00D5099A">
      <w:pPr>
        <w:pStyle w:val="a1"/>
        <w:widowControl/>
        <w:tabs>
          <w:tab w:val="left" w:pos="2160"/>
        </w:tabs>
        <w:spacing w:after="120"/>
        <w:ind w:left="360" w:right="-331"/>
        <w:jc w:val="right"/>
        <w:rPr>
          <w:rFonts w:ascii="Angsana New" w:hAnsi="Angsana New" w:cs="Angsana New"/>
          <w:b w:val="0"/>
          <w:bCs w:val="0"/>
        </w:rPr>
      </w:pPr>
      <w:r w:rsidRPr="002E5582">
        <w:rPr>
          <w:rFonts w:ascii="Angsana New" w:hAnsi="Angsana New" w:cs="Angsana New"/>
          <w:b w:val="0"/>
          <w:bCs w:val="0"/>
        </w:rPr>
        <w:t>(</w:t>
      </w:r>
      <w:r w:rsidRPr="002E5582">
        <w:rPr>
          <w:rFonts w:ascii="Angsana New" w:hAnsi="Angsana New" w:cs="Angsana New"/>
          <w:b w:val="0"/>
          <w:bCs w:val="0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</w:rPr>
        <w:t>:</w:t>
      </w:r>
      <w:r w:rsidRPr="002E5582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E5582">
        <w:rPr>
          <w:rFonts w:ascii="Angsana New" w:hAnsi="Angsana New" w:cs="Angsana New"/>
          <w:b w:val="0"/>
          <w:bCs w:val="0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440"/>
        <w:gridCol w:w="1350"/>
        <w:gridCol w:w="1530"/>
      </w:tblGrid>
      <w:tr w:rsidR="00BD6F71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D6F71" w:rsidRPr="002E5582" w:rsidRDefault="00BD6F71" w:rsidP="00E30910">
            <w:pPr>
              <w:pStyle w:val="12"/>
              <w:widowControl/>
              <w:tabs>
                <w:tab w:val="right" w:pos="8640"/>
              </w:tabs>
              <w:spacing w:line="360" w:lineRule="exact"/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F71" w:rsidRPr="002E5582" w:rsidRDefault="00BD6F71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spacing w:line="36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5B6840" w:rsidP="00E30910">
            <w:pPr>
              <w:pStyle w:val="12"/>
              <w:widowControl/>
              <w:tabs>
                <w:tab w:val="right" w:pos="8640"/>
              </w:tabs>
              <w:spacing w:line="360" w:lineRule="exact"/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CE19FC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spacing w:line="360" w:lineRule="exact"/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="005B6840"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E5582">
              <w:rPr>
                <w:rFonts w:ascii="Angsana New" w:hAnsi="Angsana New" w:cs="Angsana New"/>
                <w:color w:val="auto"/>
              </w:rPr>
              <w:t>25</w:t>
            </w:r>
            <w:r w:rsidR="00A65D01" w:rsidRPr="002E5582">
              <w:rPr>
                <w:rFonts w:ascii="Angsana New" w:hAnsi="Angsana New" w:cs="Angsana New"/>
                <w:color w:val="auto"/>
              </w:rPr>
              <w:t>6</w:t>
            </w:r>
            <w:r w:rsidR="003E4268" w:rsidRPr="002E5582">
              <w:rPr>
                <w:rFonts w:ascii="Angsana New" w:hAnsi="Angsana New" w:cs="Angsana New"/>
                <w:color w:val="auto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5B6840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60" w:lineRule="exact"/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5B6840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E5582" w:rsidRDefault="002A2AE6" w:rsidP="00E30910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="00E5266E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  <w:r w:rsidR="003D73FC" w:rsidRPr="002E5582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3D73FC" w:rsidRPr="002E5582">
              <w:rPr>
                <w:rFonts w:ascii="Angsana New" w:hAnsi="Angsana New" w:cs="Angsana New"/>
                <w:color w:val="auto"/>
              </w:rPr>
              <w:t>256</w:t>
            </w:r>
            <w:r w:rsidR="003E4268" w:rsidRPr="002E5582">
              <w:rPr>
                <w:rFonts w:ascii="Angsana New" w:hAnsi="Angsana New" w:cs="Angsana New"/>
                <w:color w:val="auto"/>
              </w:rPr>
              <w:t>2</w:t>
            </w:r>
          </w:p>
        </w:tc>
      </w:tr>
      <w:tr w:rsidR="001D39AD" w:rsidRPr="002E5582" w:rsidTr="00F230FF">
        <w:trPr>
          <w:cantSplit/>
          <w:trHeight w:val="279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464,000</w:t>
            </w:r>
          </w:p>
        </w:tc>
        <w:tc>
          <w:tcPr>
            <w:tcW w:w="144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484,000</w:t>
            </w:r>
          </w:p>
        </w:tc>
        <w:tc>
          <w:tcPr>
            <w:tcW w:w="135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(209,500)</w:t>
            </w:r>
          </w:p>
        </w:tc>
        <w:tc>
          <w:tcPr>
            <w:tcW w:w="153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738,500</w:t>
            </w:r>
          </w:p>
        </w:tc>
      </w:tr>
      <w:tr w:rsidR="001D39AD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208,000</w:t>
            </w:r>
          </w:p>
        </w:tc>
        <w:tc>
          <w:tcPr>
            <w:tcW w:w="144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64,500</w:t>
            </w:r>
          </w:p>
        </w:tc>
        <w:tc>
          <w:tcPr>
            <w:tcW w:w="135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(73,500)</w:t>
            </w:r>
          </w:p>
        </w:tc>
        <w:tc>
          <w:tcPr>
            <w:tcW w:w="153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199,000</w:t>
            </w:r>
          </w:p>
        </w:tc>
      </w:tr>
      <w:tr w:rsidR="001D39AD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1D39AD" w:rsidRPr="002E5582" w:rsidRDefault="001D39AD" w:rsidP="001D39AD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315,000</w:t>
            </w:r>
          </w:p>
        </w:tc>
        <w:tc>
          <w:tcPr>
            <w:tcW w:w="144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15,000</w:t>
            </w:r>
          </w:p>
        </w:tc>
        <w:tc>
          <w:tcPr>
            <w:tcW w:w="135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(28,000)</w:t>
            </w:r>
          </w:p>
        </w:tc>
        <w:tc>
          <w:tcPr>
            <w:tcW w:w="153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302,000</w:t>
            </w:r>
          </w:p>
        </w:tc>
      </w:tr>
      <w:tr w:rsidR="001D39AD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1D39AD" w:rsidRPr="002E5582" w:rsidRDefault="001D39AD" w:rsidP="001D39AD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944,500</w:t>
            </w:r>
          </w:p>
        </w:tc>
        <w:tc>
          <w:tcPr>
            <w:tcW w:w="135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(387,500)</w:t>
            </w:r>
          </w:p>
        </w:tc>
        <w:tc>
          <w:tcPr>
            <w:tcW w:w="1530" w:type="dxa"/>
          </w:tcPr>
          <w:p w:rsidR="001D39AD" w:rsidRPr="001D39AD" w:rsidRDefault="001D39AD" w:rsidP="001D39AD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557,000</w:t>
            </w:r>
          </w:p>
        </w:tc>
      </w:tr>
      <w:tr w:rsidR="001D39AD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(3)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</w:tcPr>
          <w:p w:rsidR="001D39AD" w:rsidRPr="001D39AD" w:rsidRDefault="001D39AD" w:rsidP="001D39A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350" w:type="dxa"/>
          </w:tcPr>
          <w:p w:rsidR="001D39AD" w:rsidRPr="001D39AD" w:rsidRDefault="001D39AD" w:rsidP="001D39A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(2,000)</w:t>
            </w:r>
          </w:p>
        </w:tc>
        <w:tc>
          <w:tcPr>
            <w:tcW w:w="1530" w:type="dxa"/>
          </w:tcPr>
          <w:p w:rsidR="001D39AD" w:rsidRPr="001D39AD" w:rsidRDefault="001D39AD" w:rsidP="00F230F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3,000</w:t>
            </w:r>
          </w:p>
        </w:tc>
      </w:tr>
      <w:tr w:rsidR="001D39AD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pStyle w:val="a2"/>
              <w:widowControl/>
              <w:tabs>
                <w:tab w:val="right" w:pos="7200"/>
              </w:tabs>
              <w:spacing w:line="360" w:lineRule="exact"/>
              <w:ind w:left="-18" w:right="-43"/>
              <w:jc w:val="both"/>
              <w:rPr>
                <w:rFonts w:ascii="Angsana New" w:hAnsi="Angsana New"/>
              </w:rPr>
            </w:pPr>
            <w:r w:rsidRPr="002E558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D39AD" w:rsidRPr="002E5582" w:rsidRDefault="001D39AD" w:rsidP="001D39AD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987,000</w:t>
            </w:r>
          </w:p>
        </w:tc>
        <w:tc>
          <w:tcPr>
            <w:tcW w:w="1440" w:type="dxa"/>
          </w:tcPr>
          <w:p w:rsidR="001D39AD" w:rsidRPr="001D39AD" w:rsidRDefault="001D39AD" w:rsidP="001D39AD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1,513,000</w:t>
            </w:r>
          </w:p>
        </w:tc>
        <w:tc>
          <w:tcPr>
            <w:tcW w:w="1350" w:type="dxa"/>
          </w:tcPr>
          <w:p w:rsidR="001D39AD" w:rsidRPr="001D39AD" w:rsidRDefault="001D39AD" w:rsidP="001D39AD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(700,500)</w:t>
            </w:r>
          </w:p>
        </w:tc>
        <w:tc>
          <w:tcPr>
            <w:tcW w:w="1530" w:type="dxa"/>
          </w:tcPr>
          <w:p w:rsidR="001D39AD" w:rsidRPr="001D39AD" w:rsidRDefault="001D39AD" w:rsidP="001D39AD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D39AD">
              <w:rPr>
                <w:rFonts w:ascii="Angsana New" w:hAnsi="Angsana New" w:cs="Angsana New"/>
                <w:color w:val="auto"/>
              </w:rPr>
              <w:t>1,799,500</w:t>
            </w:r>
          </w:p>
        </w:tc>
      </w:tr>
    </w:tbl>
    <w:p w:rsidR="00BD6F71" w:rsidRPr="002E5582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BD6F71" w:rsidRPr="002E5582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245" w:hanging="547"/>
        <w:jc w:val="right"/>
        <w:rPr>
          <w:rFonts w:ascii="Angsana New" w:hAnsi="Angsana New" w:cs="Angsana New"/>
          <w:color w:val="auto"/>
        </w:rPr>
      </w:pPr>
      <w:r w:rsidRPr="002E5582">
        <w:rPr>
          <w:rFonts w:ascii="Angsana New" w:hAnsi="Angsana New" w:cs="Angsana New"/>
          <w:color w:val="auto"/>
        </w:rPr>
        <w:tab/>
      </w:r>
      <w:r w:rsidRPr="002E5582">
        <w:rPr>
          <w:rFonts w:ascii="Angsana New" w:hAnsi="Angsana New" w:cs="Angsana New"/>
          <w:color w:val="auto"/>
          <w:cs/>
        </w:rPr>
        <w:t>(หน่วย</w:t>
      </w:r>
      <w:r w:rsidRPr="002E5582">
        <w:rPr>
          <w:rFonts w:ascii="Angsana New" w:hAnsi="Angsana New" w:cs="Angsana New"/>
          <w:color w:val="auto"/>
        </w:rPr>
        <w:t xml:space="preserve">: </w:t>
      </w:r>
      <w:r w:rsidRPr="002E5582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440"/>
        <w:gridCol w:w="1350"/>
        <w:gridCol w:w="1530"/>
      </w:tblGrid>
      <w:tr w:rsidR="00BD6F71" w:rsidRPr="002E5582" w:rsidTr="00F230FF">
        <w:tc>
          <w:tcPr>
            <w:tcW w:w="2970" w:type="dxa"/>
          </w:tcPr>
          <w:p w:rsidR="00BD6F71" w:rsidRPr="002E5582" w:rsidRDefault="00BD6F71" w:rsidP="00E30910">
            <w:pPr>
              <w:pStyle w:val="1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847" w:type="dxa"/>
            <w:gridSpan w:val="4"/>
          </w:tcPr>
          <w:p w:rsidR="00BD6F71" w:rsidRPr="002E5582" w:rsidRDefault="00BD6F71" w:rsidP="00E30910">
            <w:pPr>
              <w:pStyle w:val="1"/>
              <w:widowControl/>
              <w:pBdr>
                <w:bottom w:val="single" w:sz="4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167731" w:rsidRPr="002E5582" w:rsidTr="00F230FF">
        <w:tc>
          <w:tcPr>
            <w:tcW w:w="2970" w:type="dxa"/>
          </w:tcPr>
          <w:p w:rsidR="00167731" w:rsidRPr="002E5582" w:rsidRDefault="00167731" w:rsidP="00E30910">
            <w:pPr>
              <w:pStyle w:val="1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:rsidR="00167731" w:rsidRPr="002E5582" w:rsidRDefault="00167731" w:rsidP="00E30910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color w:val="auto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</w:rPr>
              <w:t>1</w:t>
            </w:r>
          </w:p>
        </w:tc>
        <w:tc>
          <w:tcPr>
            <w:tcW w:w="1440" w:type="dxa"/>
          </w:tcPr>
          <w:p w:rsidR="00167731" w:rsidRPr="002E5582" w:rsidRDefault="00167731" w:rsidP="00E30910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:rsidR="00167731" w:rsidRPr="002E5582" w:rsidRDefault="00167731" w:rsidP="00E30910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:rsidR="00167731" w:rsidRPr="002E5582" w:rsidRDefault="002A2AE6" w:rsidP="00E30910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="00E5266E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  <w:r w:rsidR="00167731" w:rsidRPr="002E5582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167731" w:rsidRPr="002E5582">
              <w:rPr>
                <w:rFonts w:ascii="Angsana New" w:hAnsi="Angsana New" w:cs="Angsana New"/>
                <w:color w:val="auto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</w:rPr>
              <w:t>2</w:t>
            </w:r>
          </w:p>
        </w:tc>
      </w:tr>
      <w:tr w:rsidR="00F0533E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2E5582" w:rsidRDefault="00F0533E" w:rsidP="00F0533E">
            <w:pPr>
              <w:pStyle w:val="a2"/>
              <w:widowControl/>
              <w:spacing w:line="360" w:lineRule="exact"/>
              <w:ind w:left="0" w:right="-43"/>
              <w:jc w:val="both"/>
              <w:rPr>
                <w:rFonts w:ascii="Angsana New" w:hAnsi="Angsana New"/>
                <w:cs/>
              </w:rPr>
            </w:pPr>
            <w:r w:rsidRPr="002E5582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2E5582" w:rsidRDefault="00F0533E" w:rsidP="00F0533E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32,500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(32,500)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F0533E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2E5582" w:rsidRDefault="00F0533E" w:rsidP="00F0533E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E5582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E5582">
              <w:rPr>
                <w:rFonts w:ascii="Angsana New" w:hAnsi="Angsana New"/>
              </w:rPr>
              <w:t>(3)</w:t>
            </w:r>
            <w:r w:rsidRPr="002E558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2E5582" w:rsidRDefault="00F0533E" w:rsidP="00F0533E">
            <w:pPr>
              <w:pStyle w:val="12"/>
              <w:widowControl/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28,000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(28,000)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F0533E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2E5582" w:rsidRDefault="00F0533E" w:rsidP="00F0533E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E5582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</w:t>
            </w:r>
            <w:proofErr w:type="spellStart"/>
            <w:r w:rsidRPr="002E5582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ดิ้ง</w:t>
            </w:r>
            <w:r w:rsidRPr="002E5582">
              <w:rPr>
                <w:rFonts w:ascii="Angsana New" w:hAnsi="Angsana New"/>
                <w:shd w:val="clear" w:color="auto" w:fill="FFFFFF"/>
                <w:cs/>
              </w:rPr>
              <w:t>ส์</w:t>
            </w:r>
            <w:proofErr w:type="spellEnd"/>
            <w:r w:rsidRPr="002E5582">
              <w:rPr>
                <w:rFonts w:ascii="Angsana New" w:hAnsi="Angsana New"/>
                <w:shd w:val="clear" w:color="auto" w:fill="FFFFFF"/>
                <w:cs/>
              </w:rPr>
              <w:t xml:space="preserve"> จำกัด</w:t>
            </w:r>
            <w:r w:rsidRPr="002E5582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2E5582" w:rsidRDefault="00F0533E" w:rsidP="00F0533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373,000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831,500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(826,500)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378,000</w:t>
            </w:r>
          </w:p>
        </w:tc>
      </w:tr>
      <w:tr w:rsidR="00F0533E" w:rsidRPr="002E5582" w:rsidTr="00F230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2E5582" w:rsidRDefault="00F0533E" w:rsidP="00F0533E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E558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2E5582" w:rsidRDefault="00F0533E" w:rsidP="00F0533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433,500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831,500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(887,000)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F0533E" w:rsidRPr="00F0533E" w:rsidRDefault="00F0533E" w:rsidP="00F0533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</w:rPr>
            </w:pPr>
            <w:r w:rsidRPr="00F0533E">
              <w:rPr>
                <w:rFonts w:ascii="Angsana New" w:hAnsi="Angsana New" w:cs="Angsana New"/>
                <w:color w:val="auto"/>
              </w:rPr>
              <w:t>378,000</w:t>
            </w:r>
          </w:p>
        </w:tc>
      </w:tr>
    </w:tbl>
    <w:p w:rsidR="00BD6F71" w:rsidRPr="002E5582" w:rsidRDefault="00BD6F71" w:rsidP="004026E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:rsidR="00BD6F71" w:rsidRPr="002E5582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>
        <w:rPr>
          <w:rFonts w:ascii="Angsana New" w:hAnsi="Angsana New" w:cs="Angsana New" w:hint="cs"/>
          <w:color w:val="auto"/>
          <w:sz w:val="32"/>
          <w:szCs w:val="32"/>
          <w:cs/>
        </w:rPr>
        <w:t>สามเดือนและ</w:t>
      </w:r>
      <w:r w:rsidR="00E5266E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 w:rsidR="00EE3E6A" w:rsidRPr="002E5582">
        <w:rPr>
          <w:rFonts w:ascii="Angsana New" w:hAnsi="Angsana New" w:cs="Angsana New"/>
          <w:color w:val="auto"/>
          <w:sz w:val="32"/>
          <w:szCs w:val="32"/>
          <w:cs/>
        </w:rPr>
        <w:t>เดือน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2A2AE6" w:rsidRPr="002E5582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E5266E">
        <w:rPr>
          <w:rFonts w:ascii="Angsana New" w:hAnsi="Angsana New" w:cs="Angsana New" w:hint="cs"/>
          <w:color w:val="auto"/>
          <w:sz w:val="32"/>
          <w:szCs w:val="32"/>
          <w:cs/>
        </w:rPr>
        <w:t>กันย</w:t>
      </w:r>
      <w:r w:rsidR="002A2AE6" w:rsidRPr="002E5582">
        <w:rPr>
          <w:rFonts w:ascii="Angsana New" w:hAnsi="Angsana New" w:cs="Angsana New"/>
          <w:color w:val="auto"/>
          <w:sz w:val="32"/>
          <w:szCs w:val="32"/>
          <w:cs/>
        </w:rPr>
        <w:t>ายน</w:t>
      </w:r>
      <w:r w:rsidR="00375371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75371" w:rsidRPr="002E5582">
        <w:rPr>
          <w:rFonts w:ascii="Angsana New" w:hAnsi="Angsana New" w:cs="Angsana New"/>
          <w:color w:val="auto"/>
          <w:sz w:val="32"/>
          <w:szCs w:val="32"/>
        </w:rPr>
        <w:t>2562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2E558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E5582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375371" w:rsidRPr="002E5582">
        <w:rPr>
          <w:rFonts w:ascii="Angsana New" w:hAnsi="Angsana New" w:cs="Angsana New"/>
          <w:color w:val="auto"/>
          <w:sz w:val="32"/>
          <w:szCs w:val="32"/>
        </w:rPr>
        <w:t>1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บริษัทฯและ</w:t>
      </w:r>
      <w:r w:rsidR="00933AA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บริษัทย่อยมีค่าใช้จ่ายสำหรับผลประโยชน์พนักงานของกรรมการและผู้บริหาร ดังต่อไปนี้</w:t>
      </w:r>
    </w:p>
    <w:p w:rsidR="00586246" w:rsidRPr="002E5582" w:rsidRDefault="00586246" w:rsidP="0058624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>: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575" w:type="dxa"/>
        <w:tblInd w:w="450" w:type="dxa"/>
        <w:tblLook w:val="00A0" w:firstRow="1" w:lastRow="0" w:firstColumn="1" w:lastColumn="0" w:noHBand="0" w:noVBand="0"/>
      </w:tblPr>
      <w:tblGrid>
        <w:gridCol w:w="3867"/>
        <w:gridCol w:w="1177"/>
        <w:gridCol w:w="1177"/>
        <w:gridCol w:w="1177"/>
        <w:gridCol w:w="1177"/>
      </w:tblGrid>
      <w:tr w:rsidR="00E30910" w:rsidRPr="002E5582" w:rsidTr="001944AA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E5266E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E30910" w:rsidRPr="002E5582" w:rsidTr="001944AA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0910" w:rsidRPr="002E5582" w:rsidTr="001944AA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spacing w:line="36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spacing w:line="36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C711AE" w:rsidRPr="002E5582" w:rsidTr="001944AA">
        <w:tc>
          <w:tcPr>
            <w:tcW w:w="3867" w:type="dxa"/>
          </w:tcPr>
          <w:p w:rsidR="00C711AE" w:rsidRPr="002E5582" w:rsidRDefault="00C711AE" w:rsidP="00C711A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22,898</w:t>
            </w:r>
          </w:p>
        </w:tc>
        <w:tc>
          <w:tcPr>
            <w:tcW w:w="1177" w:type="dxa"/>
          </w:tcPr>
          <w:p w:rsidR="00C711AE" w:rsidRPr="002E5582" w:rsidRDefault="007A58E9" w:rsidP="00C711AE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37,461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12,102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26,619</w:t>
            </w:r>
          </w:p>
        </w:tc>
      </w:tr>
      <w:tr w:rsidR="00C711AE" w:rsidRPr="002E5582" w:rsidTr="001944AA">
        <w:tc>
          <w:tcPr>
            <w:tcW w:w="3867" w:type="dxa"/>
          </w:tcPr>
          <w:p w:rsidR="00C711AE" w:rsidRPr="002E5582" w:rsidRDefault="00C711AE" w:rsidP="00C711A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711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732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381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410</w:t>
            </w:r>
          </w:p>
        </w:tc>
      </w:tr>
      <w:tr w:rsidR="00C711AE" w:rsidRPr="002E5582" w:rsidTr="001944AA">
        <w:tc>
          <w:tcPr>
            <w:tcW w:w="3867" w:type="dxa"/>
          </w:tcPr>
          <w:p w:rsidR="00C711AE" w:rsidRPr="002E5582" w:rsidRDefault="00C711AE" w:rsidP="00C711A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C711AE" w:rsidRPr="002E5582" w:rsidTr="001944AA">
        <w:tc>
          <w:tcPr>
            <w:tcW w:w="3867" w:type="dxa"/>
          </w:tcPr>
          <w:p w:rsidR="00C711AE" w:rsidRPr="002E5582" w:rsidRDefault="00C711AE" w:rsidP="00C711A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23,617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38,202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12,486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36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27,034</w:t>
            </w:r>
          </w:p>
        </w:tc>
      </w:tr>
    </w:tbl>
    <w:p w:rsidR="00E30910" w:rsidRPr="002E5582" w:rsidRDefault="00E30910" w:rsidP="00E30910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(หน่วย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>: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575" w:type="dxa"/>
        <w:tblInd w:w="450" w:type="dxa"/>
        <w:tblLook w:val="00A0" w:firstRow="1" w:lastRow="0" w:firstColumn="1" w:lastColumn="0" w:noHBand="0" w:noVBand="0"/>
      </w:tblPr>
      <w:tblGrid>
        <w:gridCol w:w="3867"/>
        <w:gridCol w:w="1177"/>
        <w:gridCol w:w="1177"/>
        <w:gridCol w:w="1177"/>
        <w:gridCol w:w="1177"/>
      </w:tblGrid>
      <w:tr w:rsidR="00E30910" w:rsidRPr="002E5582" w:rsidTr="001944AA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</w:t>
            </w:r>
            <w:r w:rsidR="00E5266E">
              <w:rPr>
                <w:rFonts w:ascii="Angsana New" w:hAnsi="Angsana New" w:cs="Angsana New" w:hint="cs"/>
                <w:sz w:val="32"/>
                <w:szCs w:val="32"/>
                <w:cs/>
              </w:rPr>
              <w:t>เก้า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="00E5266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กันยายน</w:t>
            </w:r>
          </w:p>
        </w:tc>
      </w:tr>
      <w:tr w:rsidR="00E30910" w:rsidRPr="002E5582" w:rsidTr="001944AA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0910" w:rsidRPr="002E5582" w:rsidTr="001944AA">
        <w:tc>
          <w:tcPr>
            <w:tcW w:w="3867" w:type="dxa"/>
          </w:tcPr>
          <w:p w:rsidR="00E30910" w:rsidRPr="002E5582" w:rsidRDefault="00E30910" w:rsidP="00E3091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C711AE" w:rsidRPr="002E5582" w:rsidTr="001944AA">
        <w:tc>
          <w:tcPr>
            <w:tcW w:w="3867" w:type="dxa"/>
          </w:tcPr>
          <w:p w:rsidR="00C711AE" w:rsidRPr="002E5582" w:rsidRDefault="00C711AE" w:rsidP="00C711A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66,610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  <w:r w:rsidR="007A58E9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,653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33,250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46,197</w:t>
            </w:r>
          </w:p>
        </w:tc>
      </w:tr>
      <w:tr w:rsidR="00C711AE" w:rsidRPr="002E5582" w:rsidTr="001944AA">
        <w:tc>
          <w:tcPr>
            <w:tcW w:w="3867" w:type="dxa"/>
          </w:tcPr>
          <w:p w:rsidR="00C711AE" w:rsidRPr="002E5582" w:rsidRDefault="00C711AE" w:rsidP="00C711A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2,178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2,234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1,115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1,207</w:t>
            </w:r>
          </w:p>
        </w:tc>
      </w:tr>
      <w:tr w:rsidR="00C711AE" w:rsidRPr="002E5582" w:rsidTr="001944AA">
        <w:tc>
          <w:tcPr>
            <w:tcW w:w="3867" w:type="dxa"/>
          </w:tcPr>
          <w:p w:rsidR="00C711AE" w:rsidRPr="002E5582" w:rsidRDefault="00C711AE" w:rsidP="00C711A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24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C711AE" w:rsidRPr="002E5582" w:rsidTr="001944AA">
        <w:tc>
          <w:tcPr>
            <w:tcW w:w="3867" w:type="dxa"/>
          </w:tcPr>
          <w:p w:rsidR="00C711AE" w:rsidRPr="002E5582" w:rsidRDefault="00C711AE" w:rsidP="00C711A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68,812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81,915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711AE">
              <w:rPr>
                <w:rFonts w:ascii="Angsana New" w:hAnsi="Angsana New" w:cs="Angsana New"/>
                <w:color w:val="auto"/>
                <w:sz w:val="32"/>
                <w:szCs w:val="32"/>
              </w:rPr>
              <w:t>34,376</w:t>
            </w:r>
          </w:p>
        </w:tc>
        <w:tc>
          <w:tcPr>
            <w:tcW w:w="1177" w:type="dxa"/>
          </w:tcPr>
          <w:p w:rsidR="00C711AE" w:rsidRPr="002E5582" w:rsidRDefault="00C711AE" w:rsidP="00C711A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47,420</w:t>
            </w:r>
          </w:p>
        </w:tc>
      </w:tr>
    </w:tbl>
    <w:p w:rsidR="00EC609A" w:rsidRPr="002E5582" w:rsidRDefault="00D16F41" w:rsidP="0082247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="00326AC9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:rsidR="009D56DC" w:rsidRPr="002E5582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2E5582">
        <w:rPr>
          <w:rFonts w:ascii="Angsana New" w:hAnsi="Angsana New" w:cs="Angsana New"/>
        </w:rPr>
        <w:t>(</w:t>
      </w:r>
      <w:r w:rsidRPr="002E5582">
        <w:rPr>
          <w:rFonts w:ascii="Angsana New" w:hAnsi="Angsana New" w:cs="Angsana New"/>
          <w:cs/>
        </w:rPr>
        <w:t>หน่วย</w:t>
      </w:r>
      <w:r w:rsidRPr="002E5582">
        <w:rPr>
          <w:rFonts w:ascii="Angsana New" w:hAnsi="Angsana New" w:cs="Angsana New"/>
        </w:rPr>
        <w:t xml:space="preserve">: </w:t>
      </w:r>
      <w:r w:rsidRPr="002E5582">
        <w:rPr>
          <w:rFonts w:ascii="Angsana New" w:hAnsi="Angsana New" w:cs="Angsana New"/>
          <w:cs/>
        </w:rPr>
        <w:t>พันบาท</w:t>
      </w:r>
      <w:r w:rsidRPr="002E5582">
        <w:rPr>
          <w:rFonts w:ascii="Angsana New" w:hAnsi="Angsana New" w:cs="Angsana New"/>
        </w:rPr>
        <w:t>)</w:t>
      </w:r>
    </w:p>
    <w:tbl>
      <w:tblPr>
        <w:tblW w:w="85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260"/>
        <w:gridCol w:w="1260"/>
        <w:gridCol w:w="1260"/>
        <w:gridCol w:w="1260"/>
      </w:tblGrid>
      <w:tr w:rsidR="009D56DC" w:rsidRPr="002E5582" w:rsidTr="001944AA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7731" w:rsidRPr="002E5582" w:rsidTr="001944AA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="00E5266E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="00E5266E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67731" w:rsidRPr="002E5582" w:rsidTr="001944AA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</w:tr>
      <w:tr w:rsidR="00C711AE" w:rsidRPr="002E5582" w:rsidTr="001944AA">
        <w:trPr>
          <w:cantSplit/>
          <w:trHeight w:val="729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C711AE" w:rsidRPr="002E5582" w:rsidRDefault="00C711AE" w:rsidP="00C711AE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228,750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425,209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711AE" w:rsidRPr="002E5582" w:rsidTr="001944AA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711AE">
              <w:rPr>
                <w:rFonts w:ascii="Angsana New" w:hAnsi="Angsana New" w:cs="Angsana New"/>
                <w:color w:val="auto"/>
                <w:sz w:val="30"/>
                <w:szCs w:val="30"/>
              </w:rPr>
              <w:t>1,331,906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641,385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711AE" w:rsidRPr="002E5582" w:rsidTr="001944AA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711AE">
              <w:rPr>
                <w:rFonts w:ascii="Angsana New" w:hAnsi="Angsana New" w:cs="Angsana New"/>
                <w:color w:val="auto"/>
                <w:sz w:val="30"/>
                <w:szCs w:val="30"/>
              </w:rPr>
              <w:t>1,920,301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1,796,067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C711AE" w:rsidRPr="002E5582" w:rsidTr="001944AA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711AE">
              <w:rPr>
                <w:rFonts w:ascii="Angsana New" w:hAnsi="Angsana New" w:cs="Angsana New"/>
                <w:color w:val="auto"/>
                <w:sz w:val="30"/>
                <w:szCs w:val="30"/>
              </w:rPr>
              <w:t>1,420,240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952,679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711AE" w:rsidRPr="002E5582" w:rsidTr="001944AA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C711AE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C711AE">
              <w:rPr>
                <w:rFonts w:ascii="Angsana New" w:hAnsi="Angsana New" w:cs="Angsana New"/>
                <w:color w:val="auto"/>
                <w:sz w:val="30"/>
                <w:szCs w:val="30"/>
              </w:rPr>
              <w:t>4,901,197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3,815,340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E558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:rsidR="00EC609A" w:rsidRPr="002E5582" w:rsidRDefault="00EC609A" w:rsidP="00EC609A">
      <w:pPr>
        <w:pStyle w:val="1"/>
        <w:widowControl/>
        <w:spacing w:before="240" w:after="10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F230FF">
        <w:rPr>
          <w:rFonts w:ascii="Angsana New" w:hAnsi="Angsana New" w:cs="Angsana New"/>
          <w:color w:val="auto"/>
          <w:sz w:val="32"/>
          <w:szCs w:val="32"/>
        </w:rPr>
        <w:t>1,828</w:t>
      </w:r>
      <w:r w:rsidR="00FC6135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2E5582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2E5582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2E558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E5582">
        <w:rPr>
          <w:rFonts w:ascii="Angsana New" w:hAnsi="Angsana New" w:cs="Angsana New"/>
          <w:color w:val="auto"/>
          <w:sz w:val="32"/>
          <w:szCs w:val="32"/>
        </w:rPr>
        <w:t>61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375371" w:rsidRPr="002E5582">
        <w:rPr>
          <w:rFonts w:ascii="Angsana New" w:hAnsi="Angsana New" w:cs="Angsana New"/>
          <w:color w:val="auto"/>
          <w:sz w:val="32"/>
          <w:szCs w:val="32"/>
        </w:rPr>
        <w:t>788</w:t>
      </w:r>
      <w:r w:rsidR="00167731" w:rsidRPr="002E5582">
        <w:rPr>
          <w:rFonts w:ascii="Angsana New" w:hAnsi="Angsana New" w:cs="Angsana New"/>
          <w:color w:val="auto"/>
          <w:sz w:val="32"/>
          <w:szCs w:val="32"/>
        </w:rPr>
        <w:t xml:space="preserve">  </w:t>
      </w:r>
      <w:r w:rsidR="00916040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C613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color w:val="auto"/>
          <w:sz w:val="32"/>
          <w:szCs w:val="32"/>
        </w:rPr>
        <w:t>)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EC609A" w:rsidRPr="002E5582" w:rsidRDefault="00D16F41" w:rsidP="00EC609A">
      <w:pPr>
        <w:pStyle w:val="1"/>
        <w:widowControl/>
        <w:tabs>
          <w:tab w:val="left" w:pos="99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:rsidR="00822475" w:rsidRPr="002E5582" w:rsidRDefault="00EC609A" w:rsidP="00822475">
      <w:pPr>
        <w:pStyle w:val="1"/>
        <w:widowControl/>
        <w:tabs>
          <w:tab w:val="left" w:pos="900"/>
        </w:tabs>
        <w:spacing w:before="100" w:after="10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822475" w:rsidRPr="002E5582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2E5582">
        <w:rPr>
          <w:rFonts w:ascii="Angsana New" w:hAnsi="Angsana New" w:cs="Angsana New"/>
          <w:color w:val="auto"/>
          <w:sz w:val="32"/>
          <w:szCs w:val="32"/>
        </w:rPr>
        <w:t>1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EC0FF8" w:rsidRPr="002E5582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CA3054" w:rsidRPr="002E5582">
        <w:rPr>
          <w:rFonts w:ascii="Angsana New" w:hAnsi="Angsana New" w:cs="Angsana New"/>
          <w:color w:val="auto"/>
          <w:sz w:val="32"/>
          <w:szCs w:val="32"/>
        </w:rPr>
        <w:t>7</w:t>
      </w:r>
      <w:r w:rsidR="00C30E1C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ต่อปี 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2E5582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E30910" w:rsidRDefault="00E3091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822475" w:rsidRPr="002E5582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lastRenderedPageBreak/>
        <w:t>7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2E5582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 w:rsidRPr="002E5582">
        <w:rPr>
          <w:rFonts w:ascii="Angsana New" w:hAnsi="Angsana New" w:cs="Angsana New"/>
          <w:color w:val="auto"/>
          <w:sz w:val="32"/>
          <w:szCs w:val="32"/>
          <w:cs/>
        </w:rPr>
        <w:t>าศ ซึ่งมีอัตราดอกเบี้ยร้อย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ละ </w:t>
      </w:r>
      <w:r w:rsidR="00D11A0B" w:rsidRPr="002E5582">
        <w:rPr>
          <w:rFonts w:ascii="Angsana New" w:hAnsi="Angsana New" w:cs="Angsana New"/>
          <w:color w:val="auto"/>
          <w:sz w:val="32"/>
          <w:szCs w:val="32"/>
        </w:rPr>
        <w:t>9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</w:t>
      </w:r>
      <w:r w:rsidR="00CC196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1A0B" w:rsidRPr="002E5582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EC609A" w:rsidRPr="002E5582" w:rsidRDefault="00822475" w:rsidP="00822475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9D56DC" w:rsidRPr="002E5582" w:rsidRDefault="009D56DC" w:rsidP="00097C8E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>(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05" w:type="pct"/>
        <w:tblInd w:w="450" w:type="dxa"/>
        <w:tblLook w:val="0000" w:firstRow="0" w:lastRow="0" w:firstColumn="0" w:lastColumn="0" w:noHBand="0" w:noVBand="0"/>
      </w:tblPr>
      <w:tblGrid>
        <w:gridCol w:w="5220"/>
        <w:gridCol w:w="1727"/>
        <w:gridCol w:w="1720"/>
        <w:gridCol w:w="10"/>
      </w:tblGrid>
      <w:tr w:rsidR="009D56DC" w:rsidRPr="002E5582" w:rsidTr="00F230FF">
        <w:trPr>
          <w:gridAfter w:val="1"/>
          <w:wAfter w:w="6" w:type="pct"/>
          <w:cantSplit/>
          <w:trHeight w:val="80"/>
        </w:trPr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0816E9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2E5582" w:rsidRDefault="002A2AE6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="00E5266E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กันยายน</w:t>
            </w:r>
            <w:r w:rsidR="00167731"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256</w:t>
            </w:r>
            <w:r w:rsidR="00375371"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</w:tcBorders>
          </w:tcPr>
          <w:p w:rsidR="009D56DC" w:rsidRPr="002E5582" w:rsidRDefault="009D56DC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375371" w:rsidRPr="002E558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1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F230F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177,153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186,029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F230FF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417,260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488,042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F230FF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594,413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674,071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F230F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1"/>
              <w:widowControl/>
              <w:tabs>
                <w:tab w:val="decimal" w:pos="1435"/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F230F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176,493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184,522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F230F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417,113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487,145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593,606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671,667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F230F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660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1,507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C711AE" w:rsidRDefault="00C711AE" w:rsidP="00F230F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147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897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="007A58E9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807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2,404</w:t>
            </w:r>
          </w:p>
        </w:tc>
      </w:tr>
      <w:tr w:rsidR="00C711AE" w:rsidRPr="002E5582" w:rsidTr="00F230FF">
        <w:tc>
          <w:tcPr>
            <w:tcW w:w="3008" w:type="pct"/>
            <w:tcBorders>
              <w:top w:val="nil"/>
              <w:left w:val="nil"/>
              <w:bottom w:val="nil"/>
              <w:right w:val="nil"/>
            </w:tcBorders>
          </w:tcPr>
          <w:p w:rsidR="00C711AE" w:rsidRPr="002E5582" w:rsidRDefault="00C711AE" w:rsidP="00C711A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5" w:type="pct"/>
            <w:tcBorders>
              <w:top w:val="nil"/>
              <w:left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711AE">
              <w:rPr>
                <w:rFonts w:ascii="Angsana New" w:eastAsia="Arial Unicode MS" w:hAnsi="Angsana New" w:cs="Angsana New"/>
                <w:sz w:val="32"/>
                <w:szCs w:val="32"/>
              </w:rPr>
              <w:t>594,413</w:t>
            </w:r>
          </w:p>
        </w:tc>
        <w:tc>
          <w:tcPr>
            <w:tcW w:w="997" w:type="pct"/>
            <w:gridSpan w:val="2"/>
            <w:tcBorders>
              <w:top w:val="nil"/>
              <w:left w:val="nil"/>
              <w:right w:val="nil"/>
            </w:tcBorders>
          </w:tcPr>
          <w:p w:rsidR="00C711AE" w:rsidRPr="002E5582" w:rsidRDefault="00C711AE" w:rsidP="00F230FF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sz w:val="32"/>
                <w:szCs w:val="32"/>
              </w:rPr>
              <w:t>674,071</w:t>
            </w:r>
          </w:p>
        </w:tc>
      </w:tr>
    </w:tbl>
    <w:p w:rsidR="00EC609A" w:rsidRPr="002E5582" w:rsidRDefault="00C30E1C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7C7ACE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</w:t>
      </w:r>
      <w:r w:rsidR="007C7ACE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:rsidR="00EC609A" w:rsidRPr="002E5582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2E5582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810"/>
        <w:gridCol w:w="900"/>
        <w:gridCol w:w="900"/>
      </w:tblGrid>
      <w:tr w:rsidR="00EC609A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C609A" w:rsidRPr="002E5582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2E5582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2E5582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2E5582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167731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E5266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EE3E6A">
            <w:pPr>
              <w:ind w:left="-38" w:right="-84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E5266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ind w:left="-36" w:right="-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2A2AE6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E5266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167731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2E5582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  <w:tr w:rsidR="00623465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2E5582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2E5582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2E5582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7039" w:rsidRPr="002E5582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D37039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</w:t>
            </w:r>
          </w:p>
          <w:p w:rsidR="00D37039" w:rsidRPr="002E5582" w:rsidRDefault="00D37039" w:rsidP="00D37039">
            <w:pPr>
              <w:tabs>
                <w:tab w:val="left" w:pos="855"/>
              </w:tabs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tabs>
                <w:tab w:val="decimal" w:pos="522"/>
                <w:tab w:val="decimal" w:pos="578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tabs>
                <w:tab w:val="decimal" w:pos="522"/>
                <w:tab w:val="decimal" w:pos="578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37039" w:rsidRPr="002E5582" w:rsidRDefault="00D37039" w:rsidP="00D3703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909DC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A909DC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A909DC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A909DC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A909DC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เลคส์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A909DC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A909DC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A909DC" w:rsidRPr="002E5582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ดิ้งส์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</w:tbl>
    <w:p w:rsidR="00E30910" w:rsidRDefault="00E30910"/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82"/>
        <w:gridCol w:w="810"/>
        <w:gridCol w:w="900"/>
        <w:gridCol w:w="900"/>
      </w:tblGrid>
      <w:tr w:rsidR="00E30910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E30910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8A0E68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ind w:left="-38" w:right="-84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8A0E68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ind w:left="-36" w:right="-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8A0E68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E30910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910" w:rsidRPr="002E5582" w:rsidRDefault="00E30910" w:rsidP="00E30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</w:tr>
      <w:tr w:rsidR="00B00B0E" w:rsidRPr="002E5582" w:rsidTr="00233C5B">
        <w:trPr>
          <w:trHeight w:val="22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pStyle w:val="Heading6"/>
              <w:rPr>
                <w:sz w:val="20"/>
                <w:szCs w:val="20"/>
              </w:rPr>
            </w:pPr>
            <w:r w:rsidRPr="002E5582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2E5582">
              <w:rPr>
                <w:sz w:val="20"/>
                <w:szCs w:val="20"/>
                <w:cs/>
              </w:rPr>
              <w:t>ดิ้งส์</w:t>
            </w:r>
            <w:proofErr w:type="spellEnd"/>
            <w:r w:rsidRPr="002E5582">
              <w:rPr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2E5582" w:rsidRDefault="00B00B0E" w:rsidP="00B00B0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233C5B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เค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อร์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ชั่น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233C5B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วิลเล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233C5B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็อพ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233C5B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ปายสะมาด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ดิเวลล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233C5B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แกรนด์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4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C5B" w:rsidRPr="002E5582" w:rsidRDefault="00233C5B" w:rsidP="00233C5B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A909DC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FF5185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วอ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เต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์ส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5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ลากูน่า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313061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313061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13061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ฮอ</w:t>
            </w:r>
            <w:proofErr w:type="spellEnd"/>
            <w:r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ลิเด</w:t>
            </w:r>
            <w:proofErr w:type="spellStart"/>
            <w:r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ย์</w:t>
            </w:r>
            <w:proofErr w:type="spellEnd"/>
            <w:r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 xml:space="preserve"> คลับ</w:t>
            </w:r>
            <w:r w:rsidRPr="002E5582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A909DC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A909DC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313061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313061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13061" w:rsidRPr="002E5582" w:rsidTr="00F230FF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F230FF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F230FF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F230FF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F230FF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13061" w:rsidRPr="002E5582" w:rsidRDefault="00313061" w:rsidP="00F230FF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:rsidR="00313061" w:rsidRPr="002E5582" w:rsidRDefault="00313061" w:rsidP="00313061">
            <w:pPr>
              <w:pBdr>
                <w:bottom w:val="single" w:sz="4" w:space="1" w:color="auto"/>
              </w:pBd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313061" w:rsidRPr="002E5582" w:rsidRDefault="00313061" w:rsidP="00313061">
            <w:pPr>
              <w:pBdr>
                <w:bottom w:val="single" w:sz="4" w:space="1" w:color="auto"/>
              </w:pBd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909DC" w:rsidRPr="002E5582" w:rsidTr="00233C5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spacing w:line="24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pBdr>
                <w:bottom w:val="double" w:sz="6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09DC" w:rsidRPr="002E5582" w:rsidRDefault="00A909DC" w:rsidP="00A909DC">
            <w:pPr>
              <w:pBdr>
                <w:bottom w:val="double" w:sz="6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:rsidR="00EC609A" w:rsidRPr="002E5582" w:rsidRDefault="00EC609A" w:rsidP="007E6D6B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2E5582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2E5582">
        <w:rPr>
          <w:rFonts w:ascii="Angsana New" w:hAnsi="Angsana New" w:cs="Angsana New"/>
          <w:color w:val="auto"/>
          <w:sz w:val="20"/>
          <w:szCs w:val="20"/>
        </w:rPr>
        <w:tab/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2E5582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824D30" w:rsidRPr="002E5582">
        <w:rPr>
          <w:rFonts w:ascii="Angsana New" w:hAnsi="Angsana New" w:cs="Angsana New"/>
          <w:color w:val="auto"/>
          <w:sz w:val="20"/>
          <w:szCs w:val="20"/>
        </w:rPr>
        <w:t>.0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2E5582">
        <w:rPr>
          <w:rFonts w:ascii="Angsana New" w:hAnsi="Angsana New" w:cs="Angsana New"/>
          <w:color w:val="auto"/>
          <w:sz w:val="20"/>
          <w:szCs w:val="20"/>
          <w:cs/>
        </w:rPr>
        <w:t>บางเทา</w:t>
      </w:r>
      <w:r w:rsidR="005F6626" w:rsidRPr="002E5582">
        <w:rPr>
          <w:rFonts w:ascii="Angsana New" w:hAnsi="Angsana New" w:cs="Angsana New"/>
          <w:color w:val="auto"/>
          <w:sz w:val="20"/>
          <w:szCs w:val="20"/>
          <w:cs/>
        </w:rPr>
        <w:t>แกรนด์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2E5582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824D30" w:rsidRPr="002E5582">
        <w:rPr>
          <w:rFonts w:ascii="Angsana New" w:hAnsi="Angsana New" w:cs="Angsana New"/>
          <w:color w:val="auto"/>
          <w:sz w:val="20"/>
          <w:szCs w:val="20"/>
        </w:rPr>
        <w:t>.0</w:t>
      </w:r>
    </w:p>
    <w:p w:rsidR="004F1078" w:rsidRPr="002E5582" w:rsidRDefault="00EC609A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E5582">
        <w:rPr>
          <w:rFonts w:ascii="Angsana New" w:hAnsi="Angsana New" w:cs="Angsana New"/>
          <w:color w:val="auto"/>
          <w:sz w:val="20"/>
          <w:szCs w:val="20"/>
        </w:rPr>
        <w:tab/>
      </w:r>
      <w:r w:rsidR="004F1078" w:rsidRPr="002E5582">
        <w:rPr>
          <w:rFonts w:ascii="Angsana New" w:hAnsi="Angsana New" w:cs="Angsana New"/>
          <w:color w:val="auto"/>
          <w:sz w:val="20"/>
          <w:szCs w:val="20"/>
        </w:rPr>
        <w:t xml:space="preserve">(2) </w:t>
      </w:r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4F1078" w:rsidRPr="002E5582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ลากูน่า </w:t>
      </w:r>
      <w:proofErr w:type="spellStart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ฮอ</w:t>
      </w:r>
      <w:proofErr w:type="spellEnd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ลิเด</w:t>
      </w:r>
      <w:proofErr w:type="spellStart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ย์</w:t>
      </w:r>
      <w:proofErr w:type="spellEnd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 คลับ จำกัด</w:t>
      </w:r>
      <w:r w:rsidR="00FF518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</w:t>
      </w:r>
      <w:proofErr w:type="spellStart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็อพ</w:t>
      </w:r>
      <w:proofErr w:type="spellEnd"/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>เพอร์ตี้</w:t>
      </w:r>
      <w:r w:rsidR="00FF518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จำกัด                ร้อยละ </w:t>
      </w:r>
      <w:r w:rsidR="004F1078" w:rsidRPr="002E5582">
        <w:rPr>
          <w:rFonts w:ascii="Angsana New" w:hAnsi="Angsana New" w:cs="Angsana New"/>
          <w:color w:val="auto"/>
          <w:sz w:val="20"/>
          <w:szCs w:val="20"/>
        </w:rPr>
        <w:t>14.6</w:t>
      </w:r>
    </w:p>
    <w:p w:rsidR="004F1078" w:rsidRDefault="004F1078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E5582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2E5582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2E5582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="00FF518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="00FF518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E5582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2E5582">
        <w:rPr>
          <w:rFonts w:ascii="Angsana New" w:hAnsi="Angsana New" w:cs="Angsana New"/>
          <w:color w:val="auto"/>
          <w:sz w:val="20"/>
          <w:szCs w:val="20"/>
        </w:rPr>
        <w:t>48.2</w:t>
      </w:r>
    </w:p>
    <w:p w:rsidR="00422D8E" w:rsidRDefault="00422D8E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(4)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เดิมชื่อ “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บริษัท ภูเก็ต</w:t>
      </w:r>
      <w:r w:rsidR="00933AA2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รีสอร</w:t>
      </w:r>
      <w:proofErr w:type="spellStart"/>
      <w:r w:rsidRPr="00422D8E">
        <w:rPr>
          <w:rFonts w:ascii="Angsana New" w:hAnsi="Angsana New" w:cs="Angsana New"/>
          <w:color w:val="auto"/>
          <w:sz w:val="20"/>
          <w:szCs w:val="20"/>
          <w:cs/>
        </w:rPr>
        <w:t>์ท</w:t>
      </w:r>
      <w:proofErr w:type="spellEnd"/>
      <w:r w:rsidRPr="00422D8E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ดี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เวลล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อปเมน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ต์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”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บริษัทย่อยเปลี่ยนชื่อและจดทะเบียน</w:t>
      </w:r>
      <w:r w:rsidR="007964C4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กับกระทรวงพาณิชย์เมื่อวันที่ </w:t>
      </w:r>
      <w:r w:rsidR="000402CD">
        <w:rPr>
          <w:rFonts w:ascii="Angsana New" w:hAnsi="Angsana New" w:cs="Angsana New"/>
          <w:color w:val="auto"/>
          <w:sz w:val="20"/>
          <w:szCs w:val="20"/>
        </w:rPr>
        <w:t>21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มิถุนาย</w:t>
      </w:r>
      <w:r w:rsidR="00FC6135">
        <w:rPr>
          <w:rFonts w:ascii="Angsana New" w:hAnsi="Angsana New" w:cs="Angsana New" w:hint="cs"/>
          <w:color w:val="auto"/>
          <w:sz w:val="20"/>
          <w:szCs w:val="20"/>
          <w:cs/>
        </w:rPr>
        <w:t>น</w:t>
      </w:r>
      <w:r w:rsidR="000402CD">
        <w:rPr>
          <w:rFonts w:ascii="Angsana New" w:hAnsi="Angsana New" w:cs="Angsana New"/>
          <w:color w:val="auto"/>
          <w:sz w:val="20"/>
          <w:szCs w:val="20"/>
        </w:rPr>
        <w:t xml:space="preserve"> 2562</w:t>
      </w:r>
    </w:p>
    <w:p w:rsidR="00422D8E" w:rsidRDefault="00422D8E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(5)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เดิมชื่อ “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บริษัท ทวิน</w:t>
      </w:r>
      <w:r w:rsidRPr="00422D8E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วอ</w:t>
      </w:r>
      <w:proofErr w:type="spellStart"/>
      <w:r w:rsidRPr="00422D8E">
        <w:rPr>
          <w:rFonts w:ascii="Angsana New" w:hAnsi="Angsana New" w:cs="Angsana New"/>
          <w:color w:val="auto"/>
          <w:sz w:val="20"/>
          <w:szCs w:val="20"/>
          <w:cs/>
        </w:rPr>
        <w:t>เต</w:t>
      </w:r>
      <w:proofErr w:type="spellEnd"/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อร</w:t>
      </w:r>
      <w:proofErr w:type="spellStart"/>
      <w:r w:rsidRPr="00422D8E">
        <w:rPr>
          <w:rFonts w:ascii="Angsana New" w:hAnsi="Angsana New" w:cs="Angsana New"/>
          <w:color w:val="auto"/>
          <w:sz w:val="20"/>
          <w:szCs w:val="20"/>
          <w:cs/>
        </w:rPr>
        <w:t>์ส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ดี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เวลล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อปเมน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ต์</w:t>
      </w:r>
      <w:proofErr w:type="spellEnd"/>
      <w:r w:rsidRPr="00422D8E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”</w:t>
      </w:r>
      <w:r w:rsidR="000402C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>บริษัทย่อยเปลี่ยนชื่อและจดทะเบียน</w:t>
      </w:r>
      <w:r w:rsidR="007964C4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กับกระทรวงพาณิชย์เมื่อวันที่ </w:t>
      </w:r>
      <w:r w:rsidR="000402CD">
        <w:rPr>
          <w:rFonts w:ascii="Angsana New" w:hAnsi="Angsana New" w:cs="Angsana New"/>
          <w:color w:val="auto"/>
          <w:sz w:val="20"/>
          <w:szCs w:val="20"/>
        </w:rPr>
        <w:t>21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มิถุนาย</w:t>
      </w:r>
      <w:r w:rsidR="00FC6135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น </w:t>
      </w:r>
      <w:r w:rsidR="000402CD">
        <w:rPr>
          <w:rFonts w:ascii="Angsana New" w:hAnsi="Angsana New" w:cs="Angsana New"/>
          <w:color w:val="auto"/>
          <w:sz w:val="20"/>
          <w:szCs w:val="20"/>
        </w:rPr>
        <w:t>2562</w:t>
      </w:r>
    </w:p>
    <w:p w:rsidR="00422D8E" w:rsidRPr="002E5582" w:rsidRDefault="00422D8E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(6)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เดิมชื่อ “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422D8E">
        <w:rPr>
          <w:rFonts w:ascii="Angsana New" w:hAnsi="Angsana New" w:cs="Angsana New"/>
          <w:color w:val="auto"/>
          <w:sz w:val="20"/>
          <w:szCs w:val="20"/>
          <w:cs/>
        </w:rPr>
        <w:t>บริษัท บางเทา</w:t>
      </w:r>
      <w:r w:rsidRPr="00422D8E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ดี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เวลล</w:t>
      </w:r>
      <w:proofErr w:type="spellEnd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อปเมน</w:t>
      </w:r>
      <w:proofErr w:type="spellStart"/>
      <w:r w:rsidRPr="00422D8E">
        <w:rPr>
          <w:rFonts w:ascii="Angsana New" w:hAnsi="Angsana New" w:cs="Angsana New" w:hint="cs"/>
          <w:color w:val="auto"/>
          <w:sz w:val="20"/>
          <w:szCs w:val="20"/>
          <w:cs/>
        </w:rPr>
        <w:t>ต์</w:t>
      </w:r>
      <w:proofErr w:type="spellEnd"/>
      <w:r w:rsidRPr="00422D8E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”</w:t>
      </w:r>
      <w:r w:rsidR="000402C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>บริษัทย่อยเปลี่ยนชื่อและจดทะเบียน</w:t>
      </w:r>
      <w:r w:rsidR="005F2A79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กับกระทรวงพาณิชย์เมื่อวันที่ </w:t>
      </w:r>
      <w:r w:rsidR="000402CD">
        <w:rPr>
          <w:rFonts w:ascii="Angsana New" w:hAnsi="Angsana New" w:cs="Angsana New"/>
          <w:color w:val="auto"/>
          <w:sz w:val="20"/>
          <w:szCs w:val="20"/>
        </w:rPr>
        <w:t>21</w:t>
      </w:r>
      <w:r w:rsidR="000402C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มิถุนาย</w:t>
      </w:r>
      <w:r w:rsidR="00FC6135">
        <w:rPr>
          <w:rFonts w:ascii="Angsana New" w:hAnsi="Angsana New" w:cs="Angsana New" w:hint="cs"/>
          <w:color w:val="auto"/>
          <w:sz w:val="20"/>
          <w:szCs w:val="20"/>
          <w:cs/>
        </w:rPr>
        <w:t>น</w:t>
      </w:r>
      <w:r w:rsidR="000402CD">
        <w:rPr>
          <w:rFonts w:ascii="Angsana New" w:hAnsi="Angsana New" w:cs="Angsana New"/>
          <w:color w:val="auto"/>
          <w:sz w:val="20"/>
          <w:szCs w:val="20"/>
        </w:rPr>
        <w:t xml:space="preserve"> 2562</w:t>
      </w:r>
    </w:p>
    <w:p w:rsidR="00C97E1A" w:rsidRPr="002E5582" w:rsidRDefault="008E1560" w:rsidP="005F2A79">
      <w:pPr>
        <w:pStyle w:val="1"/>
        <w:widowControl/>
        <w:spacing w:before="120"/>
        <w:ind w:left="720" w:right="0" w:hanging="720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2E5582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C97E1A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ในระหว่างงวด</w:t>
      </w:r>
      <w:r w:rsidR="00933AA2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สามเดือนและ</w:t>
      </w:r>
      <w:r w:rsidR="008A0E68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เก้า</w:t>
      </w:r>
      <w:r w:rsidR="00933AA2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เดือน</w:t>
      </w:r>
      <w:r w:rsidR="005F2A79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สิ้นสุดวันที่</w:t>
      </w:r>
      <w:r w:rsidR="005F2A79">
        <w:rPr>
          <w:rFonts w:ascii="Angsana New" w:hAnsi="Angsana New" w:cs="Angsana New"/>
          <w:color w:val="000000" w:themeColor="text1"/>
          <w:sz w:val="32"/>
          <w:szCs w:val="32"/>
        </w:rPr>
        <w:t xml:space="preserve"> 30 </w:t>
      </w:r>
      <w:r w:rsidR="008A0E68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กันยายน</w:t>
      </w:r>
      <w:r w:rsidR="005F2A79">
        <w:rPr>
          <w:rFonts w:ascii="Angsana New" w:hAnsi="Angsana New" w:cs="Angsana New"/>
          <w:color w:val="000000" w:themeColor="text1"/>
          <w:sz w:val="32"/>
          <w:szCs w:val="32"/>
        </w:rPr>
        <w:t xml:space="preserve"> 2562</w:t>
      </w:r>
      <w:r w:rsidR="00674BD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674BD8" w:rsidRPr="00313061">
        <w:rPr>
          <w:rFonts w:ascii="Angsana New" w:hAnsi="Angsana New" w:cs="Angsana New"/>
          <w:color w:val="000000" w:themeColor="text1"/>
          <w:sz w:val="32"/>
          <w:szCs w:val="32"/>
          <w:cs/>
        </w:rPr>
        <w:t>แ</w:t>
      </w:r>
      <w:r w:rsidR="00674BD8" w:rsidRPr="0031306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ละ </w:t>
      </w:r>
      <w:r w:rsidR="00674BD8" w:rsidRPr="00313061">
        <w:rPr>
          <w:rFonts w:ascii="Angsana New" w:hAnsi="Angsana New" w:cs="Angsana New"/>
          <w:color w:val="000000" w:themeColor="text1"/>
          <w:sz w:val="32"/>
          <w:szCs w:val="32"/>
        </w:rPr>
        <w:t>2561</w:t>
      </w:r>
      <w:r w:rsidR="001944A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C97E1A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บริษัทฯได้รับเงินปันผลจากบริษัทย่อย</w:t>
      </w:r>
      <w:r w:rsidR="00F40CBA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FC613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โดย</w:t>
      </w:r>
      <w:r w:rsidR="007B075D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</w:t>
      </w:r>
      <w:r w:rsidR="00C97E1A" w:rsidRPr="002E5582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ดังนี้</w:t>
      </w:r>
    </w:p>
    <w:p w:rsidR="00C97E1A" w:rsidRDefault="00C97E1A" w:rsidP="00807D81">
      <w:pPr>
        <w:tabs>
          <w:tab w:val="left" w:pos="1440"/>
          <w:tab w:val="right" w:pos="6480"/>
          <w:tab w:val="right" w:pos="8640"/>
        </w:tabs>
        <w:spacing w:after="120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sz w:val="32"/>
          <w:szCs w:val="32"/>
        </w:rPr>
        <w:t>)</w:t>
      </w:r>
    </w:p>
    <w:tbl>
      <w:tblPr>
        <w:tblW w:w="864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360"/>
        <w:gridCol w:w="1346"/>
        <w:gridCol w:w="1344"/>
        <w:gridCol w:w="1350"/>
      </w:tblGrid>
      <w:tr w:rsidR="00467D13" w:rsidRPr="00467D13" w:rsidTr="00F230FF">
        <w:trPr>
          <w:trHeight w:val="360"/>
          <w:tblHeader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67D13" w:rsidRDefault="00467D13" w:rsidP="00467D13">
            <w:pPr>
              <w:pStyle w:val="NoSpacing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67D13" w:rsidRPr="00467D13" w:rsidTr="00F230FF">
        <w:trPr>
          <w:trHeight w:val="711"/>
          <w:tblHeader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67D13" w:rsidRDefault="00467D13" w:rsidP="00467D13">
            <w:pPr>
              <w:pStyle w:val="NoSpacing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eastAsia="Times New Roman" w:hAnsi="Angsana New" w:cs="Angsana New"/>
                <w:sz w:val="32"/>
                <w:szCs w:val="32"/>
              </w:rPr>
              <w:br w:type="page"/>
            </w:r>
          </w:p>
        </w:tc>
        <w:tc>
          <w:tcPr>
            <w:tcW w:w="27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F230F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สำหรับงวดสามเดือนสิ้นสุด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วันที่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30 </w:t>
            </w:r>
            <w:r w:rsidR="008A0E68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2694" w:type="dxa"/>
            <w:gridSpan w:val="2"/>
          </w:tcPr>
          <w:p w:rsidR="00467D13" w:rsidRPr="00467D13" w:rsidRDefault="008A0E68" w:rsidP="00F230FF">
            <w:pPr>
              <w:pBdr>
                <w:bottom w:val="single" w:sz="4" w:space="1" w:color="auto"/>
              </w:pBdr>
              <w:ind w:left="6" w:right="9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สำหรับงวดเ</w:t>
            </w:r>
            <w:r w:rsidR="00467D13" w:rsidRPr="00467D13">
              <w:rPr>
                <w:rFonts w:ascii="Angsana New" w:hAnsi="Angsana New" w:cs="Angsana New"/>
                <w:sz w:val="32"/>
                <w:szCs w:val="32"/>
                <w:cs/>
              </w:rPr>
              <w:t>ก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้า</w:t>
            </w:r>
            <w:r w:rsidR="00467D13" w:rsidRPr="00467D13">
              <w:rPr>
                <w:rFonts w:ascii="Angsana New" w:hAnsi="Angsana New" w:cs="Angsana New"/>
                <w:sz w:val="32"/>
                <w:szCs w:val="32"/>
                <w:cs/>
              </w:rPr>
              <w:t>เดือนสิ้นสุด</w:t>
            </w:r>
            <w:r w:rsidR="00467D13" w:rsidRPr="00467D13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="00467D13"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วันที่</w:t>
            </w:r>
            <w:r w:rsidR="00467D13" w:rsidRPr="00467D13">
              <w:rPr>
                <w:rFonts w:ascii="Angsana New" w:hAnsi="Angsana New" w:cs="Angsana New"/>
                <w:sz w:val="32"/>
                <w:szCs w:val="32"/>
              </w:rPr>
              <w:t xml:space="preserve"> 30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467D13" w:rsidRPr="00467D13" w:rsidTr="00F230FF">
        <w:trPr>
          <w:trHeight w:val="315"/>
          <w:tblHeader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F230F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346" w:type="dxa"/>
          </w:tcPr>
          <w:p w:rsidR="00467D13" w:rsidRPr="00467D13" w:rsidRDefault="00467D13" w:rsidP="00F230FF">
            <w:pPr>
              <w:pBdr>
                <w:bottom w:val="single" w:sz="4" w:space="1" w:color="auto"/>
              </w:pBdr>
              <w:ind w:left="2" w:right="8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344" w:type="dxa"/>
          </w:tcPr>
          <w:p w:rsidR="00467D13" w:rsidRPr="00467D13" w:rsidRDefault="00467D13" w:rsidP="00F230FF">
            <w:pPr>
              <w:pBdr>
                <w:bottom w:val="single" w:sz="4" w:space="1" w:color="auto"/>
              </w:pBdr>
              <w:ind w:left="2" w:right="8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F230FF">
            <w:pPr>
              <w:pBdr>
                <w:bottom w:val="single" w:sz="4" w:space="1" w:color="auto"/>
              </w:pBdr>
              <w:ind w:left="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467D13" w:rsidRPr="00467D13" w:rsidTr="00F230FF">
        <w:trPr>
          <w:trHeight w:val="406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(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) จำกัด</w:t>
            </w:r>
          </w:p>
        </w:tc>
        <w:tc>
          <w:tcPr>
            <w:tcW w:w="1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A12220" w:rsidP="00F230FF">
            <w:pPr>
              <w:tabs>
                <w:tab w:val="decimal" w:pos="106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46" w:type="dxa"/>
            <w:vAlign w:val="bottom"/>
          </w:tcPr>
          <w:p w:rsidR="00467D13" w:rsidRPr="00467D13" w:rsidRDefault="00467D13" w:rsidP="00F230FF">
            <w:pPr>
              <w:tabs>
                <w:tab w:val="decimal" w:pos="1144"/>
              </w:tabs>
              <w:ind w:left="2" w:right="88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44" w:type="dxa"/>
            <w:vAlign w:val="bottom"/>
          </w:tcPr>
          <w:p w:rsidR="00467D13" w:rsidRPr="00467D13" w:rsidRDefault="00A12220" w:rsidP="00F230FF">
            <w:pPr>
              <w:tabs>
                <w:tab w:val="decimal" w:pos="1144"/>
              </w:tabs>
              <w:ind w:left="2" w:right="8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32,884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467D13" w:rsidP="00F230FF">
            <w:pPr>
              <w:tabs>
                <w:tab w:val="decimal" w:pos="1077"/>
              </w:tabs>
              <w:ind w:left="2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67D13" w:rsidRPr="00467D13" w:rsidTr="00F230FF">
        <w:trPr>
          <w:trHeight w:val="225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67D13" w:rsidRDefault="00467D13" w:rsidP="00467D13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</w:t>
            </w:r>
            <w:r w:rsidRPr="00467D1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แกรนด์ จำกัด</w:t>
            </w:r>
          </w:p>
        </w:tc>
        <w:tc>
          <w:tcPr>
            <w:tcW w:w="1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A12220" w:rsidP="00F230FF">
            <w:pPr>
              <w:tabs>
                <w:tab w:val="decimal" w:pos="106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46" w:type="dxa"/>
            <w:vAlign w:val="bottom"/>
          </w:tcPr>
          <w:p w:rsidR="00467D13" w:rsidRPr="00467D13" w:rsidRDefault="00467D13" w:rsidP="00F230FF">
            <w:pPr>
              <w:tabs>
                <w:tab w:val="decimal" w:pos="1144"/>
              </w:tabs>
              <w:ind w:left="2" w:right="88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44" w:type="dxa"/>
            <w:vAlign w:val="bottom"/>
          </w:tcPr>
          <w:p w:rsidR="00467D13" w:rsidRPr="00467D13" w:rsidRDefault="00A12220" w:rsidP="00F230FF">
            <w:pPr>
              <w:tabs>
                <w:tab w:val="decimal" w:pos="1144"/>
              </w:tabs>
              <w:ind w:left="2" w:right="8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157,173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467D13" w:rsidP="00F230FF">
            <w:pPr>
              <w:tabs>
                <w:tab w:val="decimal" w:pos="1077"/>
              </w:tabs>
              <w:ind w:left="2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67D13" w:rsidRPr="00467D13" w:rsidTr="00F230FF">
        <w:trPr>
          <w:trHeight w:val="288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บริษัท ทีดับบลิวอาร์ โฮล</w:t>
            </w:r>
            <w:proofErr w:type="spellStart"/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ดิ้งส์</w:t>
            </w:r>
            <w:proofErr w:type="spellEnd"/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A12220" w:rsidP="00F230F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155,000</w:t>
            </w:r>
          </w:p>
        </w:tc>
        <w:tc>
          <w:tcPr>
            <w:tcW w:w="1346" w:type="dxa"/>
            <w:vAlign w:val="bottom"/>
          </w:tcPr>
          <w:p w:rsidR="00467D13" w:rsidRPr="00467D13" w:rsidRDefault="00467D13" w:rsidP="00F230FF">
            <w:pPr>
              <w:pBdr>
                <w:bottom w:val="single" w:sz="4" w:space="1" w:color="auto"/>
              </w:pBdr>
              <w:tabs>
                <w:tab w:val="decimal" w:pos="1144"/>
              </w:tabs>
              <w:ind w:left="2" w:right="88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44" w:type="dxa"/>
            <w:vAlign w:val="bottom"/>
          </w:tcPr>
          <w:p w:rsidR="00467D13" w:rsidRPr="00467D13" w:rsidRDefault="00A12220" w:rsidP="00F230FF">
            <w:pPr>
              <w:pBdr>
                <w:bottom w:val="single" w:sz="4" w:space="1" w:color="auto"/>
              </w:pBdr>
              <w:tabs>
                <w:tab w:val="decimal" w:pos="1144"/>
              </w:tabs>
              <w:ind w:left="2" w:right="8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286,750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467D13" w:rsidP="00F230FF">
            <w:pPr>
              <w:pBdr>
                <w:bottom w:val="single" w:sz="4" w:space="1" w:color="auto"/>
              </w:pBdr>
              <w:tabs>
                <w:tab w:val="decimal" w:pos="1077"/>
              </w:tabs>
              <w:ind w:left="2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67D13" w:rsidRPr="00467D13" w:rsidTr="00F230FF">
        <w:trPr>
          <w:trHeight w:val="333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67D13" w:rsidRDefault="00467D13" w:rsidP="00467D13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A12220" w:rsidP="00F230FF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155,000</w:t>
            </w:r>
          </w:p>
        </w:tc>
        <w:tc>
          <w:tcPr>
            <w:tcW w:w="1346" w:type="dxa"/>
            <w:vAlign w:val="bottom"/>
          </w:tcPr>
          <w:p w:rsidR="00467D13" w:rsidRPr="00467D13" w:rsidRDefault="00467D13" w:rsidP="00F230FF">
            <w:pPr>
              <w:pBdr>
                <w:bottom w:val="double" w:sz="4" w:space="1" w:color="auto"/>
              </w:pBdr>
              <w:tabs>
                <w:tab w:val="decimal" w:pos="1144"/>
              </w:tabs>
              <w:ind w:left="2" w:right="88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44" w:type="dxa"/>
            <w:vAlign w:val="bottom"/>
          </w:tcPr>
          <w:p w:rsidR="00467D13" w:rsidRPr="00467D13" w:rsidRDefault="00A12220" w:rsidP="00F230FF">
            <w:pPr>
              <w:pBdr>
                <w:bottom w:val="double" w:sz="4" w:space="1" w:color="auto"/>
              </w:pBdr>
              <w:tabs>
                <w:tab w:val="decimal" w:pos="1144"/>
              </w:tabs>
              <w:ind w:left="2" w:right="88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476,807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67D13" w:rsidRDefault="00467D13" w:rsidP="00F230FF">
            <w:pPr>
              <w:pBdr>
                <w:bottom w:val="double" w:sz="4" w:space="1" w:color="auto"/>
              </w:pBdr>
              <w:tabs>
                <w:tab w:val="decimal" w:pos="1077"/>
              </w:tabs>
              <w:ind w:left="2"/>
              <w:rPr>
                <w:rFonts w:ascii="Angsana New" w:hAnsi="Angsana New" w:cs="Angsana New"/>
                <w:sz w:val="32"/>
                <w:szCs w:val="32"/>
              </w:rPr>
            </w:pPr>
            <w:r w:rsidRPr="00467D1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467D13" w:rsidRDefault="00467D13" w:rsidP="00807D81">
      <w:pPr>
        <w:tabs>
          <w:tab w:val="left" w:pos="1440"/>
          <w:tab w:val="right" w:pos="6480"/>
          <w:tab w:val="right" w:pos="8640"/>
        </w:tabs>
        <w:spacing w:after="120"/>
        <w:jc w:val="right"/>
        <w:rPr>
          <w:rFonts w:ascii="Angsana New" w:hAnsi="Angsana New" w:cs="Angsana New"/>
          <w:sz w:val="32"/>
          <w:szCs w:val="32"/>
        </w:rPr>
      </w:pPr>
    </w:p>
    <w:p w:rsidR="00C97E1A" w:rsidRDefault="00C97E1A" w:rsidP="00A909DC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บริษัทย่อยมีสัดส่วนการถือหุ้นในบริษัท ลากูน่า เอ็กซ์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เค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อร์</w:t>
      </w:r>
      <w:proofErr w:type="spellStart"/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ชั่น</w:t>
      </w:r>
      <w:proofErr w:type="spellEnd"/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ในอัตราร้อยละ </w:t>
      </w:r>
      <w:r w:rsidRPr="002E5582">
        <w:rPr>
          <w:rFonts w:ascii="Angsana New" w:hAnsi="Angsana New" w:cs="Angsana New"/>
          <w:color w:val="auto"/>
          <w:sz w:val="32"/>
          <w:szCs w:val="32"/>
        </w:rPr>
        <w:t>49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Pr="002E5582">
        <w:rPr>
          <w:rFonts w:ascii="Angsana New" w:hAnsi="Angsana New" w:cs="Angsana New"/>
          <w:color w:val="auto"/>
          <w:sz w:val="32"/>
          <w:szCs w:val="32"/>
        </w:rPr>
        <w:t>100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2E5582">
        <w:rPr>
          <w:rFonts w:ascii="Angsana New" w:hAnsi="Angsana New" w:cs="Angsana New"/>
          <w:color w:val="auto"/>
          <w:sz w:val="32"/>
          <w:szCs w:val="32"/>
        </w:rPr>
        <w:t>15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EC609A" w:rsidRPr="002E5582" w:rsidRDefault="00E142F4" w:rsidP="00A909D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:rsidR="00453C33" w:rsidRPr="002E5582" w:rsidRDefault="00453C33" w:rsidP="00A909D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9</w:t>
      </w:r>
      <w:r w:rsidRPr="002E5582">
        <w:rPr>
          <w:rFonts w:ascii="Angsana New" w:hAnsi="Angsana New" w:cs="Angsana New"/>
          <w:sz w:val="32"/>
          <w:szCs w:val="32"/>
          <w:cs/>
        </w:rPr>
        <w:t>.</w:t>
      </w:r>
      <w:r w:rsidRPr="002E5582">
        <w:rPr>
          <w:rFonts w:ascii="Angsana New" w:hAnsi="Angsana New" w:cs="Angsana New"/>
          <w:sz w:val="32"/>
          <w:szCs w:val="32"/>
        </w:rPr>
        <w:t>1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:rsidR="00453C33" w:rsidRPr="002E5582" w:rsidRDefault="00453C33" w:rsidP="00453C33">
      <w:pPr>
        <w:tabs>
          <w:tab w:val="left" w:pos="2160"/>
        </w:tabs>
        <w:ind w:right="-245"/>
        <w:jc w:val="right"/>
        <w:rPr>
          <w:rFonts w:ascii="Angsana New" w:hAnsi="Angsana New" w:cs="Angsana New"/>
          <w:sz w:val="20"/>
          <w:szCs w:val="20"/>
        </w:rPr>
      </w:pPr>
      <w:r w:rsidRPr="002E5582">
        <w:rPr>
          <w:rFonts w:ascii="Angsana New" w:hAnsi="Angsana New" w:cs="Angsana New"/>
          <w:sz w:val="20"/>
          <w:szCs w:val="20"/>
          <w:cs/>
        </w:rPr>
        <w:t>(หน่วย</w:t>
      </w:r>
      <w:r w:rsidRPr="002E5582">
        <w:rPr>
          <w:rFonts w:ascii="Angsana New" w:hAnsi="Angsana New" w:cs="Angsana New"/>
          <w:sz w:val="20"/>
          <w:szCs w:val="20"/>
        </w:rPr>
        <w:t xml:space="preserve">: </w:t>
      </w:r>
      <w:r w:rsidRPr="002E5582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:rsidR="00453C33" w:rsidRPr="002E5582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A2AE6" w:rsidP="00EE3E6A">
            <w:pPr>
              <w:spacing w:line="200" w:lineRule="exact"/>
              <w:ind w:left="-36" w:right="-61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8A0E68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A2AE6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8A0E68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2A2AE6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8A0E68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</w:tr>
      <w:tr w:rsidR="00B0044C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2E5582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12220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92" w:type="dxa"/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4061AA" w:rsidP="00A12220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12220" w:rsidRPr="002E5582" w:rsidTr="00DE0D02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E4334F4" wp14:editId="53535EBE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-140335</wp:posOffset>
                      </wp:positionV>
                      <wp:extent cx="450850" cy="284784"/>
                      <wp:effectExtent l="0" t="0" r="25400" b="2032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4C8FBD" id="Rectangle 12" o:spid="_x0000_s1026" style="position:absolute;margin-left:-3.9pt;margin-top:-11.05pt;width:35.5pt;height:2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066714C" wp14:editId="35153505">
                      <wp:simplePos x="0" y="0"/>
                      <wp:positionH relativeFrom="column">
                        <wp:posOffset>-534238</wp:posOffset>
                      </wp:positionH>
                      <wp:positionV relativeFrom="paragraph">
                        <wp:posOffset>-146913</wp:posOffset>
                      </wp:positionV>
                      <wp:extent cx="415925" cy="292608"/>
                      <wp:effectExtent l="0" t="0" r="22225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6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F9BCE4" id="Rectangle 12" o:spid="_x0000_s1026" style="position:absolute;margin-left:-42.05pt;margin-top:-11.55pt;width:32.75pt;height:23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A12220" w:rsidRPr="002E5582" w:rsidRDefault="004061AA" w:rsidP="00A1222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A12220" w:rsidRPr="002E5582" w:rsidRDefault="00A12220" w:rsidP="00A1222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12220" w:rsidRPr="002E5582" w:rsidTr="00450116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A12220" w:rsidRPr="002E5582" w:rsidRDefault="004061AA" w:rsidP="00A12220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12220" w:rsidRPr="002E5582" w:rsidTr="00467D1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A12220" w:rsidRPr="00A12220" w:rsidRDefault="00A12220" w:rsidP="00A12220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A12220">
              <w:rPr>
                <w:rFonts w:ascii="Angsana New" w:hAnsi="Angsana New" w:cs="Angsana New"/>
                <w:sz w:val="20"/>
                <w:szCs w:val="20"/>
              </w:rPr>
              <w:t>222,075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221,497</w:t>
            </w:r>
          </w:p>
        </w:tc>
      </w:tr>
      <w:tr w:rsidR="00A12220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A12220" w:rsidRPr="00A12220" w:rsidRDefault="00A12220" w:rsidP="00A12220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A12220">
              <w:rPr>
                <w:rFonts w:ascii="Angsana New" w:hAnsi="Angsana New" w:cs="Angsana New"/>
                <w:sz w:val="20"/>
                <w:szCs w:val="20"/>
              </w:rPr>
              <w:t>758,653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612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793,720</w:t>
            </w:r>
          </w:p>
        </w:tc>
      </w:tr>
      <w:tr w:rsidR="00A12220" w:rsidRPr="002E5582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A12220" w:rsidRPr="002E5582" w:rsidRDefault="00A12220" w:rsidP="00A12220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A12220" w:rsidRPr="002E5582" w:rsidRDefault="00A12220" w:rsidP="00A12220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A12220" w:rsidRPr="002E5582" w:rsidRDefault="00A12220" w:rsidP="00A1222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A12220" w:rsidRPr="002E5582" w:rsidRDefault="00A12220" w:rsidP="00A1222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12220" w:rsidRPr="002E5582" w:rsidTr="00DE0D02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A12220" w:rsidRPr="002E5582" w:rsidRDefault="00A12220" w:rsidP="00A12220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A12220" w:rsidRPr="002E5582" w:rsidRDefault="00A12220" w:rsidP="00A12220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A12220">
              <w:rPr>
                <w:rFonts w:ascii="Angsana New" w:hAnsi="Angsana New" w:cs="Angsana New"/>
                <w:sz w:val="20"/>
                <w:szCs w:val="20"/>
              </w:rPr>
              <w:t>980,728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A12220" w:rsidRPr="002E5582" w:rsidRDefault="00A12220" w:rsidP="00A12220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1,015,217</w:t>
            </w:r>
          </w:p>
        </w:tc>
      </w:tr>
    </w:tbl>
    <w:p w:rsidR="00453C33" w:rsidRPr="002E5582" w:rsidRDefault="00674BD8" w:rsidP="00674BD8">
      <w:pPr>
        <w:tabs>
          <w:tab w:val="left" w:pos="2160"/>
        </w:tabs>
        <w:spacing w:before="120" w:line="380" w:lineRule="exact"/>
        <w:ind w:right="29"/>
        <w:jc w:val="right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sz w:val="20"/>
          <w:szCs w:val="20"/>
        </w:rPr>
        <w:t xml:space="preserve">      </w:t>
      </w:r>
      <w:r w:rsidR="00A12220" w:rsidRPr="002E5582">
        <w:rPr>
          <w:rFonts w:ascii="Angsana New" w:hAnsi="Angsana New" w:cs="Angsana New"/>
          <w:sz w:val="20"/>
          <w:szCs w:val="20"/>
        </w:rPr>
        <w:t xml:space="preserve"> </w:t>
      </w:r>
      <w:r w:rsidR="00453C33" w:rsidRPr="002E5582">
        <w:rPr>
          <w:rFonts w:ascii="Angsana New" w:hAnsi="Angsana New" w:cs="Angsana New"/>
          <w:sz w:val="20"/>
          <w:szCs w:val="20"/>
        </w:rPr>
        <w:t>(</w:t>
      </w:r>
      <w:r w:rsidR="00453C33" w:rsidRPr="002E5582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2E5582">
        <w:rPr>
          <w:rFonts w:ascii="Angsana New" w:hAnsi="Angsana New" w:cs="Angsana New"/>
          <w:sz w:val="20"/>
          <w:szCs w:val="20"/>
        </w:rPr>
        <w:t>:</w:t>
      </w:r>
      <w:r w:rsidR="00453C33" w:rsidRPr="002E5582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2E5582">
        <w:rPr>
          <w:rFonts w:ascii="Angsana New" w:hAnsi="Angsana New" w:cs="Angsana New"/>
          <w:sz w:val="20"/>
          <w:szCs w:val="20"/>
        </w:rPr>
        <w:t>)</w:t>
      </w:r>
    </w:p>
    <w:tbl>
      <w:tblPr>
        <w:tblW w:w="89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B0044C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A2AE6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8A0E68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B0044C" w:rsidRPr="002E5582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2A2AE6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="008A0E68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B0044C" w:rsidRPr="002E5582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  <w:tr w:rsidR="00B0044C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2E5582" w:rsidRDefault="00B0044C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4061AA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spacing w:line="20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061AA" w:rsidRDefault="004061AA" w:rsidP="004061AA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:rsidR="004061AA" w:rsidRDefault="004061AA" w:rsidP="004061AA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แป้งมันสำปะหลังและผลิตภัณฑ์</w:t>
            </w:r>
          </w:p>
          <w:p w:rsidR="004061AA" w:rsidRPr="002E5582" w:rsidRDefault="004061AA" w:rsidP="004061AA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4061AA" w:rsidRPr="002E5582" w:rsidTr="00FC613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spacing w:line="20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4061AA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1AA" w:rsidRPr="002E5582" w:rsidRDefault="004061AA" w:rsidP="004061A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1AA" w:rsidRPr="002E5582" w:rsidRDefault="004061AA" w:rsidP="004061A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:rsidR="00A12220" w:rsidRPr="002E5582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DF0E96" w:rsidRPr="002E558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8A0E68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B0044C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2C11B2" w:rsidRPr="002E5582">
        <w:rPr>
          <w:rFonts w:ascii="Angsana New" w:hAnsi="Angsana New" w:cs="Angsana New"/>
          <w:sz w:val="32"/>
          <w:szCs w:val="32"/>
        </w:rPr>
        <w:t>2562</w:t>
      </w:r>
      <w:r w:rsidR="00DF0E96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2E558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>
        <w:rPr>
          <w:rFonts w:ascii="Angsana New" w:hAnsi="Angsana New" w:cs="Angsana New"/>
          <w:sz w:val="32"/>
          <w:szCs w:val="32"/>
        </w:rPr>
        <w:t>31</w:t>
      </w:r>
      <w:r w:rsidR="00B0044C"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>
        <w:rPr>
          <w:rFonts w:ascii="Angsana New" w:hAnsi="Angsana New" w:cs="Angsana New"/>
          <w:sz w:val="32"/>
          <w:szCs w:val="32"/>
        </w:rPr>
        <w:t xml:space="preserve">2561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2E5582">
        <w:rPr>
          <w:rFonts w:ascii="Angsana New" w:hAnsi="Angsana New" w:cs="Angsana New"/>
          <w:sz w:val="32"/>
          <w:szCs w:val="32"/>
          <w:cs/>
        </w:rPr>
        <w:t>จำ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2E5582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2E5582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>
        <w:rPr>
          <w:rFonts w:ascii="Angsana New" w:hAnsi="Angsana New" w:cs="Angsana New" w:hint="cs"/>
          <w:sz w:val="32"/>
          <w:szCs w:val="32"/>
          <w:cs/>
        </w:rPr>
        <w:t>ยืม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>
        <w:rPr>
          <w:rFonts w:ascii="Angsana New" w:hAnsi="Angsana New" w:cs="Angsana New"/>
          <w:sz w:val="32"/>
          <w:szCs w:val="32"/>
        </w:rPr>
        <w:t>10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2E5582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453C33" w:rsidRDefault="00453C33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9</w:t>
      </w:r>
      <w:r w:rsidRPr="002E5582">
        <w:rPr>
          <w:rFonts w:ascii="Angsana New" w:hAnsi="Angsana New" w:cs="Angsana New"/>
          <w:sz w:val="32"/>
          <w:szCs w:val="32"/>
          <w:cs/>
        </w:rPr>
        <w:t>.</w:t>
      </w:r>
      <w:r w:rsidRPr="002E5582">
        <w:rPr>
          <w:rFonts w:ascii="Angsana New" w:hAnsi="Angsana New" w:cs="Angsana New"/>
          <w:sz w:val="32"/>
          <w:szCs w:val="32"/>
        </w:rPr>
        <w:t>2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ส่วนแบ่งกำไร</w:t>
      </w:r>
      <w:r w:rsidR="00CA3054" w:rsidRPr="002E5582">
        <w:rPr>
          <w:rFonts w:ascii="Angsana New" w:hAnsi="Angsana New" w:cs="Angsana New"/>
          <w:sz w:val="32"/>
          <w:szCs w:val="32"/>
        </w:rPr>
        <w:t xml:space="preserve"> </w:t>
      </w:r>
      <w:r w:rsidR="00CA3054" w:rsidRPr="002E5582">
        <w:rPr>
          <w:rFonts w:ascii="Angsana New" w:hAnsi="Angsana New" w:cs="Angsana New"/>
          <w:sz w:val="32"/>
          <w:szCs w:val="32"/>
          <w:cs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ขาดทุน</w:t>
      </w:r>
      <w:r w:rsidR="00CA3054" w:rsidRPr="002E5582">
        <w:rPr>
          <w:rFonts w:ascii="Angsana New" w:hAnsi="Angsana New" w:cs="Angsana New"/>
          <w:sz w:val="32"/>
          <w:szCs w:val="32"/>
          <w:cs/>
        </w:rPr>
        <w:t xml:space="preserve">) </w:t>
      </w:r>
      <w:r w:rsidRPr="002E5582">
        <w:rPr>
          <w:rFonts w:ascii="Angsana New" w:hAnsi="Angsana New" w:cs="Angsana New"/>
          <w:sz w:val="32"/>
          <w:szCs w:val="32"/>
          <w:cs/>
        </w:rPr>
        <w:t>เบ็ดเสร็จ</w:t>
      </w:r>
      <w:r w:rsidR="00422D8E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:rsidR="00933AA2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ในงวดสามเดือนและ</w:t>
      </w:r>
      <w:r w:rsidR="008A0E68">
        <w:rPr>
          <w:rFonts w:ascii="Angsana New" w:hAnsi="Angsana New" w:cs="Angsana New" w:hint="cs"/>
          <w:sz w:val="32"/>
          <w:szCs w:val="32"/>
          <w:cs/>
        </w:rPr>
        <w:t>เก้า</w:t>
      </w:r>
      <w:r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5F2A79">
        <w:rPr>
          <w:rFonts w:ascii="Angsana New" w:hAnsi="Angsana New" w:cs="Angsana New" w:hint="cs"/>
          <w:sz w:val="32"/>
          <w:szCs w:val="32"/>
          <w:cs/>
        </w:rPr>
        <w:t>สิ้นสุดวันที่</w:t>
      </w:r>
      <w:r w:rsidR="005F2A79">
        <w:rPr>
          <w:rFonts w:ascii="Angsana New" w:hAnsi="Angsana New" w:cs="Angsana New"/>
          <w:sz w:val="32"/>
          <w:szCs w:val="32"/>
        </w:rPr>
        <w:t xml:space="preserve"> 30</w:t>
      </w:r>
      <w:r w:rsidR="008A0E68">
        <w:rPr>
          <w:rFonts w:ascii="Angsana New" w:hAnsi="Angsana New" w:cs="Angsana New" w:hint="cs"/>
          <w:sz w:val="32"/>
          <w:szCs w:val="32"/>
          <w:cs/>
        </w:rPr>
        <w:t xml:space="preserve"> กันยายน</w:t>
      </w:r>
      <w:r w:rsidR="005F2A79">
        <w:rPr>
          <w:rFonts w:ascii="Angsana New" w:hAnsi="Angsana New" w:cs="Angsana New"/>
          <w:sz w:val="32"/>
          <w:szCs w:val="32"/>
        </w:rPr>
        <w:t xml:space="preserve"> 2562</w:t>
      </w:r>
      <w:r w:rsidR="00674BD8">
        <w:rPr>
          <w:rFonts w:ascii="Angsana New" w:hAnsi="Angsana New" w:cs="Angsana New"/>
          <w:sz w:val="32"/>
          <w:szCs w:val="32"/>
        </w:rPr>
        <w:t xml:space="preserve"> </w:t>
      </w:r>
      <w:r w:rsidR="00674BD8" w:rsidRPr="00085E41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085E41">
        <w:rPr>
          <w:rFonts w:ascii="Angsana New" w:hAnsi="Angsana New" w:cs="Angsana New"/>
          <w:sz w:val="32"/>
          <w:szCs w:val="32"/>
        </w:rPr>
        <w:t>2561</w:t>
      </w:r>
      <w:r w:rsidR="00674BD8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บริษัทฯและบริษัทย่อยรับรู้ส่วนแบ่งกำไรขาดทุนเบ็ดเสร็</w:t>
      </w:r>
      <w:r w:rsidR="0081426E">
        <w:rPr>
          <w:rFonts w:ascii="Angsana New" w:hAnsi="Angsana New" w:cs="Angsana New" w:hint="cs"/>
          <w:sz w:val="32"/>
          <w:szCs w:val="32"/>
          <w:cs/>
        </w:rPr>
        <w:t>จจากเงินลงทุนในบริษัทร่วมในงบการเงินรวมและเงินปันผลรับในงบการเงินเฉพาะกิจการดังนี้</w:t>
      </w:r>
    </w:p>
    <w:p w:rsidR="00A909DC" w:rsidRDefault="00A909DC">
      <w:r>
        <w:br w:type="page"/>
      </w:r>
    </w:p>
    <w:tbl>
      <w:tblPr>
        <w:tblW w:w="8535" w:type="dxa"/>
        <w:tblInd w:w="4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1080"/>
        <w:gridCol w:w="1080"/>
        <w:gridCol w:w="408"/>
        <w:gridCol w:w="674"/>
        <w:gridCol w:w="1080"/>
        <w:gridCol w:w="988"/>
        <w:gridCol w:w="993"/>
      </w:tblGrid>
      <w:tr w:rsidR="00422D8E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25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22D8E" w:rsidRPr="00422D8E" w:rsidRDefault="00422D8E" w:rsidP="001944AA">
            <w:pPr>
              <w:tabs>
                <w:tab w:val="left" w:pos="2160"/>
              </w:tabs>
              <w:spacing w:line="26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พันบาท)</w:t>
            </w:r>
          </w:p>
        </w:tc>
      </w:tr>
      <w:tr w:rsidR="00422D8E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303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22D8E" w:rsidRPr="00422D8E" w:rsidRDefault="00422D8E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>30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="008A0E68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422D8E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9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2D8E" w:rsidRPr="00422D8E" w:rsidRDefault="00422D8E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67D13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(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)                  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    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D13" w:rsidRPr="00422D8E" w:rsidRDefault="00467D13" w:rsidP="001944AA">
            <w:pPr>
              <w:spacing w:line="260" w:lineRule="exact"/>
              <w:ind w:left="-111" w:right="-10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19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เงินปันผลที่บริษัทฯรับ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</w:t>
            </w:r>
          </w:p>
        </w:tc>
      </w:tr>
      <w:tr w:rsidR="00467D13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22D8E" w:rsidRDefault="00467D13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22D8E" w:rsidRDefault="00467D13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 w:rsidR="00C8158F"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C8158F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9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7D13" w:rsidRPr="00422D8E" w:rsidRDefault="00C8158F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</w:tr>
      <w:tr w:rsidR="00467D13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D13" w:rsidRPr="00422D8E" w:rsidRDefault="00467D13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7D13" w:rsidRPr="00422D8E" w:rsidRDefault="00467D13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061AA" w:rsidRDefault="004061AA" w:rsidP="001944AA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(2,723)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061AA" w:rsidRDefault="004061AA" w:rsidP="001944AA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863</w:t>
            </w:r>
          </w:p>
        </w:tc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decimal" w:pos="699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decimal" w:pos="699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061AA" w:rsidRDefault="004061AA" w:rsidP="001944A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(3,951)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2,257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061AA" w:rsidRDefault="004061AA" w:rsidP="001944A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(3,381)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(704)</w:t>
            </w:r>
          </w:p>
        </w:tc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left" w:pos="547"/>
              </w:tabs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061AA" w:rsidRDefault="004061AA" w:rsidP="001944A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(3,951)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(466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061AA" w:rsidRDefault="004061AA" w:rsidP="001944A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(3,381)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159</w:t>
            </w:r>
          </w:p>
        </w:tc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F230FF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61AA" w:rsidRPr="00422D8E" w:rsidRDefault="004061AA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25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61AA" w:rsidRPr="00422D8E" w:rsidRDefault="004061AA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spacing w:before="240" w:line="26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พันบาท)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61AA" w:rsidRPr="00422D8E" w:rsidRDefault="004061AA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303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เก้า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>30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61AA" w:rsidRPr="00422D8E" w:rsidRDefault="004061AA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9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ส่วนแบ่งกำไรจากเงินลงทุน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spacing w:line="260" w:lineRule="exact"/>
              <w:ind w:left="-111" w:right="-10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422D8E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19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เงินปันผลที่บริษัทฯรับ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          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ในบริษัทร่วมในระหว่าง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21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9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ในระหว่าง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061AA" w:rsidRDefault="004061AA" w:rsidP="001944AA">
            <w:pP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578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33,552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061AA" w:rsidRDefault="004061AA" w:rsidP="001944AA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(1,044)</w:t>
            </w:r>
          </w:p>
        </w:tc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decimal" w:pos="705"/>
              </w:tabs>
              <w:spacing w:line="26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decimal" w:pos="705"/>
              </w:tabs>
              <w:spacing w:line="26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061AA" w:rsidRDefault="004061AA" w:rsidP="001944AA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962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6,223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061AA" w:rsidRDefault="004061AA" w:rsidP="001944A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(7,758)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1,122</w:t>
            </w:r>
          </w:p>
        </w:tc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6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1AA" w:rsidRPr="00422D8E" w:rsidRDefault="004061AA" w:rsidP="001944AA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26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  <w:tr w:rsidR="004061AA" w:rsidRPr="00422D8E" w:rsidTr="00F230FF"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1AA" w:rsidRPr="00422D8E" w:rsidRDefault="004061AA" w:rsidP="001944AA">
            <w:pPr>
              <w:tabs>
                <w:tab w:val="left" w:pos="547"/>
              </w:tabs>
              <w:spacing w:line="26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061AA" w:rsidRDefault="004061AA" w:rsidP="001944AA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1,540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26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39,775</w:t>
            </w:r>
          </w:p>
        </w:tc>
        <w:tc>
          <w:tcPr>
            <w:tcW w:w="10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061AA" w:rsidRDefault="004061AA" w:rsidP="001944A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4061AA">
              <w:rPr>
                <w:rFonts w:ascii="Angsana New" w:hAnsi="Angsana New" w:cs="Angsana New"/>
                <w:sz w:val="22"/>
                <w:szCs w:val="22"/>
              </w:rPr>
              <w:t>(7,758)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60" w:lineRule="exact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78</w:t>
            </w:r>
          </w:p>
        </w:tc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6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61AA" w:rsidRPr="00422D8E" w:rsidRDefault="004061AA" w:rsidP="001944AA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26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422D8E">
              <w:rPr>
                <w:rFonts w:ascii="Angsana New" w:hAnsi="Angsana New" w:cs="Angsana New"/>
                <w:sz w:val="22"/>
                <w:szCs w:val="22"/>
              </w:rPr>
              <w:t>28,271</w:t>
            </w:r>
          </w:p>
        </w:tc>
      </w:tr>
    </w:tbl>
    <w:p w:rsidR="00453C33" w:rsidRPr="002E5582" w:rsidRDefault="00453C33" w:rsidP="00250D90">
      <w:pPr>
        <w:widowControl/>
        <w:overflowPunct/>
        <w:autoSpaceDE/>
        <w:autoSpaceDN/>
        <w:adjustRightInd/>
        <w:spacing w:before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9</w:t>
      </w:r>
      <w:r w:rsidRPr="002E5582">
        <w:rPr>
          <w:rFonts w:ascii="Angsana New" w:hAnsi="Angsana New" w:cs="Angsana New"/>
          <w:sz w:val="32"/>
          <w:szCs w:val="32"/>
          <w:cs/>
        </w:rPr>
        <w:t>.</w:t>
      </w:r>
      <w:r w:rsidRPr="002E5582">
        <w:rPr>
          <w:rFonts w:ascii="Angsana New" w:hAnsi="Angsana New" w:cs="Angsana New"/>
          <w:sz w:val="32"/>
          <w:szCs w:val="32"/>
        </w:rPr>
        <w:t>3</w:t>
      </w:r>
      <w:r w:rsidR="00250D90">
        <w:rPr>
          <w:rFonts w:ascii="Angsana New" w:hAnsi="Angsana New" w:cs="Angsana New"/>
          <w:sz w:val="32"/>
          <w:szCs w:val="32"/>
          <w:cs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ทะ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>เบียนฯ</w:t>
      </w:r>
    </w:p>
    <w:p w:rsidR="00453C33" w:rsidRPr="002E5582" w:rsidRDefault="00453C33" w:rsidP="00053D0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7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2077"/>
        <w:gridCol w:w="2133"/>
      </w:tblGrid>
      <w:tr w:rsidR="00453C33" w:rsidRPr="002E5582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2E5582" w:rsidRDefault="00453C33" w:rsidP="001944AA">
            <w:pPr>
              <w:spacing w:line="350" w:lineRule="exact"/>
              <w:jc w:val="right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(หน่วย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2E5582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2E5582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บริษัท</w:t>
            </w:r>
            <w:r w:rsidR="00467D13">
              <w:rPr>
                <w:rFonts w:ascii="Angsana New" w:hAnsi="Angsana New" w:cs="Angsana New" w:hint="cs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2E5582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2E5582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2E5582" w:rsidRDefault="002A2AE6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 xml:space="preserve">30 </w:t>
            </w:r>
            <w:r w:rsidR="008A0E68">
              <w:rPr>
                <w:rFonts w:ascii="Angsana New" w:hAnsi="Angsana New" w:cs="Angsana New" w:hint="cs"/>
                <w:cs/>
              </w:rPr>
              <w:t>กันยายน</w:t>
            </w:r>
            <w:r w:rsidR="00D33523" w:rsidRPr="002E5582">
              <w:rPr>
                <w:rFonts w:ascii="Angsana New" w:hAnsi="Angsana New" w:cs="Angsana New"/>
                <w:cs/>
              </w:rPr>
              <w:t xml:space="preserve"> </w:t>
            </w:r>
            <w:r w:rsidR="00453C33" w:rsidRPr="002E5582">
              <w:rPr>
                <w:rFonts w:ascii="Angsana New" w:hAnsi="Angsana New" w:cs="Angsana New"/>
              </w:rPr>
              <w:t>25</w:t>
            </w:r>
            <w:r w:rsidR="00053D09" w:rsidRPr="002E5582">
              <w:rPr>
                <w:rFonts w:ascii="Angsana New" w:hAnsi="Angsana New" w:cs="Angsana New"/>
              </w:rPr>
              <w:t>6</w:t>
            </w:r>
            <w:r w:rsidR="005E17AA" w:rsidRPr="002E5582">
              <w:rPr>
                <w:rFonts w:ascii="Angsana New" w:hAnsi="Angsana New" w:cs="Angsana New"/>
              </w:rPr>
              <w:t>2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2E5582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 xml:space="preserve">31 </w:t>
            </w:r>
            <w:r w:rsidRPr="002E5582">
              <w:rPr>
                <w:rFonts w:ascii="Angsana New" w:hAnsi="Angsana New" w:cs="Angsana New"/>
                <w:cs/>
              </w:rPr>
              <w:t>ธันวาคม</w:t>
            </w:r>
            <w:r w:rsidR="004D1ADF" w:rsidRPr="002E5582">
              <w:rPr>
                <w:rFonts w:ascii="Angsana New" w:hAnsi="Angsana New" w:cs="Angsana New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</w:rPr>
              <w:t>25</w:t>
            </w:r>
            <w:r w:rsidR="00053D09" w:rsidRPr="002E5582">
              <w:rPr>
                <w:rFonts w:ascii="Angsana New" w:hAnsi="Angsana New" w:cs="Angsana New"/>
              </w:rPr>
              <w:t>6</w:t>
            </w:r>
            <w:r w:rsidR="005E17AA" w:rsidRPr="002E5582">
              <w:rPr>
                <w:rFonts w:ascii="Angsana New" w:hAnsi="Angsana New" w:cs="Angsana New"/>
              </w:rPr>
              <w:t>1</w:t>
            </w:r>
          </w:p>
        </w:tc>
      </w:tr>
      <w:tr w:rsidR="00453C33" w:rsidRPr="002E5582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2E5582" w:rsidRDefault="00453C33" w:rsidP="001944AA">
            <w:pPr>
              <w:spacing w:line="350" w:lineRule="exact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2E5582" w:rsidRDefault="004061AA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495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2E5582" w:rsidRDefault="005E17AA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733</w:t>
            </w:r>
          </w:p>
        </w:tc>
      </w:tr>
    </w:tbl>
    <w:p w:rsidR="00EC609A" w:rsidRPr="002E5582" w:rsidRDefault="005F6626" w:rsidP="001944AA">
      <w:pPr>
        <w:pStyle w:val="1"/>
        <w:widowControl/>
        <w:tabs>
          <w:tab w:val="left" w:pos="540"/>
        </w:tabs>
        <w:spacing w:before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เงินลงทุนระยะยาวอื่น</w:t>
      </w:r>
    </w:p>
    <w:p w:rsidR="006F7368" w:rsidRPr="002E5582" w:rsidRDefault="006F7368" w:rsidP="00053D09">
      <w:pPr>
        <w:tabs>
          <w:tab w:val="left" w:pos="2160"/>
        </w:tabs>
        <w:ind w:left="360" w:right="29" w:hanging="360"/>
        <w:jc w:val="right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(</w:t>
      </w:r>
      <w:r w:rsidRPr="002E5582">
        <w:rPr>
          <w:rFonts w:ascii="Angsana New" w:hAnsi="Angsana New" w:cs="Angsana New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sz w:val="32"/>
          <w:szCs w:val="32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620"/>
      </w:tblGrid>
      <w:tr w:rsidR="006F7368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1944AA">
            <w:pPr>
              <w:pStyle w:val="1"/>
              <w:widowControl/>
              <w:tabs>
                <w:tab w:val="right" w:pos="864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1944AA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F7368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1944AA">
            <w:pPr>
              <w:pStyle w:val="1"/>
              <w:widowControl/>
              <w:tabs>
                <w:tab w:val="right" w:pos="864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2A2AE6" w:rsidP="001944AA">
            <w:pPr>
              <w:pStyle w:val="1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="008A0E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1944AA">
            <w:pPr>
              <w:pStyle w:val="1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6F7368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1944AA">
            <w:pPr>
              <w:pStyle w:val="1"/>
              <w:widowControl/>
              <w:tabs>
                <w:tab w:val="right" w:pos="864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1944AA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5E17AA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053D09" w:rsidP="001944AA">
            <w:pPr>
              <w:pStyle w:val="1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5E17AA" w:rsidRPr="002E5582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6F7368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2E5582" w:rsidRDefault="006F7368" w:rsidP="001944AA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spacing w:line="360" w:lineRule="exact"/>
              <w:ind w:right="-72" w:hanging="72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2E5582" w:rsidRDefault="006F7368" w:rsidP="001944AA">
            <w:pPr>
              <w:pStyle w:val="1"/>
              <w:widowControl/>
              <w:tabs>
                <w:tab w:val="decimal" w:pos="954"/>
              </w:tabs>
              <w:spacing w:line="360" w:lineRule="exact"/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2E5582" w:rsidRDefault="006F7368" w:rsidP="001944AA">
            <w:pPr>
              <w:pStyle w:val="1"/>
              <w:widowControl/>
              <w:tabs>
                <w:tab w:val="decimal" w:pos="954"/>
              </w:tabs>
              <w:spacing w:line="360" w:lineRule="exact"/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4061AA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1944AA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spacing w:line="360" w:lineRule="exact"/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2E558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1AA" w:rsidRPr="002E5582" w:rsidRDefault="004061AA" w:rsidP="001944AA">
            <w:pPr>
              <w:pStyle w:val="1"/>
              <w:widowControl/>
              <w:tabs>
                <w:tab w:val="decimal" w:pos="1242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1AA" w:rsidRPr="002E5582" w:rsidRDefault="004061AA" w:rsidP="001944AA">
            <w:pPr>
              <w:pStyle w:val="1"/>
              <w:widowControl/>
              <w:tabs>
                <w:tab w:val="decimal" w:pos="1242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</w:tr>
      <w:tr w:rsidR="004061AA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1944AA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spacing w:line="360" w:lineRule="exact"/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โฮสปิทัล</w:t>
            </w:r>
            <w:proofErr w:type="spellEnd"/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ลิตี้ ฟันด์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1AA" w:rsidRPr="002E5582" w:rsidRDefault="004061AA" w:rsidP="001944A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1AA" w:rsidRPr="002E5582" w:rsidRDefault="004061AA" w:rsidP="001944A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</w:tr>
      <w:tr w:rsidR="004061AA" w:rsidRPr="002E5582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4061AA" w:rsidRPr="002E5582" w:rsidRDefault="004061AA" w:rsidP="001944AA">
            <w:pPr>
              <w:pStyle w:val="a0"/>
              <w:tabs>
                <w:tab w:val="left" w:pos="360"/>
                <w:tab w:val="left" w:pos="2160"/>
                <w:tab w:val="right" w:pos="7200"/>
              </w:tabs>
              <w:spacing w:line="360" w:lineRule="exact"/>
              <w:ind w:left="0" w:right="-7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รวมเงินลงทุนระยะยาวอื่น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1AA" w:rsidRPr="002E5582" w:rsidRDefault="004061AA" w:rsidP="001944AA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42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1AA" w:rsidRPr="002E5582" w:rsidRDefault="004061AA" w:rsidP="001944AA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42"/>
              </w:tabs>
              <w:spacing w:line="360" w:lineRule="exact"/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E5582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</w:tr>
    </w:tbl>
    <w:p w:rsidR="00A909DC" w:rsidRDefault="00A909DC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A909DC" w:rsidRDefault="00A909D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3D2E51" w:rsidRPr="002E5582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 xml:space="preserve">11. 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466926" w:rsidRPr="00466926" w:rsidRDefault="00466926" w:rsidP="00466926">
      <w:pPr>
        <w:pStyle w:val="1"/>
        <w:widowControl/>
        <w:spacing w:before="120" w:after="120"/>
        <w:ind w:left="547" w:right="-151"/>
        <w:jc w:val="right"/>
        <w:rPr>
          <w:rFonts w:asciiTheme="majorBidi" w:hAnsiTheme="majorBidi" w:cstheme="majorBidi"/>
          <w:color w:val="auto"/>
          <w:sz w:val="22"/>
          <w:szCs w:val="22"/>
          <w:cs/>
        </w:rPr>
      </w:pPr>
      <w:r w:rsidRPr="00466926">
        <w:rPr>
          <w:rFonts w:asciiTheme="majorBidi" w:hAnsiTheme="majorBidi" w:cstheme="majorBidi"/>
          <w:color w:val="auto"/>
          <w:sz w:val="22"/>
          <w:szCs w:val="22"/>
          <w:cs/>
        </w:rPr>
        <w:t>(หน่วย</w:t>
      </w:r>
      <w:r w:rsidRPr="00466926">
        <w:rPr>
          <w:rFonts w:asciiTheme="majorBidi" w:hAnsiTheme="majorBidi" w:cstheme="majorBidi"/>
          <w:color w:val="auto"/>
          <w:sz w:val="22"/>
          <w:szCs w:val="22"/>
        </w:rPr>
        <w:t>:</w:t>
      </w:r>
      <w:r w:rsidRPr="00466926">
        <w:rPr>
          <w:rFonts w:asciiTheme="majorBidi" w:hAnsiTheme="majorBidi" w:cstheme="majorBidi"/>
          <w:color w:val="auto"/>
          <w:sz w:val="22"/>
          <w:szCs w:val="22"/>
          <w:cs/>
        </w:rPr>
        <w:t xml:space="preserve"> พันบาท)</w:t>
      </w:r>
    </w:p>
    <w:tbl>
      <w:tblPr>
        <w:tblW w:w="9768" w:type="dxa"/>
        <w:tblInd w:w="-450" w:type="dxa"/>
        <w:tblLayout w:type="fixed"/>
        <w:tblLook w:val="00A0" w:firstRow="1" w:lastRow="0" w:firstColumn="1" w:lastColumn="0" w:noHBand="0" w:noVBand="0"/>
      </w:tblPr>
      <w:tblGrid>
        <w:gridCol w:w="1728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466926" w:rsidRPr="00466926" w:rsidTr="00466926">
        <w:tc>
          <w:tcPr>
            <w:tcW w:w="1728" w:type="dxa"/>
          </w:tcPr>
          <w:p w:rsidR="00466926" w:rsidRPr="00466926" w:rsidRDefault="00466926" w:rsidP="00FC613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bookmarkStart w:id="0" w:name="_Hlk15683923"/>
          </w:p>
        </w:tc>
        <w:tc>
          <w:tcPr>
            <w:tcW w:w="4020" w:type="dxa"/>
            <w:gridSpan w:val="4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4020" w:type="dxa"/>
            <w:gridSpan w:val="4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งบเฉพาะกิจการ</w:t>
            </w:r>
          </w:p>
        </w:tc>
      </w:tr>
      <w:tr w:rsidR="00466926" w:rsidRPr="00466926" w:rsidTr="00466926">
        <w:tc>
          <w:tcPr>
            <w:tcW w:w="1728" w:type="dxa"/>
          </w:tcPr>
          <w:p w:rsidR="00466926" w:rsidRPr="00466926" w:rsidRDefault="00466926" w:rsidP="00FC613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ที่ดินรอการพัฒนา</w:t>
            </w:r>
            <w:r w:rsidRPr="00466926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ขาย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ห้องในอาคารสำนักงานและร้านค้าให้เช่า</w:t>
            </w:r>
            <w:r w:rsidR="00FC613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(รวมที่ดิน)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ที่ดินรอการพัฒนา</w:t>
            </w:r>
            <w:r w:rsidRPr="00466926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ขาย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ห้องในอาคารสำนักงานและร้านค้าให้เช่า</w:t>
            </w:r>
            <w:r w:rsidR="00676262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(รวมที่ดิน)</w:t>
            </w:r>
          </w:p>
        </w:tc>
        <w:tc>
          <w:tcPr>
            <w:tcW w:w="1005" w:type="dxa"/>
          </w:tcPr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1005" w:type="dxa"/>
          </w:tcPr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676262" w:rsidRDefault="00676262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466926" w:rsidRPr="00466926" w:rsidRDefault="00466926" w:rsidP="00FC613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466926" w:rsidRPr="00466926" w:rsidTr="00466926">
        <w:tc>
          <w:tcPr>
            <w:tcW w:w="1728" w:type="dxa"/>
          </w:tcPr>
          <w:p w:rsidR="00676262" w:rsidRDefault="00466926" w:rsidP="00676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ยอดคงเหลือ</w:t>
            </w:r>
            <w:r w:rsidR="00676262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 xml:space="preserve"> </w:t>
            </w: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ณ วันที่ </w:t>
            </w:r>
          </w:p>
          <w:p w:rsidR="00466926" w:rsidRPr="00466926" w:rsidRDefault="00676262" w:rsidP="0067626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 xml:space="preserve">   </w:t>
            </w:r>
            <w:r w:rsidR="00466926" w:rsidRPr="004669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31 </w:t>
            </w:r>
            <w:r w:rsidR="00466926"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ธันวาคม </w:t>
            </w:r>
            <w:r w:rsidR="00466926" w:rsidRPr="004669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2561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191,077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1,032,602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9,672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1,233,351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73,352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100,839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9,430</w:t>
            </w:r>
          </w:p>
        </w:tc>
        <w:tc>
          <w:tcPr>
            <w:tcW w:w="1005" w:type="dxa"/>
            <w:vAlign w:val="bottom"/>
          </w:tcPr>
          <w:p w:rsidR="00466926" w:rsidRPr="00466926" w:rsidRDefault="00466926" w:rsidP="00676262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sz w:val="22"/>
                <w:szCs w:val="22"/>
              </w:rPr>
              <w:t>183,621</w:t>
            </w:r>
          </w:p>
        </w:tc>
      </w:tr>
      <w:tr w:rsidR="004061AA" w:rsidRPr="00466926" w:rsidTr="00466926">
        <w:tc>
          <w:tcPr>
            <w:tcW w:w="1728" w:type="dxa"/>
          </w:tcPr>
          <w:p w:rsidR="004061AA" w:rsidRPr="00466926" w:rsidRDefault="004061AA" w:rsidP="004061AA">
            <w:pPr>
              <w:spacing w:line="240" w:lineRule="exact"/>
              <w:ind w:left="162" w:hanging="16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83,626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83,626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4061AA" w:rsidRPr="00466926" w:rsidTr="00466926">
        <w:tc>
          <w:tcPr>
            <w:tcW w:w="1728" w:type="dxa"/>
          </w:tcPr>
          <w:p w:rsidR="004061AA" w:rsidRPr="00466926" w:rsidRDefault="004061AA" w:rsidP="004061AA">
            <w:pPr>
              <w:spacing w:line="240" w:lineRule="exact"/>
              <w:ind w:left="162" w:hanging="16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โอนจากต้นทุนการพัฒนาอสังหาริมทรัพย์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17,387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17,387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4061AA" w:rsidRPr="00466926" w:rsidTr="00466926">
        <w:tc>
          <w:tcPr>
            <w:tcW w:w="1728" w:type="dxa"/>
          </w:tcPr>
          <w:p w:rsidR="004061AA" w:rsidRPr="00466926" w:rsidRDefault="004061AA" w:rsidP="004061AA">
            <w:pPr>
              <w:spacing w:line="240" w:lineRule="exact"/>
              <w:ind w:left="162" w:hanging="162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(242)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(242)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4061AA" w:rsidRPr="00466926" w:rsidTr="00466926">
        <w:tc>
          <w:tcPr>
            <w:tcW w:w="1728" w:type="dxa"/>
          </w:tcPr>
          <w:p w:rsidR="004061AA" w:rsidRPr="00466926" w:rsidRDefault="004061AA" w:rsidP="004061AA">
            <w:pPr>
              <w:spacing w:line="240" w:lineRule="exact"/>
              <w:ind w:left="162" w:right="-198" w:hanging="162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กำไรจากกา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รประเมินมูลค่าอสังหาริมทรัพย์เพื่อการลงทุน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11,640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74,870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86,510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1,419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6,009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7,428</w:t>
            </w:r>
          </w:p>
        </w:tc>
      </w:tr>
      <w:tr w:rsidR="004061AA" w:rsidRPr="00466926" w:rsidTr="00466926">
        <w:tc>
          <w:tcPr>
            <w:tcW w:w="1728" w:type="dxa"/>
          </w:tcPr>
          <w:p w:rsidR="004061AA" w:rsidRDefault="004061AA" w:rsidP="004061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ยอดคงเหลือ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ณ วันที่ </w:t>
            </w:r>
          </w:p>
          <w:p w:rsidR="004061AA" w:rsidRPr="00466926" w:rsidRDefault="004061AA" w:rsidP="004061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highlight w:val="yellow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  </w:t>
            </w: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30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 xml:space="preserve"> กันยายน</w:t>
            </w: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</w:t>
            </w:r>
            <w:r w:rsidRPr="004669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202,717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1,208,485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9,430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1,420,632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doub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74,771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double" w:sz="4" w:space="1" w:color="auto"/>
              </w:pBd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106,848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doub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9,430</w:t>
            </w:r>
          </w:p>
        </w:tc>
        <w:tc>
          <w:tcPr>
            <w:tcW w:w="1005" w:type="dxa"/>
            <w:vAlign w:val="bottom"/>
          </w:tcPr>
          <w:p w:rsidR="004061AA" w:rsidRPr="004061AA" w:rsidRDefault="004061AA" w:rsidP="004061AA">
            <w:pPr>
              <w:pBdr>
                <w:bottom w:val="doub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061AA">
              <w:rPr>
                <w:rFonts w:asciiTheme="majorBidi" w:hAnsiTheme="majorBidi" w:cstheme="majorBidi"/>
                <w:sz w:val="22"/>
                <w:szCs w:val="22"/>
              </w:rPr>
              <w:t>191,049</w:t>
            </w:r>
          </w:p>
        </w:tc>
      </w:tr>
    </w:tbl>
    <w:bookmarkEnd w:id="0"/>
    <w:p w:rsidR="005F2A79" w:rsidRDefault="005F2A79" w:rsidP="00C73F27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ณ วันที่</w:t>
      </w:r>
      <w:r>
        <w:rPr>
          <w:rFonts w:ascii="Angsana New" w:hAnsi="Angsana New" w:cs="Angsana New"/>
          <w:color w:val="auto"/>
          <w:sz w:val="32"/>
          <w:szCs w:val="32"/>
        </w:rPr>
        <w:t xml:space="preserve"> 30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FF5185">
        <w:rPr>
          <w:rFonts w:ascii="Angsana New" w:hAnsi="Angsana New" w:cs="Angsana New" w:hint="cs"/>
          <w:color w:val="auto"/>
          <w:sz w:val="32"/>
          <w:szCs w:val="32"/>
          <w:cs/>
        </w:rPr>
        <w:t>กันยายน</w:t>
      </w:r>
      <w:r>
        <w:rPr>
          <w:rFonts w:ascii="Angsana New" w:hAnsi="Angsana New" w:cs="Angsana New"/>
          <w:color w:val="auto"/>
          <w:sz w:val="32"/>
          <w:szCs w:val="32"/>
        </w:rPr>
        <w:t xml:space="preserve"> 2562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มูลค่ายุติธรรมของอสังหาริมทรัพย์เพื่อการลงทุนประเมินโดยผู้ประเมินราคาอิสระ โดยใช้</w:t>
      </w:r>
      <w:r w:rsidR="004A78C8" w:rsidRPr="004A78C8">
        <w:rPr>
          <w:rFonts w:ascii="Angsana New" w:hAnsi="Angsana New" w:cs="Angsana New" w:hint="cs"/>
          <w:color w:val="auto"/>
          <w:sz w:val="32"/>
          <w:szCs w:val="32"/>
          <w:cs/>
        </w:rPr>
        <w:t>วิธี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ราคาตลาด </w:t>
      </w:r>
      <w:r>
        <w:rPr>
          <w:rFonts w:ascii="Angsana New" w:hAnsi="Angsana New" w:cs="Angsana New"/>
          <w:color w:val="auto"/>
          <w:sz w:val="32"/>
          <w:szCs w:val="32"/>
        </w:rPr>
        <w:t>(Market Approach)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auto"/>
          <w:sz w:val="32"/>
          <w:szCs w:val="32"/>
        </w:rPr>
        <w:t>(31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</w:t>
      </w:r>
      <w:r>
        <w:rPr>
          <w:rFonts w:ascii="Angsana New" w:hAnsi="Angsana New" w:cs="Angsana New"/>
          <w:color w:val="auto"/>
          <w:sz w:val="32"/>
          <w:szCs w:val="32"/>
        </w:rPr>
        <w:t xml:space="preserve"> 2561: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>วิธี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ราคาตลาด </w:t>
      </w:r>
      <w:r>
        <w:rPr>
          <w:rFonts w:ascii="Angsana New" w:hAnsi="Angsana New" w:cs="Angsana New"/>
          <w:color w:val="auto"/>
          <w:sz w:val="32"/>
          <w:szCs w:val="32"/>
        </w:rPr>
        <w:t xml:space="preserve">(Market Approach) 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>สำหรับที่ดินรอการพัฒนา</w:t>
      </w:r>
      <w:r w:rsidR="004A78C8">
        <w:rPr>
          <w:rFonts w:ascii="Angsana New" w:hAnsi="Angsana New" w:cs="Angsana New"/>
          <w:color w:val="auto"/>
          <w:sz w:val="32"/>
          <w:szCs w:val="32"/>
        </w:rPr>
        <w:t>/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ขาย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>วิธี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>
        <w:rPr>
          <w:rFonts w:ascii="Angsana New" w:hAnsi="Angsana New" w:cs="Angsana New"/>
          <w:color w:val="auto"/>
          <w:sz w:val="32"/>
          <w:szCs w:val="32"/>
        </w:rPr>
        <w:t xml:space="preserve"> (Income Approach)</w:t>
      </w:r>
      <w:r w:rsidR="004A78C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สำหรับห้องในอาคารสำนักงานและร้านค้าให้เช่า</w:t>
      </w:r>
      <w:r w:rsidR="001343A2">
        <w:rPr>
          <w:rFonts w:ascii="Angsana New" w:hAnsi="Angsana New" w:cs="Angsana New" w:hint="cs"/>
          <w:color w:val="auto"/>
          <w:sz w:val="32"/>
          <w:szCs w:val="32"/>
          <w:cs/>
        </w:rPr>
        <w:t>)</w:t>
      </w:r>
    </w:p>
    <w:p w:rsidR="0012438F" w:rsidRDefault="0012438F" w:rsidP="0012438F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>ในระหว่าง</w:t>
      </w:r>
      <w:r w:rsidR="00FF518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ไตรมาสที่ </w:t>
      </w:r>
      <w:r w:rsidR="00FF5185">
        <w:rPr>
          <w:rFonts w:ascii="Angsana New" w:hAnsi="Angsana New" w:cs="Angsana New"/>
          <w:color w:val="auto"/>
          <w:sz w:val="32"/>
          <w:szCs w:val="32"/>
        </w:rPr>
        <w:t>2</w:t>
      </w:r>
      <w:r w:rsidR="00FF518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ของปี</w:t>
      </w:r>
      <w:r w:rsidR="00FF5185">
        <w:rPr>
          <w:rFonts w:ascii="Angsana New" w:hAnsi="Angsana New" w:cs="Angsana New"/>
          <w:color w:val="auto"/>
          <w:sz w:val="32"/>
          <w:szCs w:val="32"/>
        </w:rPr>
        <w:t xml:space="preserve"> 2562</w:t>
      </w:r>
      <w:r>
        <w:rPr>
          <w:rFonts w:ascii="Angsana New" w:hAnsi="Angsana New" w:cs="Angsana New"/>
          <w:color w:val="auto"/>
          <w:sz w:val="32"/>
          <w:szCs w:val="32"/>
          <w:cs/>
        </w:rPr>
        <w:t xml:space="preserve"> ฝ่ายบริหารได้พิจารณาถึงสภาพตลาดอสังหาริมทรัพย์</w:t>
      </w:r>
      <w:r w:rsidR="00FF5185">
        <w:rPr>
          <w:rFonts w:ascii="Angsana New" w:hAnsi="Angsana New" w:cs="Angsana New"/>
          <w:color w:val="auto"/>
          <w:sz w:val="32"/>
          <w:szCs w:val="32"/>
        </w:rPr>
        <w:t xml:space="preserve">                        </w:t>
      </w:r>
      <w:r>
        <w:rPr>
          <w:rFonts w:ascii="Angsana New" w:hAnsi="Angsana New" w:cs="Angsana New"/>
          <w:color w:val="auto"/>
          <w:sz w:val="32"/>
          <w:szCs w:val="32"/>
          <w:cs/>
        </w:rPr>
        <w:t>ที่เปลี่ยนแปลงไปซึ่งมีผลกระทบต่อราคาซื้อขายห้องในอาคารสำนักงานและราคาที่ดินที่เป็นที่ตั้งของร้านค้าให้เช่า</w:t>
      </w:r>
      <w:r w:rsidR="001E1C0C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>
        <w:rPr>
          <w:rFonts w:ascii="Angsana New" w:hAnsi="Angsana New" w:cs="Angsana New"/>
          <w:color w:val="auto"/>
          <w:sz w:val="32"/>
          <w:szCs w:val="32"/>
          <w:cs/>
        </w:rPr>
        <w:t xml:space="preserve">ฝ่ายบริหารจึงประเมินการใช้ให้เกิดประโยชน์สูงสุดและดีที่สุดของห้องในอาคารสำนักงานและร้านค้าให้เช่าใหม่ และพิจารณาว่าการใช้วิธีราคาตลาด </w:t>
      </w:r>
      <w:r>
        <w:rPr>
          <w:rFonts w:ascii="Angsana New" w:hAnsi="Angsana New" w:cs="Angsana New"/>
          <w:color w:val="auto"/>
          <w:sz w:val="32"/>
          <w:szCs w:val="32"/>
        </w:rPr>
        <w:t xml:space="preserve">(Market Approach)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ในการประเมินมูลค่าของสินทรัพย์ดังกล่าวมีความเหมาะสมมากกว่าในสภาพตลาดปัจจุบัน ดังนั้นบริษัทฯและบริษัทย่อยจึงได้ว่าจ้างผู้ประเมินราคาอิสระเพื่อประเมินมูลค่าของอสังหาริมทรัพย์เพื่อการลงทุนและพิจารณาเปลี่ยนวิธีที่ใช้ในการประเมินมูลค่าของห้องในอาคารสำนักงานและร้านค้าให้เช่าจาก</w:t>
      </w:r>
      <w:r w:rsidR="00FF5185">
        <w:rPr>
          <w:rFonts w:ascii="Angsana New" w:hAnsi="Angsana New" w:cs="Angsana New"/>
          <w:color w:val="auto"/>
          <w:sz w:val="32"/>
          <w:szCs w:val="32"/>
        </w:rPr>
        <w:t xml:space="preserve">       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วิธีรายได้ </w:t>
      </w:r>
      <w:r>
        <w:rPr>
          <w:rFonts w:ascii="Angsana New" w:hAnsi="Angsana New" w:cs="Angsana New"/>
          <w:color w:val="auto"/>
          <w:sz w:val="32"/>
          <w:szCs w:val="32"/>
        </w:rPr>
        <w:t>(Income Approach)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เป็นวิธีราคาตลาด </w:t>
      </w:r>
      <w:r>
        <w:rPr>
          <w:rFonts w:ascii="Angsana New" w:hAnsi="Angsana New" w:cs="Angsana New"/>
          <w:color w:val="auto"/>
          <w:sz w:val="32"/>
          <w:szCs w:val="32"/>
        </w:rPr>
        <w:t>(Market Approach)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ทั้งนี้ บริษัทฯและบริษัทย่อยได้รับรู้กำไรจากการเปลี่ยนวิธีการประเมินมูลค่าเป็นจำนวนเงิน</w:t>
      </w:r>
      <w:r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4061AA">
        <w:rPr>
          <w:rFonts w:ascii="Angsana New" w:hAnsi="Angsana New" w:cs="Angsana New"/>
          <w:color w:val="auto"/>
          <w:sz w:val="32"/>
          <w:szCs w:val="32"/>
        </w:rPr>
        <w:t>75</w:t>
      </w:r>
      <w:r>
        <w:rPr>
          <w:rFonts w:ascii="Angsana New" w:hAnsi="Angsana New" w:cs="Angsana New"/>
          <w:color w:val="auto"/>
          <w:sz w:val="32"/>
          <w:szCs w:val="32"/>
        </w:rPr>
        <w:t xml:space="preserve">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ล้านบาท โดยบันทึกรวมอยู่ในกำไรจากการประเมินมูลค่าอสังหาริมทรัพย์เพื่อการลงทุนในงบกำไรขาดทุนรวมสำหรับงวด</w:t>
      </w:r>
      <w:r w:rsidR="008A0E68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เดือนสิ้นสุดวันที่ </w:t>
      </w:r>
      <w:r>
        <w:rPr>
          <w:rFonts w:ascii="Angsana New" w:hAnsi="Angsana New" w:cs="Angsana New"/>
          <w:color w:val="auto"/>
          <w:sz w:val="32"/>
          <w:szCs w:val="32"/>
        </w:rPr>
        <w:t>30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A0E68">
        <w:rPr>
          <w:rFonts w:ascii="Angsana New" w:hAnsi="Angsana New" w:cs="Angsana New" w:hint="cs"/>
          <w:color w:val="auto"/>
          <w:sz w:val="32"/>
          <w:szCs w:val="32"/>
          <w:cs/>
        </w:rPr>
        <w:t>กันยายน</w:t>
      </w:r>
      <w:r>
        <w:rPr>
          <w:rFonts w:ascii="Angsana New" w:hAnsi="Angsana New" w:cs="Angsana New"/>
          <w:color w:val="auto"/>
          <w:sz w:val="32"/>
          <w:szCs w:val="32"/>
        </w:rPr>
        <w:t xml:space="preserve"> 2562</w:t>
      </w:r>
    </w:p>
    <w:p w:rsidR="00676262" w:rsidRDefault="000F183E" w:rsidP="00A1222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8A0E68">
        <w:rPr>
          <w:rFonts w:ascii="Angsana New" w:hAnsi="Angsana New" w:cs="Angsana New" w:hint="cs"/>
          <w:color w:val="auto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</w:rPr>
        <w:t>2562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บริษัทย่อยได้นำอสังหาริมทรัพย์เพื่อการลงทุนมูลค่าประมาณ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909DC">
        <w:rPr>
          <w:rFonts w:ascii="Angsana New" w:hAnsi="Angsana New" w:cs="Angsana New" w:hint="cs"/>
          <w:color w:val="auto"/>
          <w:sz w:val="32"/>
          <w:szCs w:val="32"/>
          <w:cs/>
        </w:rPr>
        <w:t>83</w:t>
      </w:r>
      <w:r w:rsidR="00085E41">
        <w:rPr>
          <w:rFonts w:ascii="Angsana New" w:hAnsi="Angsana New" w:cs="Angsana New" w:hint="cs"/>
          <w:color w:val="auto"/>
          <w:sz w:val="32"/>
          <w:szCs w:val="32"/>
          <w:cs/>
        </w:rPr>
        <w:t>7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44E4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2561: 729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ไปค้ำประกันวงเงินสินเชื่อที่ได้รับจากธนาคารพาณิชย์และวางเป็นหลักประกันสำหรับคดีความ</w:t>
      </w:r>
    </w:p>
    <w:p w:rsidR="001944AA" w:rsidRDefault="001944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2E5582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12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EC609A" w:rsidRPr="002E5582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920"/>
        <w:gridCol w:w="2310"/>
      </w:tblGrid>
      <w:tr w:rsidR="00EC609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tabs>
                <w:tab w:val="decimal" w:pos="1605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2E5582" w:rsidRDefault="00EC609A" w:rsidP="00D02150">
            <w:pPr>
              <w:tabs>
                <w:tab w:val="decimal" w:pos="1785"/>
              </w:tabs>
              <w:spacing w:line="38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053D09" w:rsidP="00053D09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E17AA"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807D81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16,583,061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2E5582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120,797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631,222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7,292</w:t>
            </w:r>
          </w:p>
        </w:tc>
      </w:tr>
      <w:tr w:rsidR="004061AA" w:rsidRPr="002E5582" w:rsidTr="00450116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(39,441)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(571)</w:t>
            </w:r>
          </w:p>
        </w:tc>
      </w:tr>
      <w:tr w:rsidR="004061AA" w:rsidRPr="002E5582" w:rsidTr="00603C67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โอนจากต้นทุนพัฒนาอสังหาริมทรัพย์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178,249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061AA" w:rsidRPr="002E5582" w:rsidTr="00603C67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โอนไป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เป็น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ต้นทุนพัฒนาอสังหาริมทรัพย์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(139,454)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pBdr>
                <w:bottom w:val="single" w:sz="4" w:space="1" w:color="auto"/>
              </w:pBd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(2,879)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pBdr>
                <w:bottom w:val="single" w:sz="4" w:space="1" w:color="auto"/>
              </w:pBd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17,210,758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127,518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(5,051,629)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(78,707)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(291,512)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(5,155)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38,758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571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pBdr>
                <w:bottom w:val="single" w:sz="4" w:space="1" w:color="auto"/>
              </w:pBd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806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กันยายน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pBdr>
                <w:bottom w:val="single" w:sz="4" w:space="1" w:color="auto"/>
              </w:pBd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(5,303,577)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(83,291)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(4,753)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061AA" w:rsidRPr="004061AA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pBdr>
                <w:bottom w:val="single" w:sz="4" w:space="1" w:color="auto"/>
              </w:pBd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(2,919)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CC196E" w:rsidP="004061AA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                       </w:t>
            </w:r>
            <w:r w:rsidRPr="004061AA">
              <w:rPr>
                <w:rFonts w:ascii="Angsana New" w:hAnsi="Angsana New" w:cs="Angsana New"/>
                <w:sz w:val="32"/>
                <w:szCs w:val="32"/>
              </w:rPr>
              <w:t>(2,919)</w:t>
            </w:r>
          </w:p>
        </w:tc>
      </w:tr>
      <w:tr w:rsidR="004061AA" w:rsidRPr="004061AA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pBdr>
                <w:bottom w:val="single" w:sz="4" w:space="1" w:color="auto"/>
              </w:pBd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(7,672)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CC196E" w:rsidP="004061AA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                       </w:t>
            </w:r>
            <w:r w:rsidRPr="004061AA">
              <w:rPr>
                <w:rFonts w:ascii="Angsana New" w:hAnsi="Angsana New" w:cs="Angsana New"/>
                <w:sz w:val="32"/>
                <w:szCs w:val="32"/>
              </w:rPr>
              <w:t>(2,919)</w:t>
            </w: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F230FF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61AA" w:rsidRPr="002E5582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F230FF">
            <w:pPr>
              <w:pBdr>
                <w:bottom w:val="double" w:sz="4" w:space="1" w:color="auto"/>
              </w:pBd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11,526,679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pBdr>
                <w:bottom w:val="doub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42,090</w:t>
            </w:r>
          </w:p>
        </w:tc>
      </w:tr>
      <w:tr w:rsidR="004061AA" w:rsidRPr="002E5582" w:rsidTr="00450116">
        <w:trPr>
          <w:trHeight w:val="471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2E5582" w:rsidRDefault="004061AA" w:rsidP="004061AA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F230FF">
            <w:pPr>
              <w:pBdr>
                <w:bottom w:val="double" w:sz="4" w:space="1" w:color="auto"/>
              </w:pBd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11,899,509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61AA" w:rsidRPr="004061AA" w:rsidRDefault="004061AA" w:rsidP="004061AA">
            <w:pPr>
              <w:pBdr>
                <w:bottom w:val="doub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4061AA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="00FF518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674BD8">
              <w:rPr>
                <w:rFonts w:ascii="Angsana New" w:hAnsi="Angsana New" w:cs="Angsana New"/>
                <w:sz w:val="32"/>
                <w:szCs w:val="32"/>
              </w:rPr>
              <w:t>,30</w:t>
            </w:r>
            <w:r w:rsidR="00FF5185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</w:tr>
    </w:tbl>
    <w:p w:rsidR="00EC609A" w:rsidRPr="002E5582" w:rsidRDefault="00085C23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="00EC609A"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ฯและบริษัทย่อยได้จัดให้มีการประเมินราคาสินทรัพย์ใหม่โดยผู้ประเมินราคาอิสระตามรายงานลงวันที่ </w:t>
      </w:r>
      <w:r w:rsidR="006F7368" w:rsidRPr="002E5582">
        <w:rPr>
          <w:rFonts w:ascii="Angsana New" w:hAnsi="Angsana New" w:cs="Angsana New"/>
          <w:color w:val="auto"/>
          <w:sz w:val="32"/>
          <w:szCs w:val="32"/>
        </w:rPr>
        <w:t>14</w:t>
      </w:r>
      <w:r w:rsidR="00E142F4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F7368" w:rsidRPr="002E5582">
        <w:rPr>
          <w:rFonts w:ascii="Angsana New" w:hAnsi="Angsana New" w:cs="Angsana New"/>
          <w:color w:val="auto"/>
          <w:sz w:val="32"/>
          <w:szCs w:val="32"/>
          <w:cs/>
        </w:rPr>
        <w:t>ตุลาคม</w:t>
      </w:r>
      <w:r w:rsidR="006F7368" w:rsidRPr="002E5582">
        <w:rPr>
          <w:rFonts w:ascii="Angsana New" w:hAnsi="Angsana New" w:cs="Angsana New"/>
          <w:color w:val="auto"/>
          <w:sz w:val="32"/>
          <w:szCs w:val="32"/>
        </w:rPr>
        <w:t xml:space="preserve"> 2559</w:t>
      </w:r>
      <w:r w:rsidR="00EC609A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2E5582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EC609A" w:rsidRPr="002E5582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ที่ดินประเมินราคาโดยใช้</w:t>
      </w:r>
      <w:r w:rsidR="00C8158F">
        <w:rPr>
          <w:rFonts w:ascii="Angsana New" w:hAnsi="Angsana New" w:cs="Angsana New" w:hint="cs"/>
          <w:sz w:val="32"/>
          <w:szCs w:val="32"/>
          <w:cs/>
        </w:rPr>
        <w:t>วิธี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ราคาตลาด </w:t>
      </w:r>
      <w:r w:rsidRPr="002E5582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EC609A" w:rsidRPr="002E5582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>-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อาคารประเมินราคาโดยใช้</w:t>
      </w:r>
      <w:r w:rsidR="00C8158F">
        <w:rPr>
          <w:rFonts w:ascii="Angsana New" w:hAnsi="Angsana New" w:cs="Angsana New" w:hint="cs"/>
          <w:sz w:val="32"/>
          <w:szCs w:val="32"/>
          <w:cs/>
        </w:rPr>
        <w:t>วิธี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มูลค่าต้นทุนทดแทนสุทธิ </w:t>
      </w:r>
      <w:r w:rsidRPr="002E5582">
        <w:rPr>
          <w:rFonts w:ascii="Angsana New" w:hAnsi="Angsana New" w:cs="Angsana New"/>
          <w:sz w:val="32"/>
          <w:szCs w:val="32"/>
        </w:rPr>
        <w:t>(Replacement Cost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</w:rPr>
        <w:t xml:space="preserve">Approach) </w:t>
      </w:r>
      <w:r w:rsidR="00CA3054" w:rsidRPr="002E5582">
        <w:rPr>
          <w:rFonts w:ascii="Angsana New" w:hAnsi="Angsana New" w:cs="Angsana New"/>
          <w:sz w:val="32"/>
          <w:szCs w:val="32"/>
          <w:cs/>
        </w:rPr>
        <w:t>หรือ</w:t>
      </w:r>
      <w:r w:rsidR="00C8158F">
        <w:rPr>
          <w:rFonts w:ascii="Angsana New" w:hAnsi="Angsana New" w:cs="Angsana New" w:hint="cs"/>
          <w:sz w:val="32"/>
          <w:szCs w:val="32"/>
          <w:cs/>
        </w:rPr>
        <w:t xml:space="preserve">                 วิธี</w:t>
      </w:r>
      <w:r w:rsidR="00CA3054" w:rsidRPr="002E5582">
        <w:rPr>
          <w:rFonts w:ascii="Angsana New" w:hAnsi="Angsana New" w:cs="Angsana New"/>
          <w:sz w:val="32"/>
          <w:szCs w:val="32"/>
          <w:cs/>
        </w:rPr>
        <w:t xml:space="preserve">รายได้ </w:t>
      </w:r>
      <w:r w:rsidR="00CA3054" w:rsidRPr="002E5582">
        <w:rPr>
          <w:rFonts w:ascii="Angsana New" w:hAnsi="Angsana New" w:cs="Angsana New"/>
          <w:sz w:val="32"/>
          <w:szCs w:val="32"/>
        </w:rPr>
        <w:t>(Income Approach)</w:t>
      </w:r>
    </w:p>
    <w:p w:rsidR="00EE3E6A" w:rsidRPr="002E5582" w:rsidRDefault="00EC609A" w:rsidP="00D320A2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E5582">
        <w:rPr>
          <w:rFonts w:ascii="Angsana New" w:hAnsi="Angsana New" w:cs="Angsana New"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2E5582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909DC">
        <w:rPr>
          <w:rFonts w:ascii="Angsana New" w:hAnsi="Angsana New" w:cs="Angsana New"/>
          <w:color w:val="auto"/>
          <w:sz w:val="32"/>
          <w:szCs w:val="32"/>
        </w:rPr>
        <w:t>8,199</w:t>
      </w:r>
      <w:r w:rsidR="00954259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2E5582">
        <w:rPr>
          <w:rFonts w:ascii="Angsana New" w:hAnsi="Angsana New" w:cs="Angsana New"/>
          <w:color w:val="auto"/>
          <w:sz w:val="32"/>
          <w:szCs w:val="32"/>
        </w:rPr>
        <w:t>31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2E5582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2E5582">
        <w:rPr>
          <w:rFonts w:ascii="Angsana New" w:hAnsi="Angsana New" w:cs="Angsana New"/>
          <w:color w:val="auto"/>
          <w:sz w:val="32"/>
          <w:szCs w:val="32"/>
        </w:rPr>
        <w:t>61</w:t>
      </w:r>
      <w:r w:rsidRPr="002E558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821D11" w:rsidRPr="002E5582">
        <w:rPr>
          <w:rFonts w:ascii="Angsana New" w:hAnsi="Angsana New" w:cs="Angsana New"/>
          <w:color w:val="000000"/>
          <w:sz w:val="32"/>
          <w:szCs w:val="32"/>
        </w:rPr>
        <w:t>7,</w:t>
      </w:r>
      <w:r w:rsidR="00A124B8" w:rsidRPr="002E5582">
        <w:rPr>
          <w:rFonts w:ascii="Angsana New" w:hAnsi="Angsana New" w:cs="Angsana New"/>
          <w:color w:val="000000"/>
          <w:sz w:val="32"/>
          <w:szCs w:val="32"/>
        </w:rPr>
        <w:t>4</w:t>
      </w:r>
      <w:r w:rsidR="00053D09" w:rsidRPr="002E5582">
        <w:rPr>
          <w:rFonts w:ascii="Angsana New" w:hAnsi="Angsana New" w:cs="Angsana New"/>
          <w:color w:val="000000"/>
          <w:sz w:val="32"/>
          <w:szCs w:val="32"/>
        </w:rPr>
        <w:t>88</w:t>
      </w:r>
      <w:r w:rsidR="006F7368" w:rsidRPr="002E558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2E5582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:rsidR="001944AA" w:rsidRDefault="001944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2E5582" w:rsidRDefault="003D2E51" w:rsidP="004D1ADF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13</w:t>
      </w:r>
      <w:r w:rsidR="00EC609A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EC609A" w:rsidRPr="002E5582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2E5582">
        <w:rPr>
          <w:rFonts w:ascii="Angsana New" w:hAnsi="Angsana New" w:cs="Angsana New"/>
          <w:sz w:val="32"/>
          <w:szCs w:val="32"/>
        </w:rPr>
        <w:t>3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2E5582">
        <w:rPr>
          <w:rFonts w:ascii="Angsana New" w:hAnsi="Angsana New" w:cs="Angsana New"/>
          <w:sz w:val="32"/>
          <w:szCs w:val="32"/>
          <w:cs/>
        </w:rPr>
        <w:t xml:space="preserve">ือน </w:t>
      </w:r>
      <w:r w:rsidR="00B444B8" w:rsidRPr="002E5582">
        <w:rPr>
          <w:rFonts w:ascii="Angsana New" w:hAnsi="Angsana New" w:cs="Angsana New"/>
          <w:sz w:val="32"/>
          <w:szCs w:val="32"/>
        </w:rPr>
        <w:t xml:space="preserve">    </w:t>
      </w:r>
      <w:r w:rsidR="00E7178A" w:rsidRPr="002E558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2E5582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D63D76">
        <w:rPr>
          <w:rFonts w:ascii="Angsana New" w:hAnsi="Angsana New" w:cs="Angsana New"/>
          <w:sz w:val="32"/>
          <w:szCs w:val="32"/>
        </w:rPr>
        <w:t>2</w:t>
      </w:r>
      <w:r w:rsidR="00243A0B" w:rsidRPr="002E5582">
        <w:rPr>
          <w:rFonts w:ascii="Angsana New" w:hAnsi="Angsana New" w:cs="Angsana New"/>
          <w:sz w:val="32"/>
          <w:szCs w:val="32"/>
        </w:rPr>
        <w:t>.</w:t>
      </w:r>
      <w:r w:rsidR="00D63D76">
        <w:rPr>
          <w:rFonts w:ascii="Angsana New" w:hAnsi="Angsana New" w:cs="Angsana New"/>
          <w:sz w:val="32"/>
          <w:szCs w:val="32"/>
        </w:rPr>
        <w:t>40</w:t>
      </w:r>
      <w:r w:rsidR="00A124B8" w:rsidRPr="002E5582">
        <w:rPr>
          <w:rFonts w:ascii="Angsana New" w:hAnsi="Angsana New" w:cs="Angsana New"/>
          <w:sz w:val="32"/>
          <w:szCs w:val="32"/>
          <w:cs/>
        </w:rPr>
        <w:t xml:space="preserve"> ถึงร้อยละ </w:t>
      </w:r>
      <w:r w:rsidR="00D63D76">
        <w:rPr>
          <w:rFonts w:ascii="Angsana New" w:hAnsi="Angsana New" w:cs="Angsana New"/>
          <w:sz w:val="32"/>
          <w:szCs w:val="32"/>
        </w:rPr>
        <w:t>6</w:t>
      </w:r>
      <w:r w:rsidR="00243A0B" w:rsidRPr="002E5582">
        <w:rPr>
          <w:rFonts w:ascii="Angsana New" w:hAnsi="Angsana New" w:cs="Angsana New"/>
          <w:sz w:val="32"/>
          <w:szCs w:val="32"/>
        </w:rPr>
        <w:t>.</w:t>
      </w:r>
      <w:r w:rsidR="00D63D76">
        <w:rPr>
          <w:rFonts w:ascii="Angsana New" w:hAnsi="Angsana New" w:cs="Angsana New"/>
          <w:sz w:val="32"/>
          <w:szCs w:val="32"/>
        </w:rPr>
        <w:t>25</w:t>
      </w:r>
      <w:r w:rsidR="009D56DC" w:rsidRPr="002E5582">
        <w:rPr>
          <w:rFonts w:ascii="Angsana New" w:hAnsi="Angsana New" w:cs="Angsana New"/>
          <w:sz w:val="32"/>
          <w:szCs w:val="32"/>
        </w:rPr>
        <w:t xml:space="preserve"> </w:t>
      </w:r>
      <w:r w:rsidR="0074579C" w:rsidRPr="002E5582">
        <w:rPr>
          <w:rFonts w:ascii="Angsana New" w:hAnsi="Angsana New" w:cs="Angsana New"/>
          <w:sz w:val="32"/>
          <w:szCs w:val="32"/>
          <w:cs/>
        </w:rPr>
        <w:t>ต่อปี</w:t>
      </w:r>
      <w:r w:rsidR="00D11A0B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(</w:t>
      </w:r>
      <w:r w:rsidR="00D11A0B" w:rsidRPr="002E5582">
        <w:rPr>
          <w:rFonts w:ascii="Angsana New" w:hAnsi="Angsana New" w:cs="Angsana New"/>
          <w:sz w:val="32"/>
          <w:szCs w:val="32"/>
        </w:rPr>
        <w:t>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DE0D02" w:rsidRPr="002E5582">
        <w:rPr>
          <w:rFonts w:ascii="Angsana New" w:hAnsi="Angsana New" w:cs="Angsana New"/>
          <w:sz w:val="32"/>
          <w:szCs w:val="32"/>
        </w:rPr>
        <w:t>25</w:t>
      </w:r>
      <w:r w:rsidR="00A124B8" w:rsidRPr="002E5582">
        <w:rPr>
          <w:rFonts w:ascii="Angsana New" w:hAnsi="Angsana New" w:cs="Angsana New"/>
          <w:sz w:val="32"/>
          <w:szCs w:val="32"/>
        </w:rPr>
        <w:t>61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2E5582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377B9E" w:rsidRPr="002E5582">
        <w:rPr>
          <w:rFonts w:ascii="Angsana New" w:hAnsi="Angsana New" w:cs="Angsana New"/>
          <w:sz w:val="32"/>
          <w:szCs w:val="32"/>
        </w:rPr>
        <w:t>3.63</w:t>
      </w:r>
      <w:r w:rsidR="00377B9E" w:rsidRPr="002E5582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377B9E" w:rsidRPr="002E5582">
        <w:rPr>
          <w:rFonts w:ascii="Angsana New" w:hAnsi="Angsana New" w:cs="Angsana New"/>
          <w:sz w:val="32"/>
          <w:szCs w:val="32"/>
        </w:rPr>
        <w:t xml:space="preserve"> 3.65</w:t>
      </w:r>
      <w:r w:rsidR="001C3E11" w:rsidRPr="002E5582">
        <w:rPr>
          <w:rFonts w:ascii="Angsana New" w:hAnsi="Angsana New" w:cs="Angsana New"/>
          <w:sz w:val="32"/>
          <w:szCs w:val="32"/>
        </w:rPr>
        <w:t xml:space="preserve"> </w:t>
      </w:r>
      <w:r w:rsidR="009D56DC" w:rsidRPr="002E5582">
        <w:rPr>
          <w:rFonts w:ascii="Angsana New" w:hAnsi="Angsana New" w:cs="Angsana New"/>
          <w:sz w:val="32"/>
          <w:szCs w:val="32"/>
          <w:cs/>
        </w:rPr>
        <w:t>ต่อปี</w:t>
      </w:r>
      <w:r w:rsidRPr="002E5582">
        <w:rPr>
          <w:rFonts w:ascii="Angsana New" w:hAnsi="Angsana New" w:cs="Angsana New"/>
          <w:sz w:val="32"/>
          <w:szCs w:val="32"/>
          <w:cs/>
        </w:rPr>
        <w:t>)</w:t>
      </w:r>
    </w:p>
    <w:p w:rsidR="00EC609A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2E5582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ที่แสดงไว้ในหมายเหตุข้อ </w:t>
      </w:r>
      <w:r w:rsidR="003D2E51" w:rsidRPr="002E5582">
        <w:rPr>
          <w:rFonts w:ascii="Angsana New" w:hAnsi="Angsana New" w:cs="Angsana New"/>
          <w:sz w:val="32"/>
          <w:szCs w:val="32"/>
        </w:rPr>
        <w:t>12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2E5582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:rsidR="001F439D" w:rsidRPr="002E5582" w:rsidRDefault="003D2E51" w:rsidP="00F230FF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14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:rsidR="009D56DC" w:rsidRPr="002E5582" w:rsidRDefault="009D56DC" w:rsidP="00F230FF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E5582">
        <w:rPr>
          <w:rFonts w:ascii="Angsana New" w:hAnsi="Angsana New" w:cs="Angsana New"/>
          <w:sz w:val="28"/>
          <w:szCs w:val="28"/>
        </w:rPr>
        <w:t>(</w:t>
      </w:r>
      <w:r w:rsidRPr="002E5582">
        <w:rPr>
          <w:rFonts w:ascii="Angsana New" w:hAnsi="Angsana New" w:cs="Angsana New"/>
          <w:sz w:val="28"/>
          <w:szCs w:val="28"/>
          <w:cs/>
        </w:rPr>
        <w:t>หน่วย</w:t>
      </w:r>
      <w:r w:rsidRPr="002E5582">
        <w:rPr>
          <w:rFonts w:ascii="Angsana New" w:hAnsi="Angsana New" w:cs="Angsana New"/>
          <w:sz w:val="28"/>
          <w:szCs w:val="28"/>
        </w:rPr>
        <w:t xml:space="preserve">: </w:t>
      </w:r>
      <w:r w:rsidRPr="002E5582">
        <w:rPr>
          <w:rFonts w:ascii="Angsana New" w:hAnsi="Angsana New" w:cs="Angsana New"/>
          <w:sz w:val="28"/>
          <w:szCs w:val="28"/>
          <w:cs/>
        </w:rPr>
        <w:t>พันบาท</w:t>
      </w:r>
      <w:r w:rsidRPr="002E5582">
        <w:rPr>
          <w:rFonts w:ascii="Angsana New" w:hAnsi="Angsana New" w:cs="Angsana New"/>
          <w:sz w:val="28"/>
          <w:szCs w:val="28"/>
        </w:rPr>
        <w:t>)</w:t>
      </w:r>
    </w:p>
    <w:tbl>
      <w:tblPr>
        <w:tblW w:w="4770" w:type="pct"/>
        <w:tblInd w:w="450" w:type="dxa"/>
        <w:tblLook w:val="0000" w:firstRow="0" w:lastRow="0" w:firstColumn="0" w:lastColumn="0" w:noHBand="0" w:noVBand="0"/>
      </w:tblPr>
      <w:tblGrid>
        <w:gridCol w:w="3508"/>
        <w:gridCol w:w="1277"/>
        <w:gridCol w:w="1277"/>
        <w:gridCol w:w="1277"/>
        <w:gridCol w:w="1275"/>
      </w:tblGrid>
      <w:tr w:rsidR="009D56DC" w:rsidRPr="002E5582" w:rsidTr="00F230FF">
        <w:tc>
          <w:tcPr>
            <w:tcW w:w="2037" w:type="pct"/>
          </w:tcPr>
          <w:p w:rsidR="009D56DC" w:rsidRPr="002E5582" w:rsidRDefault="009D56D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1" w:type="pct"/>
            <w:gridSpan w:val="2"/>
          </w:tcPr>
          <w:p w:rsidR="009D56DC" w:rsidRPr="002E5582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81" w:type="pct"/>
            <w:gridSpan w:val="2"/>
          </w:tcPr>
          <w:p w:rsidR="009D56DC" w:rsidRPr="002E5582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53D09" w:rsidRPr="002E5582" w:rsidTr="00F230FF">
        <w:tc>
          <w:tcPr>
            <w:tcW w:w="2037" w:type="pct"/>
          </w:tcPr>
          <w:p w:rsidR="00053D09" w:rsidRPr="002E5582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41" w:type="pct"/>
          </w:tcPr>
          <w:p w:rsidR="00053D09" w:rsidRPr="002E5582" w:rsidRDefault="002A2AE6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="006E5C50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</w:p>
        </w:tc>
        <w:tc>
          <w:tcPr>
            <w:tcW w:w="741" w:type="pct"/>
          </w:tcPr>
          <w:p w:rsidR="00053D09" w:rsidRPr="002E5582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741" w:type="pct"/>
          </w:tcPr>
          <w:p w:rsidR="00053D09" w:rsidRPr="002E5582" w:rsidRDefault="002A2AE6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="006E5C50">
              <w:rPr>
                <w:rFonts w:ascii="Angsana New" w:hAnsi="Angsana New" w:cs="Angsana New"/>
                <w:color w:val="auto"/>
                <w:cs/>
              </w:rPr>
              <w:t>กันยายน</w:t>
            </w:r>
          </w:p>
        </w:tc>
        <w:tc>
          <w:tcPr>
            <w:tcW w:w="741" w:type="pct"/>
          </w:tcPr>
          <w:p w:rsidR="00053D09" w:rsidRPr="002E5582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053D09" w:rsidRPr="002E5582" w:rsidTr="00F230FF">
        <w:tc>
          <w:tcPr>
            <w:tcW w:w="2037" w:type="pct"/>
          </w:tcPr>
          <w:p w:rsidR="00053D09" w:rsidRPr="002E5582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41" w:type="pct"/>
          </w:tcPr>
          <w:p w:rsidR="00053D09" w:rsidRPr="002E5582" w:rsidRDefault="00053D09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</w:t>
            </w:r>
            <w:r w:rsidR="00A124B8" w:rsidRPr="002E5582">
              <w:rPr>
                <w:rFonts w:ascii="Angsana New" w:hAnsi="Angsana New" w:cs="Angsana New"/>
                <w:color w:val="auto"/>
              </w:rPr>
              <w:t>2</w:t>
            </w:r>
          </w:p>
        </w:tc>
        <w:tc>
          <w:tcPr>
            <w:tcW w:w="741" w:type="pct"/>
          </w:tcPr>
          <w:p w:rsidR="00053D09" w:rsidRPr="002E5582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</w:t>
            </w:r>
            <w:r w:rsidR="00A124B8" w:rsidRPr="002E5582">
              <w:rPr>
                <w:rFonts w:ascii="Angsana New" w:hAnsi="Angsana New" w:cs="Angsana New"/>
                <w:color w:val="auto"/>
              </w:rPr>
              <w:t>1</w:t>
            </w:r>
          </w:p>
        </w:tc>
        <w:tc>
          <w:tcPr>
            <w:tcW w:w="741" w:type="pct"/>
          </w:tcPr>
          <w:p w:rsidR="00053D09" w:rsidRPr="002E5582" w:rsidRDefault="00A124B8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741" w:type="pct"/>
          </w:tcPr>
          <w:p w:rsidR="00053D09" w:rsidRPr="002E5582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</w:t>
            </w:r>
            <w:r w:rsidR="00A124B8" w:rsidRPr="002E5582">
              <w:rPr>
                <w:rFonts w:ascii="Angsana New" w:hAnsi="Angsana New" w:cs="Angsana New"/>
                <w:color w:val="auto"/>
              </w:rPr>
              <w:t>1</w:t>
            </w:r>
          </w:p>
        </w:tc>
      </w:tr>
      <w:tr w:rsidR="00D63D76" w:rsidRPr="002E5582" w:rsidTr="00F230FF">
        <w:tc>
          <w:tcPr>
            <w:tcW w:w="2037" w:type="pct"/>
          </w:tcPr>
          <w:p w:rsidR="00D63D76" w:rsidRPr="002E5582" w:rsidRDefault="00D63D76" w:rsidP="00D63D76">
            <w:pPr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390,852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325,389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2,225</w:t>
            </w:r>
          </w:p>
        </w:tc>
        <w:tc>
          <w:tcPr>
            <w:tcW w:w="741" w:type="pct"/>
          </w:tcPr>
          <w:p w:rsidR="00D63D76" w:rsidRPr="002E5582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1,478</w:t>
            </w:r>
          </w:p>
        </w:tc>
      </w:tr>
      <w:tr w:rsidR="00D63D76" w:rsidRPr="002E5582" w:rsidTr="00F230FF">
        <w:tc>
          <w:tcPr>
            <w:tcW w:w="2037" w:type="pct"/>
          </w:tcPr>
          <w:p w:rsidR="00D63D76" w:rsidRPr="002E5582" w:rsidRDefault="00D63D76" w:rsidP="00D63D76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5)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116,134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121,213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16,005</w:t>
            </w:r>
          </w:p>
        </w:tc>
        <w:tc>
          <w:tcPr>
            <w:tcW w:w="741" w:type="pct"/>
          </w:tcPr>
          <w:p w:rsidR="00D63D76" w:rsidRPr="002E5582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9,420</w:t>
            </w:r>
          </w:p>
        </w:tc>
      </w:tr>
      <w:tr w:rsidR="00D63D76" w:rsidRPr="002E5582" w:rsidTr="00F230FF">
        <w:tc>
          <w:tcPr>
            <w:tcW w:w="2037" w:type="pct"/>
          </w:tcPr>
          <w:p w:rsidR="00D63D76" w:rsidRPr="002E5582" w:rsidRDefault="00D63D76" w:rsidP="00D63D76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179,574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198,140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12,938</w:t>
            </w:r>
          </w:p>
        </w:tc>
        <w:tc>
          <w:tcPr>
            <w:tcW w:w="741" w:type="pct"/>
          </w:tcPr>
          <w:p w:rsidR="00D63D76" w:rsidRPr="002E5582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13,885</w:t>
            </w:r>
          </w:p>
        </w:tc>
      </w:tr>
      <w:tr w:rsidR="00D63D76" w:rsidRPr="002E5582" w:rsidTr="00F230FF">
        <w:tc>
          <w:tcPr>
            <w:tcW w:w="2037" w:type="pct"/>
          </w:tcPr>
          <w:p w:rsidR="00D63D76" w:rsidRPr="002E5582" w:rsidRDefault="00D63D76" w:rsidP="00D63D76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171,143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107,971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256</w:t>
            </w:r>
          </w:p>
        </w:tc>
        <w:tc>
          <w:tcPr>
            <w:tcW w:w="741" w:type="pct"/>
          </w:tcPr>
          <w:p w:rsidR="00D63D76" w:rsidRPr="002E5582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209</w:t>
            </w:r>
          </w:p>
        </w:tc>
      </w:tr>
      <w:tr w:rsidR="00D63D76" w:rsidRPr="002E5582" w:rsidTr="00F230FF">
        <w:tc>
          <w:tcPr>
            <w:tcW w:w="2037" w:type="pct"/>
          </w:tcPr>
          <w:p w:rsidR="00D63D76" w:rsidRPr="002E5582" w:rsidRDefault="00D63D76" w:rsidP="00D63D76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12,971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34,256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41" w:type="pct"/>
          </w:tcPr>
          <w:p w:rsidR="00D63D76" w:rsidRPr="002E5582" w:rsidRDefault="00D63D76" w:rsidP="00D63D76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63D76" w:rsidRPr="002E5582" w:rsidTr="00F230FF">
        <w:tc>
          <w:tcPr>
            <w:tcW w:w="2037" w:type="pct"/>
          </w:tcPr>
          <w:p w:rsidR="00D63D76" w:rsidRPr="002E5582" w:rsidRDefault="00D63D76" w:rsidP="00D63D76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</w:t>
            </w:r>
            <w:proofErr w:type="spellStart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วิล</w:t>
            </w:r>
            <w:proofErr w:type="spellEnd"/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ล่า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104,647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99,104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9,989</w:t>
            </w:r>
          </w:p>
        </w:tc>
        <w:tc>
          <w:tcPr>
            <w:tcW w:w="741" w:type="pct"/>
          </w:tcPr>
          <w:p w:rsidR="00D63D76" w:rsidRPr="002E5582" w:rsidRDefault="00D63D76" w:rsidP="00D63D76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8,687</w:t>
            </w:r>
          </w:p>
        </w:tc>
      </w:tr>
      <w:tr w:rsidR="00D63D76" w:rsidRPr="002E5582" w:rsidTr="00F230FF">
        <w:tc>
          <w:tcPr>
            <w:tcW w:w="2037" w:type="pct"/>
          </w:tcPr>
          <w:p w:rsidR="00D63D76" w:rsidRPr="002E5582" w:rsidRDefault="00D63D76" w:rsidP="00D63D76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975,321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886,073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41,413</w:t>
            </w:r>
          </w:p>
        </w:tc>
        <w:tc>
          <w:tcPr>
            <w:tcW w:w="741" w:type="pct"/>
          </w:tcPr>
          <w:p w:rsidR="00D63D76" w:rsidRPr="002E5582" w:rsidRDefault="00D63D76" w:rsidP="00D63D76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33,679</w:t>
            </w:r>
          </w:p>
        </w:tc>
      </w:tr>
    </w:tbl>
    <w:p w:rsidR="00C97E1A" w:rsidRPr="002E5582" w:rsidRDefault="00C97E1A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15.</w:t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C97E1A" w:rsidRPr="002E5582" w:rsidRDefault="00C97E1A" w:rsidP="00F230FF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E5582">
        <w:rPr>
          <w:rFonts w:ascii="Angsana New" w:hAnsi="Angsana New" w:cs="Angsana New"/>
          <w:sz w:val="28"/>
          <w:szCs w:val="28"/>
        </w:rPr>
        <w:t>(</w:t>
      </w:r>
      <w:r w:rsidRPr="002E5582">
        <w:rPr>
          <w:rFonts w:ascii="Angsana New" w:hAnsi="Angsana New" w:cs="Angsana New"/>
          <w:sz w:val="28"/>
          <w:szCs w:val="28"/>
          <w:cs/>
        </w:rPr>
        <w:t>หน่วย</w:t>
      </w:r>
      <w:r w:rsidRPr="002E5582">
        <w:rPr>
          <w:rFonts w:ascii="Angsana New" w:hAnsi="Angsana New" w:cs="Angsana New"/>
          <w:sz w:val="28"/>
          <w:szCs w:val="28"/>
        </w:rPr>
        <w:t xml:space="preserve">: </w:t>
      </w:r>
      <w:r w:rsidRPr="002E5582">
        <w:rPr>
          <w:rFonts w:ascii="Angsana New" w:hAnsi="Angsana New" w:cs="Angsana New"/>
          <w:sz w:val="28"/>
          <w:szCs w:val="28"/>
          <w:cs/>
        </w:rPr>
        <w:t>พันบาท</w:t>
      </w:r>
      <w:r w:rsidRPr="002E5582">
        <w:rPr>
          <w:rFonts w:ascii="Angsana New" w:hAnsi="Angsana New" w:cs="Angsana New"/>
          <w:sz w:val="28"/>
          <w:szCs w:val="28"/>
        </w:rPr>
        <w:t>)</w:t>
      </w:r>
    </w:p>
    <w:tbl>
      <w:tblPr>
        <w:tblW w:w="86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305"/>
        <w:gridCol w:w="1260"/>
        <w:gridCol w:w="1251"/>
        <w:gridCol w:w="1296"/>
      </w:tblGrid>
      <w:tr w:rsidR="00C97E1A" w:rsidRPr="002E5582" w:rsidTr="00F230FF">
        <w:tc>
          <w:tcPr>
            <w:tcW w:w="351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47" w:type="dxa"/>
            <w:gridSpan w:val="2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97E1A" w:rsidRPr="002E5582" w:rsidTr="00F230FF">
        <w:tc>
          <w:tcPr>
            <w:tcW w:w="351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2A2AE6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="006E5C50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</w:p>
        </w:tc>
        <w:tc>
          <w:tcPr>
            <w:tcW w:w="1260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251" w:type="dxa"/>
          </w:tcPr>
          <w:p w:rsidR="00C97E1A" w:rsidRPr="002E5582" w:rsidRDefault="002A2AE6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="006E5C50">
              <w:rPr>
                <w:rFonts w:ascii="Angsana New" w:hAnsi="Angsana New" w:cs="Angsana New"/>
                <w:color w:val="auto"/>
                <w:cs/>
              </w:rPr>
              <w:t>กันยายน</w:t>
            </w:r>
          </w:p>
        </w:tc>
        <w:tc>
          <w:tcPr>
            <w:tcW w:w="1296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C97E1A" w:rsidRPr="002E5582" w:rsidTr="00F230FF">
        <w:tc>
          <w:tcPr>
            <w:tcW w:w="351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260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251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296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2561</w:t>
            </w:r>
          </w:p>
        </w:tc>
      </w:tr>
      <w:tr w:rsidR="00D63D76" w:rsidRPr="002E5582" w:rsidTr="00F230FF">
        <w:tc>
          <w:tcPr>
            <w:tcW w:w="3510" w:type="dxa"/>
          </w:tcPr>
          <w:p w:rsidR="00D63D76" w:rsidRPr="002E5582" w:rsidRDefault="00D63D76" w:rsidP="00D63D76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43,184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60,148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3,257</w:t>
            </w:r>
          </w:p>
        </w:tc>
        <w:tc>
          <w:tcPr>
            <w:tcW w:w="1296" w:type="dxa"/>
          </w:tcPr>
          <w:p w:rsidR="00D63D76" w:rsidRPr="002E5582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4,487</w:t>
            </w:r>
          </w:p>
        </w:tc>
      </w:tr>
      <w:tr w:rsidR="00D63D76" w:rsidRPr="002E5582" w:rsidTr="00F230FF">
        <w:tc>
          <w:tcPr>
            <w:tcW w:w="3510" w:type="dxa"/>
          </w:tcPr>
          <w:p w:rsidR="00D63D76" w:rsidRPr="002E5582" w:rsidRDefault="00D63D76" w:rsidP="00D63D76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รายได้รับล่วงหน้า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23,868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34,614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25,619</w:t>
            </w:r>
          </w:p>
        </w:tc>
        <w:tc>
          <w:tcPr>
            <w:tcW w:w="1296" w:type="dxa"/>
          </w:tcPr>
          <w:p w:rsidR="00D63D76" w:rsidRPr="002E5582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63D76" w:rsidRPr="002E5582" w:rsidTr="00F230FF">
        <w:tc>
          <w:tcPr>
            <w:tcW w:w="3510" w:type="dxa"/>
          </w:tcPr>
          <w:p w:rsidR="00D63D76" w:rsidRPr="002E5582" w:rsidRDefault="00D63D76" w:rsidP="00D63D76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ภาษีอื่นค้างจ่าย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91,594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89,978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1,600</w:t>
            </w:r>
          </w:p>
        </w:tc>
        <w:tc>
          <w:tcPr>
            <w:tcW w:w="1296" w:type="dxa"/>
          </w:tcPr>
          <w:p w:rsidR="00D63D76" w:rsidRPr="002E5582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3,134</w:t>
            </w:r>
          </w:p>
        </w:tc>
      </w:tr>
      <w:tr w:rsidR="00D63D76" w:rsidRPr="002E5582" w:rsidTr="00F230FF">
        <w:tc>
          <w:tcPr>
            <w:tcW w:w="3510" w:type="dxa"/>
          </w:tcPr>
          <w:p w:rsidR="00D63D76" w:rsidRPr="002E5582" w:rsidRDefault="00D63D76" w:rsidP="00D63D76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ประมาณการหนี้สินระยะสั้น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14,250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18,140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</w:tcPr>
          <w:p w:rsidR="00D63D76" w:rsidRPr="002E5582" w:rsidRDefault="00D63D76" w:rsidP="00D63D7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63D76" w:rsidRPr="002E5582" w:rsidTr="00F230FF">
        <w:trPr>
          <w:trHeight w:val="80"/>
        </w:trPr>
        <w:tc>
          <w:tcPr>
            <w:tcW w:w="3510" w:type="dxa"/>
          </w:tcPr>
          <w:p w:rsidR="00D63D76" w:rsidRPr="002E5582" w:rsidRDefault="00D63D76" w:rsidP="00D63D76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172,896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202,880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30,476</w:t>
            </w:r>
          </w:p>
        </w:tc>
        <w:tc>
          <w:tcPr>
            <w:tcW w:w="1296" w:type="dxa"/>
          </w:tcPr>
          <w:p w:rsidR="00D63D76" w:rsidRPr="002E5582" w:rsidRDefault="00D63D76" w:rsidP="00D63D7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7,621</w:t>
            </w:r>
          </w:p>
        </w:tc>
      </w:tr>
    </w:tbl>
    <w:p w:rsidR="00674BD8" w:rsidRDefault="00674BD8" w:rsidP="00C97E1A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674BD8" w:rsidRDefault="00674BD8" w:rsidP="00C97E1A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1944AA" w:rsidRDefault="001944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2E5582" w:rsidRDefault="00C97E1A" w:rsidP="001944AA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16.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:rsidR="00C97E1A" w:rsidRPr="002E5582" w:rsidRDefault="00C97E1A" w:rsidP="00C97E1A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2E5582">
        <w:rPr>
          <w:rFonts w:ascii="Angsana New" w:hAnsi="Angsana New" w:cs="Angsana New"/>
          <w:sz w:val="28"/>
          <w:szCs w:val="28"/>
        </w:rPr>
        <w:t>(</w:t>
      </w:r>
      <w:r w:rsidRPr="002E5582">
        <w:rPr>
          <w:rFonts w:ascii="Angsana New" w:hAnsi="Angsana New" w:cs="Angsana New"/>
          <w:sz w:val="28"/>
          <w:szCs w:val="28"/>
          <w:cs/>
        </w:rPr>
        <w:t>หน่วย</w:t>
      </w:r>
      <w:r w:rsidRPr="002E5582">
        <w:rPr>
          <w:rFonts w:ascii="Angsana New" w:hAnsi="Angsana New" w:cs="Angsana New"/>
          <w:sz w:val="28"/>
          <w:szCs w:val="28"/>
        </w:rPr>
        <w:t xml:space="preserve">: </w:t>
      </w:r>
      <w:r w:rsidRPr="002E5582">
        <w:rPr>
          <w:rFonts w:ascii="Angsana New" w:hAnsi="Angsana New" w:cs="Angsana New"/>
          <w:sz w:val="28"/>
          <w:szCs w:val="28"/>
          <w:cs/>
        </w:rPr>
        <w:t>พันบาท</w:t>
      </w:r>
      <w:r w:rsidRPr="002E5582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C97E1A" w:rsidRPr="002E5582" w:rsidTr="001944AA">
        <w:tc>
          <w:tcPr>
            <w:tcW w:w="3330" w:type="dxa"/>
          </w:tcPr>
          <w:p w:rsidR="00C97E1A" w:rsidRPr="002E5582" w:rsidRDefault="00C97E1A" w:rsidP="00C97E1A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2E5582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97E1A" w:rsidRPr="002E5582" w:rsidTr="001944AA">
        <w:tc>
          <w:tcPr>
            <w:tcW w:w="333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2A2AE6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="00DC18BC">
              <w:rPr>
                <w:rFonts w:ascii="Angsana New" w:hAnsi="Angsana New" w:cs="Angsana New"/>
                <w:color w:val="auto"/>
                <w:cs/>
              </w:rPr>
              <w:t>กันยายน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C97E1A" w:rsidRPr="002E5582" w:rsidRDefault="002A2AE6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 xml:space="preserve">30 </w:t>
            </w:r>
            <w:r w:rsidR="00DC18BC">
              <w:rPr>
                <w:rFonts w:ascii="Angsana New" w:hAnsi="Angsana New" w:cs="Angsana New" w:hint="cs"/>
                <w:color w:val="auto"/>
                <w:cs/>
              </w:rPr>
              <w:t>กันยายน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31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C97E1A" w:rsidRPr="002E5582" w:rsidTr="001944AA">
        <w:tc>
          <w:tcPr>
            <w:tcW w:w="3330" w:type="dxa"/>
          </w:tcPr>
          <w:p w:rsidR="00C97E1A" w:rsidRPr="002E5582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</w:rPr>
              <w:t>2561</w:t>
            </w:r>
          </w:p>
        </w:tc>
      </w:tr>
      <w:tr w:rsidR="00D63D76" w:rsidRPr="002E5582" w:rsidTr="001944AA">
        <w:tc>
          <w:tcPr>
            <w:tcW w:w="3330" w:type="dxa"/>
          </w:tcPr>
          <w:p w:rsidR="00D63D76" w:rsidRPr="002E5582" w:rsidRDefault="00D63D76" w:rsidP="00D63D76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3,302,941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2,997,194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71,500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74,125</w:t>
            </w:r>
          </w:p>
        </w:tc>
      </w:tr>
      <w:tr w:rsidR="00D63D76" w:rsidRPr="002E5582" w:rsidTr="001944AA">
        <w:tc>
          <w:tcPr>
            <w:tcW w:w="3330" w:type="dxa"/>
          </w:tcPr>
          <w:p w:rsidR="00D63D76" w:rsidRPr="002E5582" w:rsidRDefault="00D63D76" w:rsidP="00D63D76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63D76" w:rsidRPr="002E5582" w:rsidTr="001944AA">
        <w:tc>
          <w:tcPr>
            <w:tcW w:w="3330" w:type="dxa"/>
          </w:tcPr>
          <w:p w:rsidR="00D63D76" w:rsidRPr="002E5582" w:rsidRDefault="00D63D76" w:rsidP="00D63D76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2E5582">
              <w:rPr>
                <w:rFonts w:ascii="Angsana New" w:hAnsi="Angsana New" w:cs="Angsana New"/>
                <w:color w:val="auto"/>
              </w:rPr>
              <w:t xml:space="preserve"> 1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841,666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673,343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5,000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3,875</w:t>
            </w:r>
          </w:p>
        </w:tc>
      </w:tr>
      <w:tr w:rsidR="00D63D76" w:rsidRPr="002E5582" w:rsidTr="001944AA">
        <w:tc>
          <w:tcPr>
            <w:tcW w:w="3330" w:type="dxa"/>
          </w:tcPr>
          <w:p w:rsidR="00D63D76" w:rsidRPr="002E5582" w:rsidRDefault="00D63D76" w:rsidP="00D63D76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2E5582">
              <w:rPr>
                <w:rFonts w:ascii="Angsana New" w:hAnsi="Angsana New" w:cs="Angsana New"/>
                <w:color w:val="auto"/>
              </w:rPr>
              <w:t xml:space="preserve"> 1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2E5582">
              <w:rPr>
                <w:rFonts w:ascii="Angsana New" w:hAnsi="Angsana New" w:cs="Angsana New"/>
                <w:color w:val="auto"/>
              </w:rPr>
              <w:t xml:space="preserve"> 5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bottom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1,634,275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1,820,601</w:t>
            </w:r>
          </w:p>
        </w:tc>
        <w:tc>
          <w:tcPr>
            <w:tcW w:w="1305" w:type="dxa"/>
            <w:tcBorders>
              <w:bottom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66,500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62,000</w:t>
            </w:r>
          </w:p>
        </w:tc>
      </w:tr>
      <w:tr w:rsidR="00D63D76" w:rsidRPr="002E5582" w:rsidTr="001944AA">
        <w:tc>
          <w:tcPr>
            <w:tcW w:w="3330" w:type="dxa"/>
          </w:tcPr>
          <w:p w:rsidR="00D63D76" w:rsidRPr="002E5582" w:rsidRDefault="00D63D76" w:rsidP="00D63D76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2E5582">
              <w:rPr>
                <w:rFonts w:ascii="Angsana New" w:hAnsi="Angsana New" w:cs="Angsana New"/>
                <w:color w:val="auto"/>
              </w:rPr>
              <w:t xml:space="preserve"> 5 </w:t>
            </w:r>
            <w:r w:rsidRPr="002E5582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63D76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AD95772" wp14:editId="7EFCAD8A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-243698</wp:posOffset>
                      </wp:positionV>
                      <wp:extent cx="687095" cy="475861"/>
                      <wp:effectExtent l="0" t="0" r="17780" b="1968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095" cy="4758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782A05" id="Rectangle 10" o:spid="_x0000_s1026" style="position:absolute;margin-left:-1.95pt;margin-top:-19.2pt;width:54.1pt;height:37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" filled="f"/>
                  </w:pict>
                </mc:Fallback>
              </mc:AlternateContent>
            </w:r>
            <w:r w:rsidRPr="00D63D76">
              <w:rPr>
                <w:rFonts w:ascii="Angsana New" w:hAnsi="Angsana New" w:cs="Angsana New"/>
                <w:sz w:val="28"/>
                <w:szCs w:val="28"/>
              </w:rPr>
              <w:t>827,000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503,250</w:t>
            </w:r>
          </w:p>
        </w:tc>
        <w:tc>
          <w:tcPr>
            <w:tcW w:w="1305" w:type="dxa"/>
            <w:tcBorders>
              <w:top w:val="nil"/>
            </w:tcBorders>
          </w:tcPr>
          <w:p w:rsidR="00D63D76" w:rsidRPr="00D63D76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E9A9486" wp14:editId="4B40A93A">
                      <wp:simplePos x="0" y="0"/>
                      <wp:positionH relativeFrom="column">
                        <wp:posOffset>-1654175</wp:posOffset>
                      </wp:positionH>
                      <wp:positionV relativeFrom="paragraph">
                        <wp:posOffset>-208280</wp:posOffset>
                      </wp:positionV>
                      <wp:extent cx="731520" cy="419735"/>
                      <wp:effectExtent l="0" t="0" r="11430" b="18415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C3EC08" id="Rectangle 10" o:spid="_x0000_s1026" style="position:absolute;margin-left:-130.25pt;margin-top:-16.4pt;width:57.6pt;height:33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A6dw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AA8FA07" wp14:editId="0F8C9DDC">
                      <wp:simplePos x="0" y="0"/>
                      <wp:positionH relativeFrom="column">
                        <wp:posOffset>-826770</wp:posOffset>
                      </wp:positionH>
                      <wp:positionV relativeFrom="paragraph">
                        <wp:posOffset>-208280</wp:posOffset>
                      </wp:positionV>
                      <wp:extent cx="731520" cy="419735"/>
                      <wp:effectExtent l="0" t="0" r="11430" b="18415"/>
                      <wp:wrapNone/>
                      <wp:docPr id="7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CC075" id="Rectangle 10" o:spid="_x0000_s1026" style="position:absolute;margin-left:-65.1pt;margin-top:-16.4pt;width:57.6pt;height:33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090C70F" wp14:editId="6D313E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-208189</wp:posOffset>
                      </wp:positionV>
                      <wp:extent cx="731520" cy="419735"/>
                      <wp:effectExtent l="0" t="0" r="11430" b="18415"/>
                      <wp:wrapNone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4C31B" id="Rectangle 10" o:spid="_x0000_s1026" style="position:absolute;margin-left:0;margin-top:-16.4pt;width:57.6pt;height:33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lTYdg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" filled="f"/>
                  </w:pict>
                </mc:Fallback>
              </mc:AlternateContent>
            </w:r>
            <w:r w:rsidRPr="002E5582">
              <w:rPr>
                <w:rFonts w:ascii="Angsana New" w:hAnsi="Angsana New" w:cs="Angsana New"/>
                <w:sz w:val="28"/>
                <w:szCs w:val="28"/>
              </w:rPr>
              <w:t>8,250</w:t>
            </w:r>
          </w:p>
        </w:tc>
      </w:tr>
      <w:tr w:rsidR="00D63D76" w:rsidRPr="002E5582" w:rsidTr="001944AA">
        <w:tc>
          <w:tcPr>
            <w:tcW w:w="3330" w:type="dxa"/>
          </w:tcPr>
          <w:p w:rsidR="00D63D76" w:rsidRPr="002E5582" w:rsidRDefault="00D63D76" w:rsidP="00D63D76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2,461,275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2,323,851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66,500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70,250</w:t>
            </w:r>
          </w:p>
        </w:tc>
      </w:tr>
      <w:tr w:rsidR="00D63D76" w:rsidRPr="002E5582" w:rsidTr="001944AA">
        <w:tc>
          <w:tcPr>
            <w:tcW w:w="3330" w:type="dxa"/>
          </w:tcPr>
          <w:p w:rsidR="00D63D76" w:rsidRPr="002E5582" w:rsidRDefault="00D63D76" w:rsidP="00D63D76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2E5582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3,302,941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2,997,194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63D76" w:rsidRPr="00D63D76" w:rsidRDefault="00D63D76" w:rsidP="00D63D7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63D76">
              <w:rPr>
                <w:rFonts w:ascii="Angsana New" w:hAnsi="Angsana New" w:cs="Angsana New"/>
                <w:sz w:val="28"/>
                <w:szCs w:val="28"/>
              </w:rPr>
              <w:t>71,500</w:t>
            </w:r>
          </w:p>
        </w:tc>
        <w:tc>
          <w:tcPr>
            <w:tcW w:w="1305" w:type="dxa"/>
          </w:tcPr>
          <w:p w:rsidR="00D63D76" w:rsidRPr="002E5582" w:rsidRDefault="00D63D76" w:rsidP="00D63D7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E5582">
              <w:rPr>
                <w:rFonts w:ascii="Angsana New" w:hAnsi="Angsana New" w:cs="Angsana New"/>
                <w:sz w:val="28"/>
                <w:szCs w:val="28"/>
              </w:rPr>
              <w:t>74,125</w:t>
            </w:r>
          </w:p>
        </w:tc>
      </w:tr>
    </w:tbl>
    <w:p w:rsidR="00C97E1A" w:rsidRPr="002E5582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DC18BC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DC18BC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sz w:val="24"/>
          <w:szCs w:val="24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</w:rPr>
        <w:t xml:space="preserve">2562 </w:t>
      </w:r>
      <w:r w:rsidRPr="002E5582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C97E1A" w:rsidRPr="002E5582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E558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E558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55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845"/>
        <w:gridCol w:w="2115"/>
      </w:tblGrid>
      <w:tr w:rsidR="00C97E1A" w:rsidRPr="002E5582" w:rsidTr="00DC4D92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2E5582" w:rsidTr="00DC4D92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2E5582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2E5582" w:rsidRDefault="00C97E1A" w:rsidP="008E1560">
            <w:pP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2,997,194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7E1A" w:rsidRPr="002E5582" w:rsidRDefault="00C97E1A" w:rsidP="008E1560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74,125</w:t>
            </w:r>
          </w:p>
        </w:tc>
      </w:tr>
      <w:tr w:rsidR="00D63D76" w:rsidRPr="00D63D76" w:rsidTr="00DC4D92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3D76" w:rsidRPr="002E5582" w:rsidRDefault="00D63D76" w:rsidP="00D63D76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3D76" w:rsidRPr="00D63D76" w:rsidRDefault="00D63D76" w:rsidP="00D63D76">
            <w:pP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880,000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3D76" w:rsidRPr="00D63D76" w:rsidRDefault="00D63D76" w:rsidP="00D63D76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63D76" w:rsidRPr="00D63D76" w:rsidTr="00DC4D92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3D76" w:rsidRPr="002E5582" w:rsidRDefault="00D63D76" w:rsidP="00D63D76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(574,253)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(2,625)</w:t>
            </w:r>
          </w:p>
        </w:tc>
      </w:tr>
      <w:tr w:rsidR="00D63D76" w:rsidRPr="00D63D76" w:rsidTr="00DC4D92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63D76" w:rsidRPr="002E5582" w:rsidRDefault="00D63D76" w:rsidP="00D63D76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3,302,941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71,500</w:t>
            </w:r>
          </w:p>
        </w:tc>
      </w:tr>
    </w:tbl>
    <w:p w:rsidR="00C97E1A" w:rsidRPr="002E5582" w:rsidRDefault="00C97E1A" w:rsidP="00C222E6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เงินกู้ยืมค้ำประกันโดยที่ดินและอาคารของบริษัทย่อยตามที่กล่าวไว้ในหมายเหตุข้อ </w:t>
      </w:r>
      <w:r w:rsidRPr="002E5582">
        <w:rPr>
          <w:rFonts w:ascii="Angsana New" w:hAnsi="Angsana New" w:cs="Angsana New"/>
          <w:sz w:val="32"/>
          <w:szCs w:val="32"/>
        </w:rPr>
        <w:t xml:space="preserve">6 </w:t>
      </w:r>
      <w:r w:rsidRPr="002E5582">
        <w:rPr>
          <w:rFonts w:ascii="Angsana New" w:hAnsi="Angsana New" w:cs="Angsana New"/>
          <w:sz w:val="32"/>
          <w:szCs w:val="32"/>
          <w:cs/>
        </w:rPr>
        <w:t>ข้อ</w:t>
      </w:r>
      <w:r w:rsidRPr="002E5582">
        <w:rPr>
          <w:rFonts w:ascii="Angsana New" w:hAnsi="Angsana New" w:cs="Angsana New"/>
          <w:sz w:val="32"/>
          <w:szCs w:val="32"/>
        </w:rPr>
        <w:t xml:space="preserve"> 11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และ     ข้อ </w:t>
      </w:r>
      <w:r w:rsidRPr="002E5582">
        <w:rPr>
          <w:rFonts w:ascii="Angsana New" w:hAnsi="Angsana New" w:cs="Angsana New"/>
          <w:sz w:val="32"/>
          <w:szCs w:val="32"/>
        </w:rPr>
        <w:t xml:space="preserve">12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>
        <w:rPr>
          <w:rFonts w:ascii="Angsana New" w:hAnsi="Angsana New" w:cs="Angsana New"/>
          <w:sz w:val="32"/>
          <w:szCs w:val="32"/>
        </w:rPr>
        <w:t>10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ล้านหุ้น ของบริษัท ไทยวา จำกัด (มหาชน) </w:t>
      </w:r>
      <w:r w:rsidR="00906A54">
        <w:rPr>
          <w:rFonts w:ascii="Angsana New" w:hAnsi="Angsana New" w:cs="Angsana New" w:hint="cs"/>
          <w:sz w:val="32"/>
          <w:szCs w:val="32"/>
          <w:cs/>
        </w:rPr>
        <w:t>ตามที่กล่าว</w:t>
      </w:r>
      <w:r w:rsidR="00676262">
        <w:rPr>
          <w:rFonts w:ascii="Angsana New" w:hAnsi="Angsana New" w:cs="Angsana New" w:hint="cs"/>
          <w:sz w:val="32"/>
          <w:szCs w:val="32"/>
          <w:cs/>
        </w:rPr>
        <w:t>ไว้</w:t>
      </w:r>
      <w:r w:rsidR="00906A54">
        <w:rPr>
          <w:rFonts w:ascii="Angsana New" w:hAnsi="Angsana New" w:cs="Angsana New" w:hint="cs"/>
          <w:sz w:val="32"/>
          <w:szCs w:val="32"/>
          <w:cs/>
        </w:rPr>
        <w:t xml:space="preserve">ในหมายเหตุข้อ </w:t>
      </w:r>
      <w:r w:rsidR="00906A54">
        <w:rPr>
          <w:rFonts w:ascii="Angsana New" w:hAnsi="Angsana New" w:cs="Angsana New"/>
          <w:sz w:val="32"/>
          <w:szCs w:val="32"/>
        </w:rPr>
        <w:t>9.1</w:t>
      </w:r>
    </w:p>
    <w:p w:rsidR="00C97E1A" w:rsidRPr="002E5582" w:rsidRDefault="00C97E1A" w:rsidP="00C222E6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ในสัญญาเงินกู้ยืมระยะยาวระบุให้บริษัทฯและบริษัทย่อยต้องปฏิบัติตามข้อกำหนด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ซึ่งรวมถึงการดำรงอัตราส่วนหนี้สินต่อส่วนของผู้ถือหุ้น (</w:t>
      </w:r>
      <w:r w:rsidRPr="002E5582">
        <w:rPr>
          <w:rFonts w:ascii="Angsana New" w:hAnsi="Angsana New" w:cs="Angsana New"/>
          <w:sz w:val="32"/>
          <w:szCs w:val="32"/>
        </w:rPr>
        <w:t xml:space="preserve">Debt to Equity </w:t>
      </w:r>
      <w:r w:rsidR="00676262">
        <w:rPr>
          <w:rFonts w:ascii="Angsana New" w:hAnsi="Angsana New" w:cs="Angsana New"/>
          <w:sz w:val="32"/>
          <w:szCs w:val="32"/>
        </w:rPr>
        <w:t>ratio</w:t>
      </w:r>
      <w:r w:rsidRPr="002E5582">
        <w:rPr>
          <w:rFonts w:ascii="Angsana New" w:hAnsi="Angsana New" w:cs="Angsana New"/>
          <w:sz w:val="32"/>
          <w:szCs w:val="32"/>
        </w:rPr>
        <w:t>)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และอัตราส่วนความสามารถในการชำระหนี้ </w:t>
      </w:r>
      <w:r w:rsidRPr="002E5582">
        <w:rPr>
          <w:rFonts w:ascii="Angsana New" w:hAnsi="Angsana New" w:cs="Angsana New"/>
          <w:sz w:val="32"/>
          <w:szCs w:val="32"/>
        </w:rPr>
        <w:t>(Debt Service Coverage ratio)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ให้เป็นไปตามสัดส่วนที่กำหนดไว้ในสัญญา เป็นต้น</w:t>
      </w:r>
    </w:p>
    <w:p w:rsidR="00C97E1A" w:rsidRDefault="00C97E1A" w:rsidP="0081426E">
      <w:pPr>
        <w:pStyle w:val="a"/>
        <w:widowControl/>
        <w:tabs>
          <w:tab w:val="left" w:pos="900"/>
        </w:tabs>
        <w:spacing w:before="120" w:after="120"/>
        <w:ind w:left="540" w:right="0" w:hanging="540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DC18BC">
        <w:rPr>
          <w:rFonts w:ascii="Angsana New" w:hAnsi="Angsana New" w:cs="Angsana New"/>
          <w:sz w:val="32"/>
          <w:szCs w:val="32"/>
          <w:cs/>
        </w:rPr>
        <w:t>กัน</w:t>
      </w:r>
      <w:r w:rsidR="00DC18BC">
        <w:rPr>
          <w:rFonts w:ascii="Angsana New" w:hAnsi="Angsana New" w:cs="Angsana New" w:hint="cs"/>
          <w:sz w:val="32"/>
          <w:szCs w:val="32"/>
          <w:cs/>
        </w:rPr>
        <w:t>ยายน</w:t>
      </w:r>
      <w:r w:rsidRPr="002E5582">
        <w:rPr>
          <w:rFonts w:ascii="Angsana New" w:hAnsi="Angsana New" w:cs="Angsana New"/>
          <w:sz w:val="32"/>
          <w:szCs w:val="32"/>
        </w:rPr>
        <w:t xml:space="preserve"> 2562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</w:t>
      </w:r>
      <w:r w:rsidR="00250D90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A63FC5">
        <w:rPr>
          <w:rFonts w:ascii="Angsana New" w:hAnsi="Angsana New" w:cs="Angsana New"/>
          <w:sz w:val="32"/>
          <w:szCs w:val="32"/>
        </w:rPr>
        <w:t>990</w:t>
      </w:r>
      <w:r w:rsidR="00250D90">
        <w:rPr>
          <w:rFonts w:ascii="Angsana New" w:hAnsi="Angsana New" w:cs="Angsana New"/>
          <w:sz w:val="32"/>
          <w:szCs w:val="32"/>
        </w:rPr>
        <w:t xml:space="preserve"> </w:t>
      </w:r>
      <w:r w:rsidR="00250D90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2E5582">
        <w:rPr>
          <w:rFonts w:ascii="Angsana New" w:hAnsi="Angsana New" w:cs="Angsana New"/>
          <w:sz w:val="32"/>
          <w:szCs w:val="32"/>
          <w:cs/>
        </w:rPr>
        <w:t>(</w:t>
      </w:r>
      <w:r w:rsidRPr="002E5582">
        <w:rPr>
          <w:rFonts w:ascii="Angsana New" w:hAnsi="Angsana New" w:cs="Angsana New"/>
          <w:sz w:val="32"/>
          <w:szCs w:val="32"/>
        </w:rPr>
        <w:t>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2E5582">
        <w:rPr>
          <w:rFonts w:ascii="Angsana New" w:hAnsi="Angsana New" w:cs="Angsana New"/>
          <w:sz w:val="32"/>
          <w:szCs w:val="32"/>
        </w:rPr>
        <w:t>25</w:t>
      </w:r>
      <w:r w:rsidRPr="002E5582">
        <w:rPr>
          <w:rFonts w:ascii="Angsana New" w:hAnsi="Angsana New" w:cs="Angsana New"/>
          <w:sz w:val="32"/>
          <w:szCs w:val="32"/>
          <w:cs/>
        </w:rPr>
        <w:t>6</w:t>
      </w:r>
      <w:r w:rsidRPr="002E5582">
        <w:rPr>
          <w:rFonts w:ascii="Angsana New" w:hAnsi="Angsana New" w:cs="Angsana New"/>
          <w:sz w:val="32"/>
          <w:szCs w:val="32"/>
        </w:rPr>
        <w:t>1: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251EA4" w:rsidRPr="002E5582">
        <w:rPr>
          <w:rFonts w:ascii="Angsana New" w:hAnsi="Angsana New" w:cs="Angsana New"/>
          <w:sz w:val="32"/>
          <w:szCs w:val="32"/>
        </w:rPr>
        <w:t>555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674BD8" w:rsidRDefault="00674BD8" w:rsidP="0081426E">
      <w:pPr>
        <w:pStyle w:val="a"/>
        <w:widowControl/>
        <w:tabs>
          <w:tab w:val="left" w:pos="900"/>
        </w:tabs>
        <w:spacing w:before="120" w:after="120"/>
        <w:ind w:left="540" w:right="0" w:hanging="540"/>
        <w:contextualSpacing/>
        <w:jc w:val="thaiDistribute"/>
        <w:rPr>
          <w:rFonts w:ascii="Angsana New" w:hAnsi="Angsana New" w:cs="Angsana New"/>
          <w:sz w:val="32"/>
          <w:szCs w:val="32"/>
        </w:rPr>
      </w:pPr>
    </w:p>
    <w:p w:rsidR="00674BD8" w:rsidRDefault="00674BD8" w:rsidP="0081426E">
      <w:pPr>
        <w:pStyle w:val="a"/>
        <w:widowControl/>
        <w:tabs>
          <w:tab w:val="left" w:pos="900"/>
        </w:tabs>
        <w:spacing w:before="120" w:after="120"/>
        <w:ind w:left="540" w:right="0" w:hanging="540"/>
        <w:contextualSpacing/>
        <w:jc w:val="thaiDistribute"/>
        <w:rPr>
          <w:rFonts w:ascii="Angsana New" w:hAnsi="Angsana New" w:cs="Angsana New"/>
          <w:sz w:val="32"/>
          <w:szCs w:val="32"/>
        </w:rPr>
      </w:pPr>
    </w:p>
    <w:p w:rsidR="00674BD8" w:rsidRDefault="00674BD8" w:rsidP="0081426E">
      <w:pPr>
        <w:pStyle w:val="a"/>
        <w:widowControl/>
        <w:tabs>
          <w:tab w:val="left" w:pos="900"/>
        </w:tabs>
        <w:spacing w:before="120" w:after="120"/>
        <w:ind w:left="540" w:right="0" w:hanging="540"/>
        <w:contextualSpacing/>
        <w:jc w:val="thaiDistribute"/>
        <w:rPr>
          <w:rFonts w:ascii="Angsana New" w:hAnsi="Angsana New" w:cs="Angsana New"/>
          <w:sz w:val="32"/>
          <w:szCs w:val="32"/>
        </w:rPr>
      </w:pPr>
    </w:p>
    <w:p w:rsidR="00674BD8" w:rsidRPr="002E5582" w:rsidRDefault="00674BD8" w:rsidP="0081426E">
      <w:pPr>
        <w:pStyle w:val="a"/>
        <w:widowControl/>
        <w:tabs>
          <w:tab w:val="left" w:pos="900"/>
        </w:tabs>
        <w:spacing w:before="120" w:after="120"/>
        <w:ind w:left="540" w:right="0" w:hanging="540"/>
        <w:contextualSpacing/>
        <w:jc w:val="thaiDistribute"/>
        <w:rPr>
          <w:rFonts w:ascii="Angsana New" w:hAnsi="Angsana New" w:cs="Angsana New"/>
          <w:sz w:val="32"/>
          <w:szCs w:val="32"/>
        </w:rPr>
      </w:pPr>
    </w:p>
    <w:p w:rsidR="001944AA" w:rsidRDefault="001944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877A89" w:rsidRPr="002E5582" w:rsidRDefault="00C97E1A" w:rsidP="001944AA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17.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877A89" w:rsidRPr="002E5582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tbl>
      <w:tblPr>
        <w:tblW w:w="8745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278"/>
        <w:gridCol w:w="1259"/>
        <w:gridCol w:w="1259"/>
        <w:gridCol w:w="1259"/>
      </w:tblGrid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2E5582" w:rsidRDefault="00877A89" w:rsidP="00C222E6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2E5582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DC18BC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2A2AE6"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DC18BC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2E5582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77A89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2E5582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2E5582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D63D76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3D76" w:rsidRPr="002E5582" w:rsidRDefault="00D63D76" w:rsidP="00D63D76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155,000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63D76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3D76" w:rsidRPr="002E5582" w:rsidRDefault="00D63D76" w:rsidP="00D63D76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1,988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</w:t>
            </w:r>
            <w:r w:rsidR="00044E48">
              <w:rPr>
                <w:rFonts w:ascii="Angsana New" w:hAnsi="Angsana New" w:cs="Angsana New" w:hint="cs"/>
                <w:sz w:val="32"/>
                <w:szCs w:val="32"/>
                <w:cs/>
              </w:rPr>
              <w:t>471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32,043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5C0D7A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22,265</w:t>
            </w:r>
          </w:p>
        </w:tc>
      </w:tr>
      <w:tr w:rsidR="00D63D76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3D76" w:rsidRPr="002E5582" w:rsidRDefault="00D63D76" w:rsidP="00D63D76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5,345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2,</w:t>
            </w:r>
            <w:r w:rsidR="00044E48">
              <w:rPr>
                <w:rFonts w:ascii="Angsana New" w:hAnsi="Angsana New" w:cs="Angsana New" w:hint="cs"/>
                <w:sz w:val="32"/>
                <w:szCs w:val="32"/>
                <w:cs/>
              </w:rPr>
              <w:t>382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279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5C0D7A" w:rsidP="00D63D7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323</w:t>
            </w:r>
          </w:p>
        </w:tc>
      </w:tr>
      <w:tr w:rsidR="00D63D76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3D76" w:rsidRPr="00676262" w:rsidRDefault="00D63D76" w:rsidP="00D63D76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7626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7,333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3,853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187,322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22,588</w:t>
            </w:r>
          </w:p>
        </w:tc>
      </w:tr>
    </w:tbl>
    <w:p w:rsidR="00466926" w:rsidRDefault="00466926"/>
    <w:tbl>
      <w:tblPr>
        <w:tblW w:w="8745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278"/>
        <w:gridCol w:w="1259"/>
        <w:gridCol w:w="1259"/>
        <w:gridCol w:w="1259"/>
      </w:tblGrid>
      <w:tr w:rsidR="00073105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05" w:rsidRPr="002E5582" w:rsidRDefault="00073105" w:rsidP="00240A37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073105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05" w:rsidRPr="002E5582" w:rsidRDefault="00073105" w:rsidP="00240A37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</w:t>
            </w:r>
            <w:r w:rsidR="00DC18BC">
              <w:rPr>
                <w:rFonts w:ascii="Angsana New" w:hAnsi="Angsana New" w:cs="Angsana New" w:hint="cs"/>
                <w:sz w:val="32"/>
                <w:szCs w:val="32"/>
                <w:cs/>
              </w:rPr>
              <w:t>เก้า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DC18BC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073105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05" w:rsidRPr="002E5582" w:rsidRDefault="00073105" w:rsidP="00240A37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73105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05" w:rsidRPr="002E5582" w:rsidRDefault="00073105" w:rsidP="00240A37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D63D76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3D76" w:rsidRPr="002E5582" w:rsidRDefault="00D63D76" w:rsidP="00D63D76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505,078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28,271</w:t>
            </w:r>
          </w:p>
        </w:tc>
      </w:tr>
      <w:tr w:rsidR="00D63D76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ประเมินมูลค่าอสังหาริมทรัพย์เพื่อการลงทุน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  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(หมายเหตุ </w:t>
            </w:r>
            <w:r>
              <w:rPr>
                <w:rFonts w:ascii="Angsana New" w:hAnsi="Angsana New" w:cs="Angsana New"/>
                <w:sz w:val="32"/>
                <w:szCs w:val="32"/>
              </w:rPr>
              <w:t>11)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86,510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7,428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63D76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3D76" w:rsidRPr="002E5582" w:rsidRDefault="00D63D76" w:rsidP="00D63D76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3,702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1,624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81,729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73,108</w:t>
            </w:r>
          </w:p>
        </w:tc>
      </w:tr>
      <w:tr w:rsidR="00D63D76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3D76" w:rsidRPr="002E5582" w:rsidRDefault="00D63D76" w:rsidP="00D63D76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2E558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10,238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11,049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1,078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4,175</w:t>
            </w:r>
          </w:p>
        </w:tc>
      </w:tr>
      <w:tr w:rsidR="00D63D76" w:rsidRPr="002E5582" w:rsidTr="00073105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3D76" w:rsidRPr="00676262" w:rsidRDefault="00D63D76" w:rsidP="00D63D76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76262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100,450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12,673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63D76">
              <w:rPr>
                <w:rFonts w:ascii="Angsana New" w:hAnsi="Angsana New" w:cs="Angsana New"/>
                <w:sz w:val="32"/>
                <w:szCs w:val="32"/>
              </w:rPr>
              <w:t>595,313</w:t>
            </w:r>
          </w:p>
        </w:tc>
        <w:tc>
          <w:tcPr>
            <w:tcW w:w="1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3D76" w:rsidRPr="002E5582" w:rsidRDefault="00D63D76" w:rsidP="00D63D7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105,554</w:t>
            </w:r>
          </w:p>
        </w:tc>
      </w:tr>
    </w:tbl>
    <w:p w:rsidR="00676262" w:rsidRDefault="00676262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676262" w:rsidRDefault="0067626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2E5582" w:rsidRDefault="00251EA4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18.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E5582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:rsidR="00C97E1A" w:rsidRPr="002E5582" w:rsidRDefault="00C97E1A" w:rsidP="00250D90">
      <w:pPr>
        <w:spacing w:before="80" w:after="8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250D90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2E5582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:rsidR="00C97E1A" w:rsidRPr="002E5582" w:rsidRDefault="00C97E1A" w:rsidP="001944AA">
      <w:pPr>
        <w:tabs>
          <w:tab w:val="left" w:pos="540"/>
        </w:tabs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DC18BC">
        <w:rPr>
          <w:rFonts w:ascii="Angsana New" w:hAnsi="Angsana New" w:cs="Angsana New"/>
          <w:sz w:val="32"/>
          <w:szCs w:val="32"/>
          <w:cs/>
        </w:rPr>
        <w:t>และเ</w:t>
      </w:r>
      <w:r w:rsidR="00073105" w:rsidRPr="002E5582">
        <w:rPr>
          <w:rFonts w:ascii="Angsana New" w:hAnsi="Angsana New" w:cs="Angsana New"/>
          <w:sz w:val="32"/>
          <w:szCs w:val="32"/>
          <w:cs/>
        </w:rPr>
        <w:t>ก</w:t>
      </w:r>
      <w:r w:rsidR="00DC18BC">
        <w:rPr>
          <w:rFonts w:ascii="Angsana New" w:hAnsi="Angsana New" w:cs="Angsana New" w:hint="cs"/>
          <w:sz w:val="32"/>
          <w:szCs w:val="32"/>
          <w:cs/>
        </w:rPr>
        <w:t>้า</w:t>
      </w:r>
      <w:r w:rsidR="00073105" w:rsidRPr="002E5582">
        <w:rPr>
          <w:rFonts w:ascii="Angsana New" w:hAnsi="Angsana New" w:cs="Angsana New"/>
          <w:sz w:val="32"/>
          <w:szCs w:val="32"/>
          <w:cs/>
        </w:rPr>
        <w:t>เดือน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DC18BC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sz w:val="32"/>
          <w:szCs w:val="32"/>
        </w:rPr>
        <w:t xml:space="preserve"> 2562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2E5582">
        <w:rPr>
          <w:rFonts w:ascii="Angsana New" w:hAnsi="Angsana New" w:cs="Angsana New"/>
          <w:sz w:val="32"/>
          <w:szCs w:val="32"/>
        </w:rPr>
        <w:t xml:space="preserve">2561 </w:t>
      </w:r>
      <w:r w:rsidRPr="002E5582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7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80"/>
        <w:gridCol w:w="1305"/>
        <w:gridCol w:w="1305"/>
        <w:gridCol w:w="1305"/>
        <w:gridCol w:w="1305"/>
      </w:tblGrid>
      <w:tr w:rsidR="00C97E1A" w:rsidRPr="002E5582" w:rsidTr="001944AA">
        <w:tc>
          <w:tcPr>
            <w:tcW w:w="8700" w:type="dxa"/>
            <w:gridSpan w:val="5"/>
          </w:tcPr>
          <w:p w:rsidR="00C97E1A" w:rsidRPr="002E5582" w:rsidRDefault="00C97E1A" w:rsidP="008E1560">
            <w:pPr>
              <w:spacing w:line="36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  <w:tr w:rsidR="00C97E1A" w:rsidRPr="002E5582" w:rsidTr="001944AA">
        <w:tc>
          <w:tcPr>
            <w:tcW w:w="3480" w:type="dxa"/>
          </w:tcPr>
          <w:p w:rsidR="00C97E1A" w:rsidRPr="002E5582" w:rsidRDefault="00C97E1A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0" w:type="dxa"/>
            <w:gridSpan w:val="4"/>
          </w:tcPr>
          <w:p w:rsidR="00C97E1A" w:rsidRPr="00DC18BC" w:rsidRDefault="00C97E1A" w:rsidP="008E1560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E5582">
              <w:rPr>
                <w:rFonts w:ascii="Angsana New" w:hAnsi="Angsana New" w:cs="Angsana New"/>
              </w:rPr>
              <w:t xml:space="preserve"> </w:t>
            </w:r>
            <w:r w:rsidR="002A2AE6" w:rsidRPr="002E5582">
              <w:rPr>
                <w:rFonts w:ascii="Angsana New" w:hAnsi="Angsana New" w:cs="Angsana New"/>
              </w:rPr>
              <w:t xml:space="preserve">30 </w:t>
            </w:r>
            <w:r w:rsidR="00DC18BC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C97E1A" w:rsidRPr="002E5582" w:rsidTr="001944AA">
        <w:tc>
          <w:tcPr>
            <w:tcW w:w="3480" w:type="dxa"/>
          </w:tcPr>
          <w:p w:rsidR="00C97E1A" w:rsidRPr="002E5582" w:rsidRDefault="00C97E1A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C97E1A" w:rsidRPr="002E5582" w:rsidRDefault="00C97E1A" w:rsidP="008E1560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2E5582" w:rsidRDefault="00C97E1A" w:rsidP="008E1560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C97E1A" w:rsidRPr="002E5582" w:rsidTr="001944AA">
        <w:tc>
          <w:tcPr>
            <w:tcW w:w="3480" w:type="dxa"/>
          </w:tcPr>
          <w:p w:rsidR="00C97E1A" w:rsidRPr="002E5582" w:rsidRDefault="00C97E1A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5" w:type="dxa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C97E1A" w:rsidRPr="002E5582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2561</w:t>
            </w:r>
          </w:p>
        </w:tc>
      </w:tr>
      <w:tr w:rsidR="00377B9E" w:rsidRPr="002E5582" w:rsidTr="001944AA">
        <w:tc>
          <w:tcPr>
            <w:tcW w:w="3480" w:type="dxa"/>
          </w:tcPr>
          <w:p w:rsidR="00377B9E" w:rsidRPr="002E5582" w:rsidRDefault="00377B9E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377B9E" w:rsidRPr="002E5582" w:rsidRDefault="00377B9E" w:rsidP="00377B9E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377B9E" w:rsidRPr="002E5582" w:rsidRDefault="00377B9E" w:rsidP="007B075D">
            <w:pPr>
              <w:spacing w:line="360" w:lineRule="exact"/>
              <w:ind w:left="-86" w:right="-91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ปรับปรุง</w:t>
            </w:r>
            <w:r w:rsidR="007B075D" w:rsidRPr="002E5582">
              <w:rPr>
                <w:rFonts w:ascii="Angsana New" w:hAnsi="Angsana New" w:cs="Angsana New"/>
                <w:cs/>
              </w:rPr>
              <w:t>ใหม่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</w:tcPr>
          <w:p w:rsidR="00377B9E" w:rsidRPr="002E5582" w:rsidRDefault="00377B9E" w:rsidP="00377B9E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377B9E" w:rsidRPr="002E5582" w:rsidRDefault="00377B9E" w:rsidP="00377B9E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</w:tr>
      <w:tr w:rsidR="00C97E1A" w:rsidRPr="002E5582" w:rsidTr="001944AA">
        <w:tc>
          <w:tcPr>
            <w:tcW w:w="3480" w:type="dxa"/>
            <w:vAlign w:val="bottom"/>
          </w:tcPr>
          <w:p w:rsidR="00C97E1A" w:rsidRPr="002E5582" w:rsidRDefault="00C97E1A" w:rsidP="008E1560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C97E1A" w:rsidRPr="002E5582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97E1A" w:rsidRPr="002E5582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97E1A" w:rsidRPr="002E5582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97E1A" w:rsidRPr="002E5582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073105" w:rsidRPr="002E5582" w:rsidTr="001944A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073105" w:rsidRPr="002E5582" w:rsidRDefault="00D63D76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4,561</w:t>
            </w:r>
          </w:p>
        </w:tc>
        <w:tc>
          <w:tcPr>
            <w:tcW w:w="1305" w:type="dxa"/>
            <w:vAlign w:val="bottom"/>
          </w:tcPr>
          <w:p w:rsidR="00073105" w:rsidRPr="002E5582" w:rsidRDefault="00DC18B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7,324</w:t>
            </w:r>
          </w:p>
        </w:tc>
        <w:tc>
          <w:tcPr>
            <w:tcW w:w="1305" w:type="dxa"/>
            <w:vAlign w:val="bottom"/>
          </w:tcPr>
          <w:p w:rsidR="00073105" w:rsidRPr="002E5582" w:rsidRDefault="00D63D76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073105" w:rsidRPr="002E5582" w:rsidTr="001944A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073105" w:rsidRPr="002E5582" w:rsidTr="001944A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D63D76" w:rsidRPr="002E5582" w:rsidRDefault="00D63D76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073105" w:rsidRPr="002E5582" w:rsidRDefault="00DC18BC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7,709</w:t>
            </w:r>
          </w:p>
        </w:tc>
        <w:tc>
          <w:tcPr>
            <w:tcW w:w="1305" w:type="dxa"/>
            <w:vAlign w:val="bottom"/>
          </w:tcPr>
          <w:p w:rsidR="00073105" w:rsidRPr="002E5582" w:rsidRDefault="00D63D76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073105" w:rsidRPr="002E5582" w:rsidTr="001944AA">
        <w:tc>
          <w:tcPr>
            <w:tcW w:w="3480" w:type="dxa"/>
            <w:vAlign w:val="bottom"/>
          </w:tcPr>
          <w:p w:rsidR="00073105" w:rsidRPr="002E5582" w:rsidRDefault="00073105" w:rsidP="00073105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  <w:r w:rsidRPr="002E558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073105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D63D76" w:rsidRPr="002E5582" w:rsidTr="001944AA">
        <w:tc>
          <w:tcPr>
            <w:tcW w:w="3480" w:type="dxa"/>
            <w:vAlign w:val="bottom"/>
          </w:tcPr>
          <w:p w:rsidR="00D63D76" w:rsidRPr="002E5582" w:rsidRDefault="00D63D76" w:rsidP="00D63D76">
            <w:pPr>
              <w:spacing w:line="360" w:lineRule="exact"/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ผลแตกต่างชั่วคราวที่เกิดขึ้นและ</w:t>
            </w:r>
            <w:r w:rsidRPr="002E5582">
              <w:rPr>
                <w:rFonts w:ascii="Angsana New" w:hAnsi="Angsana New" w:cs="Angsana New"/>
              </w:rPr>
              <w:t xml:space="preserve">                 </w:t>
            </w:r>
            <w:r w:rsidRPr="002E5582">
              <w:rPr>
                <w:rFonts w:ascii="Angsana New" w:hAnsi="Angsana New" w:cs="Angsana New"/>
                <w:cs/>
              </w:rPr>
              <w:t>กลับรายการ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(14,708)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(565)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2,794</w:t>
            </w: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>
              <w:rPr>
                <w:rFonts w:ascii="Angsana New" w:hAnsi="Angsana New" w:cs="Angsana New"/>
              </w:rPr>
              <w:t>6,262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  <w:tr w:rsidR="00D63D76" w:rsidRPr="002E5582" w:rsidTr="001944AA">
        <w:tc>
          <w:tcPr>
            <w:tcW w:w="3480" w:type="dxa"/>
            <w:vAlign w:val="bottom"/>
          </w:tcPr>
          <w:p w:rsidR="00D63D76" w:rsidRPr="002E5582" w:rsidRDefault="00D63D76" w:rsidP="00D63D76">
            <w:pPr>
              <w:spacing w:line="360" w:lineRule="exact"/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                          งบกำไรขาดทุน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(10,147)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14,468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2,794</w:t>
            </w: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>
              <w:rPr>
                <w:rFonts w:ascii="Angsana New" w:hAnsi="Angsana New" w:cs="Angsana New"/>
              </w:rPr>
              <w:t>6,262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</w:tbl>
    <w:p w:rsidR="00466926" w:rsidRDefault="00466926"/>
    <w:tbl>
      <w:tblPr>
        <w:tblW w:w="87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80"/>
        <w:gridCol w:w="1305"/>
        <w:gridCol w:w="1305"/>
        <w:gridCol w:w="1305"/>
        <w:gridCol w:w="1305"/>
      </w:tblGrid>
      <w:tr w:rsidR="00073105" w:rsidRPr="002E5582" w:rsidTr="001944AA">
        <w:tc>
          <w:tcPr>
            <w:tcW w:w="8700" w:type="dxa"/>
            <w:gridSpan w:val="5"/>
          </w:tcPr>
          <w:p w:rsidR="00073105" w:rsidRPr="002E5582" w:rsidRDefault="00073105" w:rsidP="00240A37">
            <w:pPr>
              <w:spacing w:line="36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หน่วย</w:t>
            </w:r>
            <w:r w:rsidRPr="002E5582">
              <w:rPr>
                <w:rFonts w:ascii="Angsana New" w:hAnsi="Angsana New" w:cs="Angsana New"/>
              </w:rPr>
              <w:t xml:space="preserve">: </w:t>
            </w:r>
            <w:r w:rsidRPr="002E5582">
              <w:rPr>
                <w:rFonts w:ascii="Angsana New" w:hAnsi="Angsana New" w:cs="Angsana New"/>
                <w:cs/>
              </w:rPr>
              <w:t>พันบาท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</w:tr>
      <w:tr w:rsidR="00073105" w:rsidRPr="002E5582" w:rsidTr="001944AA">
        <w:tc>
          <w:tcPr>
            <w:tcW w:w="3480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0" w:type="dxa"/>
            <w:gridSpan w:val="4"/>
          </w:tcPr>
          <w:p w:rsidR="00073105" w:rsidRPr="002E5582" w:rsidRDefault="00DC18BC" w:rsidP="00240A37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cs/>
              </w:rPr>
              <w:t>เก้า</w:t>
            </w:r>
            <w:r w:rsidR="00073105" w:rsidRPr="002E5582">
              <w:rPr>
                <w:rFonts w:ascii="Angsana New" w:hAnsi="Angsana New" w:cs="Angsana New"/>
                <w:cs/>
              </w:rPr>
              <w:t>เดือนสิ้นสุดวันที่</w:t>
            </w:r>
            <w:r w:rsidR="00073105" w:rsidRPr="002E5582">
              <w:rPr>
                <w:rFonts w:ascii="Angsana New" w:hAnsi="Angsana New" w:cs="Angsana New"/>
              </w:rPr>
              <w:t xml:space="preserve"> 30 </w:t>
            </w:r>
            <w:r w:rsidR="00B517CD">
              <w:rPr>
                <w:rFonts w:ascii="Angsana New" w:hAnsi="Angsana New" w:cs="Angsana New"/>
                <w:cs/>
              </w:rPr>
              <w:t>กั</w:t>
            </w:r>
            <w:r w:rsidR="00B517CD">
              <w:rPr>
                <w:rFonts w:ascii="Angsana New" w:hAnsi="Angsana New" w:cs="Angsana New" w:hint="cs"/>
                <w:cs/>
              </w:rPr>
              <w:t>นยายน</w:t>
            </w:r>
          </w:p>
        </w:tc>
      </w:tr>
      <w:tr w:rsidR="00073105" w:rsidRPr="002E5582" w:rsidTr="001944AA">
        <w:tc>
          <w:tcPr>
            <w:tcW w:w="3480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073105" w:rsidRPr="002E5582" w:rsidRDefault="00073105" w:rsidP="00240A37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73105" w:rsidRPr="002E5582" w:rsidTr="001944AA">
        <w:tc>
          <w:tcPr>
            <w:tcW w:w="3480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5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2561</w:t>
            </w:r>
          </w:p>
        </w:tc>
      </w:tr>
      <w:tr w:rsidR="00073105" w:rsidRPr="002E5582" w:rsidTr="001944AA">
        <w:tc>
          <w:tcPr>
            <w:tcW w:w="3480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073105" w:rsidRPr="002E5582" w:rsidRDefault="00073105" w:rsidP="00240A37">
            <w:pPr>
              <w:spacing w:line="360" w:lineRule="exact"/>
              <w:ind w:left="-86" w:right="-91"/>
              <w:jc w:val="center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(</w:t>
            </w:r>
            <w:r w:rsidRPr="002E5582">
              <w:rPr>
                <w:rFonts w:ascii="Angsana New" w:hAnsi="Angsana New" w:cs="Angsana New"/>
                <w:cs/>
              </w:rPr>
              <w:t>ปรับปรุงใหม่</w:t>
            </w:r>
            <w:r w:rsidRPr="002E5582"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073105" w:rsidRPr="002E5582" w:rsidRDefault="00073105" w:rsidP="00240A37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</w:tr>
      <w:tr w:rsidR="00073105" w:rsidRPr="002E5582" w:rsidTr="001944AA">
        <w:tc>
          <w:tcPr>
            <w:tcW w:w="3480" w:type="dxa"/>
            <w:vAlign w:val="bottom"/>
          </w:tcPr>
          <w:p w:rsidR="00073105" w:rsidRPr="002E5582" w:rsidRDefault="00073105" w:rsidP="00240A37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073105" w:rsidRPr="002E5582" w:rsidRDefault="00073105" w:rsidP="00240A37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240A37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240A37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073105" w:rsidRPr="002E5582" w:rsidRDefault="00073105" w:rsidP="00240A37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D63D76" w:rsidRPr="002E5582" w:rsidTr="001944AA">
        <w:tc>
          <w:tcPr>
            <w:tcW w:w="3480" w:type="dxa"/>
            <w:vAlign w:val="bottom"/>
          </w:tcPr>
          <w:p w:rsidR="00D63D76" w:rsidRPr="002E5582" w:rsidRDefault="00D63D76" w:rsidP="00D63D76">
            <w:pPr>
              <w:spacing w:line="360" w:lineRule="exact"/>
              <w:ind w:left="312" w:right="-43" w:hanging="312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66,589</w:t>
            </w:r>
          </w:p>
        </w:tc>
        <w:tc>
          <w:tcPr>
            <w:tcW w:w="1305" w:type="dxa"/>
            <w:vAlign w:val="bottom"/>
          </w:tcPr>
          <w:p w:rsidR="00D63D76" w:rsidRPr="00FF5185" w:rsidRDefault="00D63D76" w:rsidP="00D63D76">
            <w:pPr>
              <w:tabs>
                <w:tab w:val="decimal" w:pos="954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 w:rsidRPr="00FF5185">
              <w:rPr>
                <w:rFonts w:ascii="Angsana New" w:hAnsi="Angsana New" w:cs="Angsana New"/>
              </w:rPr>
              <w:t>53,122</w:t>
            </w: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D63D76" w:rsidRPr="002E5582" w:rsidTr="001944AA">
        <w:tc>
          <w:tcPr>
            <w:tcW w:w="3480" w:type="dxa"/>
            <w:vAlign w:val="bottom"/>
          </w:tcPr>
          <w:p w:rsidR="00D63D76" w:rsidRPr="002E5582" w:rsidRDefault="00D63D76" w:rsidP="00D63D76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D63D76" w:rsidRPr="00FF5185" w:rsidRDefault="00D63D76" w:rsidP="00D63D76">
            <w:pPr>
              <w:tabs>
                <w:tab w:val="decimal" w:pos="954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D63D76" w:rsidRPr="002E5582" w:rsidTr="001944AA">
        <w:tc>
          <w:tcPr>
            <w:tcW w:w="3480" w:type="dxa"/>
            <w:vAlign w:val="bottom"/>
          </w:tcPr>
          <w:p w:rsidR="00D63D76" w:rsidRPr="002E5582" w:rsidRDefault="00D63D76" w:rsidP="00D63D76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4,122</w:t>
            </w:r>
          </w:p>
        </w:tc>
        <w:tc>
          <w:tcPr>
            <w:tcW w:w="1305" w:type="dxa"/>
            <w:vAlign w:val="bottom"/>
          </w:tcPr>
          <w:p w:rsidR="00D63D76" w:rsidRPr="00FF5185" w:rsidRDefault="00D63D76" w:rsidP="00D63D76">
            <w:pPr>
              <w:tabs>
                <w:tab w:val="decimal" w:pos="954"/>
              </w:tabs>
              <w:spacing w:line="340" w:lineRule="exact"/>
              <w:ind w:right="-18"/>
              <w:rPr>
                <w:rFonts w:ascii="Angsana New" w:hAnsi="Angsana New" w:cs="Angsana New"/>
              </w:rPr>
            </w:pPr>
            <w:r w:rsidRPr="00FF5185">
              <w:rPr>
                <w:rFonts w:ascii="Angsana New" w:hAnsi="Angsana New" w:cs="Angsana New"/>
              </w:rPr>
              <w:t>5,318</w:t>
            </w: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2E5582">
              <w:rPr>
                <w:rFonts w:ascii="Angsana New" w:hAnsi="Angsana New" w:cs="Angsana New"/>
              </w:rPr>
              <w:t>-</w:t>
            </w:r>
          </w:p>
        </w:tc>
      </w:tr>
      <w:tr w:rsidR="00D63D76" w:rsidRPr="002E5582" w:rsidTr="001944AA">
        <w:tc>
          <w:tcPr>
            <w:tcW w:w="3480" w:type="dxa"/>
            <w:vAlign w:val="bottom"/>
          </w:tcPr>
          <w:p w:rsidR="00D63D76" w:rsidRPr="002E5582" w:rsidRDefault="00D63D76" w:rsidP="00D63D76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E5582">
              <w:rPr>
                <w:rFonts w:ascii="Angsana New" w:hAnsi="Angsana New" w:cs="Angsana New"/>
                <w:b/>
                <w:bCs/>
              </w:rPr>
              <w:t>:</w:t>
            </w:r>
            <w:r w:rsidRPr="002E558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D63D76" w:rsidRPr="002E5582" w:rsidRDefault="00D63D76" w:rsidP="00D63D76">
            <w:pP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D63D76" w:rsidRPr="002E5582" w:rsidTr="001944AA">
        <w:tc>
          <w:tcPr>
            <w:tcW w:w="3480" w:type="dxa"/>
            <w:vAlign w:val="bottom"/>
          </w:tcPr>
          <w:p w:rsidR="00D63D76" w:rsidRPr="002E5582" w:rsidRDefault="00D63D76" w:rsidP="00D63D76">
            <w:pPr>
              <w:spacing w:line="360" w:lineRule="exact"/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2E5582">
              <w:rPr>
                <w:rFonts w:ascii="Angsana New" w:hAnsi="Angsana New" w:cs="Angsana New"/>
                <w:cs/>
              </w:rPr>
              <w:t>ผลแตกต่างชั่วคราวที่เกิดขึ้นและ</w:t>
            </w:r>
            <w:r w:rsidRPr="002E5582">
              <w:rPr>
                <w:rFonts w:ascii="Angsana New" w:hAnsi="Angsana New" w:cs="Angsana New"/>
              </w:rPr>
              <w:t xml:space="preserve">                 </w:t>
            </w:r>
            <w:r w:rsidRPr="002E5582">
              <w:rPr>
                <w:rFonts w:ascii="Angsana New" w:hAnsi="Angsana New" w:cs="Angsana New"/>
                <w:cs/>
              </w:rPr>
              <w:t>กลับรายการ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(15,567)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(2,293)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(444)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(9,768)</w:t>
            </w:r>
          </w:p>
        </w:tc>
      </w:tr>
      <w:tr w:rsidR="00D63D76" w:rsidRPr="002E5582" w:rsidTr="001944AA">
        <w:tc>
          <w:tcPr>
            <w:tcW w:w="3480" w:type="dxa"/>
            <w:vAlign w:val="bottom"/>
          </w:tcPr>
          <w:p w:rsidR="00D63D76" w:rsidRPr="002E5582" w:rsidRDefault="00D63D76" w:rsidP="00D63D76">
            <w:pPr>
              <w:spacing w:line="360" w:lineRule="exact"/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2E5582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                          งบกำไรขาดทุน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55,144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  <w:cs/>
              </w:rPr>
            </w:pPr>
            <w:r w:rsidRPr="00D63D76">
              <w:rPr>
                <w:rFonts w:ascii="Angsana New" w:hAnsi="Angsana New" w:cs="Angsana New"/>
              </w:rPr>
              <w:t>56,147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</w:rPr>
            </w:pPr>
            <w:r w:rsidRPr="00D63D76">
              <w:rPr>
                <w:rFonts w:ascii="Angsana New" w:hAnsi="Angsana New" w:cs="Angsana New"/>
              </w:rPr>
              <w:t>(444)</w:t>
            </w:r>
          </w:p>
        </w:tc>
        <w:tc>
          <w:tcPr>
            <w:tcW w:w="1305" w:type="dxa"/>
            <w:vAlign w:val="bottom"/>
          </w:tcPr>
          <w:p w:rsidR="00D63D76" w:rsidRPr="00D63D76" w:rsidRDefault="00D63D76" w:rsidP="00D63D76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="Angsana New" w:hAnsi="Angsana New" w:cs="Angsana New"/>
                <w:cs/>
              </w:rPr>
            </w:pPr>
            <w:r w:rsidRPr="00D63D76">
              <w:rPr>
                <w:rFonts w:ascii="Angsana New" w:hAnsi="Angsana New" w:cs="Angsana New"/>
              </w:rPr>
              <w:t>(9,768)</w:t>
            </w:r>
          </w:p>
        </w:tc>
      </w:tr>
    </w:tbl>
    <w:p w:rsidR="00676262" w:rsidRDefault="0067626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2E5582" w:rsidRDefault="00C222E6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19</w:t>
      </w:r>
      <w:r w:rsidR="00C97E1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C97E1A" w:rsidRPr="002E558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C97E1A" w:rsidRPr="002E558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กำไรต่อหุ้น</w:t>
      </w:r>
    </w:p>
    <w:p w:rsidR="00C97E1A" w:rsidRPr="002E5582" w:rsidRDefault="00C97E1A" w:rsidP="00C97E1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 (ขาดทุน) สำหรับงวดที่เป็นของผู้ถือหุ้นของบริษัทฯ   (ไม่รวมกำไรขาดทุนเบ็ดเสร็จอื่น) ด้วยจำนวนถัวเฉลี่ยถ่วงน้ำหนักของหุ้นสามัญที่ออกอยู่ใน     ระหว่างงวด</w:t>
      </w:r>
    </w:p>
    <w:tbl>
      <w:tblPr>
        <w:tblW w:w="86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62"/>
        <w:gridCol w:w="1220"/>
        <w:gridCol w:w="1220"/>
        <w:gridCol w:w="1220"/>
        <w:gridCol w:w="1221"/>
      </w:tblGrid>
      <w:tr w:rsidR="00C97E1A" w:rsidRPr="002E5582" w:rsidTr="001944AA">
        <w:tc>
          <w:tcPr>
            <w:tcW w:w="3762" w:type="dxa"/>
            <w:vAlign w:val="bottom"/>
          </w:tcPr>
          <w:p w:rsidR="00C97E1A" w:rsidRPr="002E5582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:rsidR="00C97E1A" w:rsidRPr="00B517CD" w:rsidRDefault="00C97E1A" w:rsidP="00C97E1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="002A2AE6" w:rsidRPr="002E5582">
              <w:rPr>
                <w:rFonts w:ascii="Angsana New" w:hAnsi="Angsana New" w:cs="Angsana New"/>
              </w:rPr>
              <w:t xml:space="preserve">30 </w:t>
            </w:r>
            <w:r w:rsidR="00B517CD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C97E1A" w:rsidRPr="002E5582" w:rsidTr="001944AA">
        <w:tc>
          <w:tcPr>
            <w:tcW w:w="3762" w:type="dxa"/>
            <w:vAlign w:val="bottom"/>
          </w:tcPr>
          <w:p w:rsidR="00C97E1A" w:rsidRPr="002E5582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C97E1A" w:rsidRPr="002E5582" w:rsidTr="001944AA">
        <w:trPr>
          <w:cantSplit/>
          <w:trHeight w:val="80"/>
        </w:trPr>
        <w:tc>
          <w:tcPr>
            <w:tcW w:w="3762" w:type="dxa"/>
          </w:tcPr>
          <w:p w:rsidR="00C97E1A" w:rsidRPr="002E5582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20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2561</w:t>
            </w:r>
          </w:p>
        </w:tc>
        <w:tc>
          <w:tcPr>
            <w:tcW w:w="1220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21" w:type="dxa"/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2561</w:t>
            </w:r>
          </w:p>
        </w:tc>
      </w:tr>
      <w:tr w:rsidR="00C222E6" w:rsidRPr="002E5582" w:rsidTr="001944AA">
        <w:trPr>
          <w:cantSplit/>
          <w:trHeight w:val="80"/>
        </w:trPr>
        <w:tc>
          <w:tcPr>
            <w:tcW w:w="3762" w:type="dxa"/>
          </w:tcPr>
          <w:p w:rsidR="00C222E6" w:rsidRPr="002E5582" w:rsidRDefault="00C222E6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C222E6" w:rsidRPr="002E5582" w:rsidRDefault="00C222E6" w:rsidP="00C222E6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20" w:type="dxa"/>
          </w:tcPr>
          <w:p w:rsidR="00C222E6" w:rsidRPr="002E5582" w:rsidRDefault="00C222E6" w:rsidP="00377B9E">
            <w:pPr>
              <w:ind w:left="-128" w:right="-84"/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(</w:t>
            </w:r>
            <w:r w:rsidRPr="002E5582">
              <w:rPr>
                <w:rFonts w:ascii="Angsana New" w:hAnsi="Angsana New" w:cs="Angsana New"/>
                <w:color w:val="000000"/>
                <w:cs/>
              </w:rPr>
              <w:t>ปรับปรุง</w:t>
            </w:r>
            <w:r w:rsidR="00377B9E" w:rsidRPr="002E5582">
              <w:rPr>
                <w:rFonts w:ascii="Angsana New" w:hAnsi="Angsana New" w:cs="Angsana New"/>
                <w:color w:val="000000"/>
                <w:cs/>
              </w:rPr>
              <w:t>ใหม่</w:t>
            </w:r>
            <w:r w:rsidRPr="002E5582"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1220" w:type="dxa"/>
          </w:tcPr>
          <w:p w:rsidR="00C222E6" w:rsidRPr="002E5582" w:rsidRDefault="00C222E6" w:rsidP="00C222E6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21" w:type="dxa"/>
          </w:tcPr>
          <w:p w:rsidR="00C222E6" w:rsidRPr="002E5582" w:rsidRDefault="00C222E6" w:rsidP="00C222E6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C97E1A" w:rsidRPr="002E5582" w:rsidTr="001944AA">
        <w:trPr>
          <w:cantSplit/>
          <w:trHeight w:val="80"/>
        </w:trPr>
        <w:tc>
          <w:tcPr>
            <w:tcW w:w="3762" w:type="dxa"/>
          </w:tcPr>
          <w:p w:rsidR="00C97E1A" w:rsidRPr="002E5582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 (ขาดทุน) ส่วนที่เป็นของผู้ถือหุ้น</w:t>
            </w:r>
          </w:p>
        </w:tc>
        <w:tc>
          <w:tcPr>
            <w:tcW w:w="1220" w:type="dxa"/>
          </w:tcPr>
          <w:p w:rsidR="00C97E1A" w:rsidRPr="002E5582" w:rsidRDefault="00C97E1A" w:rsidP="00C97E1A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C97E1A" w:rsidRPr="002E5582" w:rsidRDefault="00C97E1A" w:rsidP="00C97E1A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C97E1A" w:rsidRPr="002E5582" w:rsidRDefault="00C97E1A" w:rsidP="00C97E1A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1" w:type="dxa"/>
          </w:tcPr>
          <w:p w:rsidR="00C97E1A" w:rsidRPr="002E5582" w:rsidRDefault="00C97E1A" w:rsidP="00C97E1A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3F5059" w:rsidRPr="002E5582" w:rsidTr="001944AA">
        <w:trPr>
          <w:cantSplit/>
          <w:trHeight w:val="80"/>
        </w:trPr>
        <w:tc>
          <w:tcPr>
            <w:tcW w:w="3762" w:type="dxa"/>
          </w:tcPr>
          <w:p w:rsidR="003F5059" w:rsidRPr="002E5582" w:rsidRDefault="003F5059" w:rsidP="003F505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:rsidR="003F5059" w:rsidRPr="003F5059" w:rsidRDefault="005C0D7A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(87,282</w:t>
            </w:r>
            <w:r w:rsidR="003F5059" w:rsidRPr="003F5059">
              <w:rPr>
                <w:rFonts w:ascii="Angsana New" w:hAnsi="Angsana New" w:cs="Angsana New"/>
                <w:spacing w:val="-5"/>
              </w:rPr>
              <w:t>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left="-108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(59,446)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164,900</w:t>
            </w:r>
          </w:p>
        </w:tc>
        <w:tc>
          <w:tcPr>
            <w:tcW w:w="1221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left="-108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(26,270)</w:t>
            </w:r>
          </w:p>
        </w:tc>
      </w:tr>
      <w:tr w:rsidR="003F5059" w:rsidRPr="002E5582" w:rsidTr="001944AA">
        <w:trPr>
          <w:cantSplit/>
          <w:trHeight w:val="80"/>
        </w:trPr>
        <w:tc>
          <w:tcPr>
            <w:tcW w:w="3762" w:type="dxa"/>
          </w:tcPr>
          <w:p w:rsidR="003F5059" w:rsidRPr="002E5582" w:rsidRDefault="003F5059" w:rsidP="003F505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left="-108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 xml:space="preserve"> </w:t>
            </w:r>
            <w:r w:rsidRPr="003F5059">
              <w:rPr>
                <w:rFonts w:ascii="Angsana New" w:hAnsi="Angsana New" w:cs="Angsana New"/>
                <w:spacing w:val="-5"/>
              </w:rPr>
              <w:t>166,68</w:t>
            </w:r>
            <w:r w:rsidR="00EE2256">
              <w:rPr>
                <w:rFonts w:ascii="Angsana New" w:hAnsi="Angsana New" w:cs="Angsana New"/>
                <w:spacing w:val="-5"/>
              </w:rPr>
              <w:t>3</w:t>
            </w:r>
          </w:p>
        </w:tc>
        <w:tc>
          <w:tcPr>
            <w:tcW w:w="1221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left="-108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166,683</w:t>
            </w:r>
          </w:p>
        </w:tc>
      </w:tr>
      <w:tr w:rsidR="003F5059" w:rsidRPr="002E5582" w:rsidTr="001944AA">
        <w:trPr>
          <w:cantSplit/>
          <w:trHeight w:val="80"/>
        </w:trPr>
        <w:tc>
          <w:tcPr>
            <w:tcW w:w="3762" w:type="dxa"/>
          </w:tcPr>
          <w:p w:rsidR="003F5059" w:rsidRPr="002E5582" w:rsidRDefault="003F5059" w:rsidP="003F505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 (ขาดทุน) ต่อหุ้น (บาท</w:t>
            </w:r>
            <w:r w:rsidRPr="002E5582">
              <w:rPr>
                <w:rFonts w:ascii="Angsana New" w:hAnsi="Angsana New" w:cs="Angsana New"/>
                <w:spacing w:val="-5"/>
              </w:rPr>
              <w:t>/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A52B80">
            <w:pPr>
              <w:tabs>
                <w:tab w:val="decimal" w:pos="648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(0.52)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A52B80">
            <w:pPr>
              <w:tabs>
                <w:tab w:val="decimal" w:pos="648"/>
              </w:tabs>
              <w:ind w:left="-108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(0.36)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A52B80">
            <w:pPr>
              <w:tabs>
                <w:tab w:val="decimal" w:pos="648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>
              <w:rPr>
                <w:rFonts w:ascii="Angsana New" w:hAnsi="Angsana New" w:cs="Angsana New"/>
                <w:spacing w:val="-5"/>
              </w:rPr>
              <w:t>0.99</w:t>
            </w:r>
          </w:p>
        </w:tc>
        <w:tc>
          <w:tcPr>
            <w:tcW w:w="1221" w:type="dxa"/>
            <w:vAlign w:val="bottom"/>
          </w:tcPr>
          <w:p w:rsidR="003F5059" w:rsidRPr="003F5059" w:rsidRDefault="003F5059" w:rsidP="00A52B80">
            <w:pPr>
              <w:tabs>
                <w:tab w:val="decimal" w:pos="648"/>
              </w:tabs>
              <w:ind w:left="-108"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(0.16)</w:t>
            </w:r>
          </w:p>
        </w:tc>
      </w:tr>
    </w:tbl>
    <w:p w:rsidR="00466926" w:rsidRDefault="00466926"/>
    <w:tbl>
      <w:tblPr>
        <w:tblW w:w="86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62"/>
        <w:gridCol w:w="1220"/>
        <w:gridCol w:w="1220"/>
        <w:gridCol w:w="1220"/>
        <w:gridCol w:w="1221"/>
      </w:tblGrid>
      <w:tr w:rsidR="00073105" w:rsidRPr="002E5582" w:rsidTr="001944AA">
        <w:tc>
          <w:tcPr>
            <w:tcW w:w="3762" w:type="dxa"/>
            <w:vAlign w:val="bottom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สำหรับงวด</w:t>
            </w:r>
            <w:r w:rsidR="003A03F3">
              <w:rPr>
                <w:rFonts w:ascii="Angsana New" w:hAnsi="Angsana New" w:cs="Angsana New" w:hint="cs"/>
                <w:spacing w:val="-5"/>
                <w:cs/>
              </w:rPr>
              <w:t>เก้า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เดือนสิ้นสุดวันที่ </w:t>
            </w:r>
            <w:r w:rsidRPr="002E5582">
              <w:rPr>
                <w:rFonts w:ascii="Angsana New" w:hAnsi="Angsana New" w:cs="Angsana New"/>
              </w:rPr>
              <w:t xml:space="preserve">30 </w:t>
            </w:r>
            <w:r w:rsidR="003A03F3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073105" w:rsidRPr="002E5582" w:rsidTr="001944AA">
        <w:tc>
          <w:tcPr>
            <w:tcW w:w="3762" w:type="dxa"/>
            <w:vAlign w:val="bottom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073105" w:rsidRPr="002E5582" w:rsidTr="001944AA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20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2561</w:t>
            </w:r>
          </w:p>
        </w:tc>
        <w:tc>
          <w:tcPr>
            <w:tcW w:w="1220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21" w:type="dxa"/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2561</w:t>
            </w:r>
          </w:p>
        </w:tc>
      </w:tr>
      <w:tr w:rsidR="00073105" w:rsidRPr="002E5582" w:rsidTr="001944AA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ind w:left="-128" w:right="-84"/>
              <w:jc w:val="center"/>
              <w:rPr>
                <w:rFonts w:ascii="Angsana New" w:hAnsi="Angsana New" w:cs="Angsana New"/>
                <w:color w:val="000000"/>
              </w:rPr>
            </w:pPr>
            <w:r w:rsidRPr="002E5582">
              <w:rPr>
                <w:rFonts w:ascii="Angsana New" w:hAnsi="Angsana New" w:cs="Angsana New"/>
                <w:color w:val="000000"/>
              </w:rPr>
              <w:t>(</w:t>
            </w:r>
            <w:r w:rsidRPr="002E5582">
              <w:rPr>
                <w:rFonts w:ascii="Angsana New" w:hAnsi="Angsana New" w:cs="Angsana New"/>
                <w:color w:val="000000"/>
                <w:cs/>
              </w:rPr>
              <w:t>ปรับปรุงใหม่</w:t>
            </w:r>
            <w:r w:rsidRPr="002E5582"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1220" w:type="dxa"/>
          </w:tcPr>
          <w:p w:rsidR="00073105" w:rsidRPr="002E5582" w:rsidRDefault="00073105" w:rsidP="00240A37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21" w:type="dxa"/>
          </w:tcPr>
          <w:p w:rsidR="00073105" w:rsidRPr="002E5582" w:rsidRDefault="00073105" w:rsidP="00240A37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073105" w:rsidRPr="002E5582" w:rsidTr="001944AA">
        <w:trPr>
          <w:cantSplit/>
          <w:trHeight w:val="80"/>
        </w:trPr>
        <w:tc>
          <w:tcPr>
            <w:tcW w:w="3762" w:type="dxa"/>
          </w:tcPr>
          <w:p w:rsidR="00073105" w:rsidRPr="002E5582" w:rsidRDefault="00073105" w:rsidP="00240A3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</w:t>
            </w:r>
            <w:r w:rsidR="00466926"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</w:tc>
        <w:tc>
          <w:tcPr>
            <w:tcW w:w="1220" w:type="dxa"/>
          </w:tcPr>
          <w:p w:rsidR="00073105" w:rsidRPr="002E5582" w:rsidRDefault="00073105" w:rsidP="00240A37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0" w:type="dxa"/>
          </w:tcPr>
          <w:p w:rsidR="00073105" w:rsidRPr="002E5582" w:rsidRDefault="00073105" w:rsidP="00240A37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21" w:type="dxa"/>
          </w:tcPr>
          <w:p w:rsidR="00073105" w:rsidRPr="002E5582" w:rsidRDefault="00073105" w:rsidP="00240A37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3F5059" w:rsidRPr="002E5582" w:rsidTr="001944AA">
        <w:trPr>
          <w:cantSplit/>
          <w:trHeight w:val="80"/>
        </w:trPr>
        <w:tc>
          <w:tcPr>
            <w:tcW w:w="3762" w:type="dxa"/>
          </w:tcPr>
          <w:p w:rsidR="003F5059" w:rsidRPr="002E5582" w:rsidRDefault="003F5059" w:rsidP="003F505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A52B80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(</w:t>
            </w:r>
            <w:r w:rsidR="00085E41">
              <w:rPr>
                <w:rFonts w:ascii="Angsana New" w:hAnsi="Angsana New" w:cs="Angsana New"/>
                <w:spacing w:val="-5"/>
              </w:rPr>
              <w:t>88,522</w:t>
            </w:r>
            <w:r w:rsidRPr="003F5059">
              <w:rPr>
                <w:rFonts w:ascii="Angsana New" w:hAnsi="Angsana New" w:cs="Angsana New"/>
                <w:spacing w:val="-5"/>
              </w:rPr>
              <w:t>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31,720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499,334</w:t>
            </w:r>
          </w:p>
        </w:tc>
        <w:tc>
          <w:tcPr>
            <w:tcW w:w="1221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(15,387)</w:t>
            </w:r>
          </w:p>
        </w:tc>
      </w:tr>
      <w:tr w:rsidR="003F5059" w:rsidRPr="002E5582" w:rsidTr="001944AA">
        <w:trPr>
          <w:cantSplit/>
          <w:trHeight w:val="80"/>
        </w:trPr>
        <w:tc>
          <w:tcPr>
            <w:tcW w:w="3762" w:type="dxa"/>
          </w:tcPr>
          <w:p w:rsidR="003F5059" w:rsidRPr="002E5582" w:rsidRDefault="003F5059" w:rsidP="003F505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A52B80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166,683</w:t>
            </w:r>
          </w:p>
        </w:tc>
        <w:tc>
          <w:tcPr>
            <w:tcW w:w="1221" w:type="dxa"/>
            <w:vAlign w:val="bottom"/>
          </w:tcPr>
          <w:p w:rsidR="003F5059" w:rsidRPr="003F5059" w:rsidRDefault="003F5059" w:rsidP="003F5059">
            <w:pPr>
              <w:tabs>
                <w:tab w:val="decimal" w:pos="882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166,683</w:t>
            </w:r>
          </w:p>
        </w:tc>
      </w:tr>
      <w:tr w:rsidR="003F5059" w:rsidRPr="002E5582" w:rsidTr="001944AA">
        <w:trPr>
          <w:cantSplit/>
          <w:trHeight w:val="80"/>
        </w:trPr>
        <w:tc>
          <w:tcPr>
            <w:tcW w:w="3762" w:type="dxa"/>
          </w:tcPr>
          <w:p w:rsidR="003F5059" w:rsidRPr="002E5582" w:rsidRDefault="003F5059" w:rsidP="003F505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2E5582">
              <w:rPr>
                <w:rFonts w:ascii="Angsana New" w:hAnsi="Angsana New" w:cs="Angsana New"/>
                <w:spacing w:val="-5"/>
                <w:cs/>
              </w:rPr>
              <w:t>กำไร</w:t>
            </w:r>
            <w:r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Pr="002E5582">
              <w:rPr>
                <w:rFonts w:ascii="Angsana New" w:hAnsi="Angsana New" w:cs="Angsana New"/>
                <w:spacing w:val="-5"/>
              </w:rPr>
              <w:t>/</w:t>
            </w:r>
            <w:r w:rsidRPr="002E5582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A52B80">
            <w:pPr>
              <w:tabs>
                <w:tab w:val="decimal" w:pos="648"/>
              </w:tabs>
              <w:ind w:right="39"/>
              <w:jc w:val="thaiDistribute"/>
              <w:rPr>
                <w:rFonts w:ascii="Angsana New" w:hAnsi="Angsana New" w:cs="Angsana New"/>
                <w:spacing w:val="-5"/>
                <w:cs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(0.53)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A52B80">
            <w:pPr>
              <w:tabs>
                <w:tab w:val="decimal" w:pos="648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0.19</w:t>
            </w:r>
          </w:p>
        </w:tc>
        <w:tc>
          <w:tcPr>
            <w:tcW w:w="1220" w:type="dxa"/>
            <w:vAlign w:val="bottom"/>
          </w:tcPr>
          <w:p w:rsidR="003F5059" w:rsidRPr="003F5059" w:rsidRDefault="003F5059" w:rsidP="00A52B80">
            <w:pPr>
              <w:tabs>
                <w:tab w:val="decimal" w:pos="648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3.00</w:t>
            </w:r>
          </w:p>
        </w:tc>
        <w:tc>
          <w:tcPr>
            <w:tcW w:w="1221" w:type="dxa"/>
            <w:vAlign w:val="bottom"/>
          </w:tcPr>
          <w:p w:rsidR="003F5059" w:rsidRPr="003F5059" w:rsidRDefault="003F5059" w:rsidP="00A52B80">
            <w:pPr>
              <w:tabs>
                <w:tab w:val="decimal" w:pos="648"/>
              </w:tabs>
              <w:ind w:right="39"/>
              <w:jc w:val="thaiDistribute"/>
              <w:rPr>
                <w:rFonts w:ascii="Angsana New" w:hAnsi="Angsana New" w:cs="Angsana New"/>
                <w:spacing w:val="-5"/>
              </w:rPr>
            </w:pPr>
            <w:r w:rsidRPr="003F5059">
              <w:rPr>
                <w:rFonts w:ascii="Angsana New" w:hAnsi="Angsana New" w:cs="Angsana New"/>
                <w:spacing w:val="-5"/>
              </w:rPr>
              <w:t>(0.10)</w:t>
            </w:r>
          </w:p>
        </w:tc>
      </w:tr>
    </w:tbl>
    <w:p w:rsidR="004E233A" w:rsidRPr="002E5582" w:rsidRDefault="00C222E6" w:rsidP="004E233A">
      <w:pPr>
        <w:tabs>
          <w:tab w:val="left" w:pos="540"/>
        </w:tabs>
        <w:spacing w:before="240" w:after="120"/>
        <w:rPr>
          <w:rFonts w:ascii="Angsana New" w:hAnsi="Angsana New" w:cs="Angsana New"/>
          <w:b/>
          <w:bCs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20</w:t>
      </w:r>
      <w:r w:rsidR="00C97E1A"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="007334BA" w:rsidRPr="002E5582">
        <w:rPr>
          <w:rFonts w:ascii="Angsana New" w:hAnsi="Angsana New" w:cs="Angsana New"/>
          <w:b/>
          <w:bCs/>
          <w:sz w:val="32"/>
          <w:szCs w:val="32"/>
          <w:cs/>
        </w:rPr>
        <w:t>เงินปันผล</w:t>
      </w:r>
    </w:p>
    <w:p w:rsidR="004E233A" w:rsidRPr="002E5582" w:rsidRDefault="004E233A" w:rsidP="004E233A">
      <w:pPr>
        <w:widowControl/>
        <w:tabs>
          <w:tab w:val="left" w:pos="2160"/>
        </w:tabs>
        <w:spacing w:before="120" w:after="120" w:line="380" w:lineRule="exact"/>
        <w:ind w:left="540" w:right="-36" w:hanging="540"/>
        <w:jc w:val="both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661952" w:rsidRPr="002E5582">
        <w:rPr>
          <w:rFonts w:ascii="Angsana New" w:hAnsi="Angsana New" w:cs="Angsana New"/>
          <w:sz w:val="32"/>
          <w:szCs w:val="32"/>
          <w:cs/>
        </w:rPr>
        <w:t>เงินปันผลที่ประกาศจ่ายในงวด</w:t>
      </w:r>
      <w:r w:rsidR="00FF5185">
        <w:rPr>
          <w:rFonts w:ascii="Angsana New" w:hAnsi="Angsana New" w:cs="Angsana New" w:hint="cs"/>
          <w:sz w:val="32"/>
          <w:szCs w:val="32"/>
          <w:cs/>
        </w:rPr>
        <w:t>เก้า</w:t>
      </w:r>
      <w:r w:rsidR="00661952" w:rsidRPr="002E5582">
        <w:rPr>
          <w:rFonts w:ascii="Angsana New" w:hAnsi="Angsana New" w:cs="Angsana New"/>
          <w:sz w:val="32"/>
          <w:szCs w:val="32"/>
          <w:cs/>
        </w:rPr>
        <w:t>เดือน</w:t>
      </w:r>
      <w:r w:rsidR="00EB2C5C" w:rsidRPr="002E5582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EB2C5C" w:rsidRPr="002E5582">
        <w:rPr>
          <w:rFonts w:ascii="Angsana New" w:hAnsi="Angsana New" w:cs="Angsana New"/>
          <w:sz w:val="32"/>
          <w:szCs w:val="32"/>
        </w:rPr>
        <w:t>30</w:t>
      </w:r>
      <w:r w:rsidR="008633A0" w:rsidRPr="002E5582">
        <w:rPr>
          <w:rFonts w:ascii="Angsana New" w:hAnsi="Angsana New" w:cs="Angsana New"/>
          <w:sz w:val="32"/>
          <w:szCs w:val="32"/>
        </w:rPr>
        <w:t xml:space="preserve"> </w:t>
      </w:r>
      <w:r w:rsidR="003A03F3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F430B2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F430B2" w:rsidRPr="002E5582">
        <w:rPr>
          <w:rFonts w:ascii="Angsana New" w:hAnsi="Angsana New" w:cs="Angsana New"/>
          <w:sz w:val="32"/>
          <w:szCs w:val="32"/>
        </w:rPr>
        <w:t xml:space="preserve">2562 </w:t>
      </w:r>
      <w:r w:rsidR="00F430B2" w:rsidRPr="002E558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F430B2" w:rsidRPr="002E5582">
        <w:rPr>
          <w:rFonts w:ascii="Angsana New" w:hAnsi="Angsana New" w:cs="Angsana New"/>
          <w:sz w:val="32"/>
          <w:szCs w:val="32"/>
        </w:rPr>
        <w:t xml:space="preserve">2561 </w:t>
      </w:r>
      <w:r w:rsidR="00F430B2" w:rsidRPr="002E5582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882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160"/>
        <w:gridCol w:w="3420"/>
        <w:gridCol w:w="1800"/>
        <w:gridCol w:w="1440"/>
      </w:tblGrid>
      <w:tr w:rsidR="004E233A" w:rsidRPr="002E5582" w:rsidTr="005C704C">
        <w:trPr>
          <w:cantSplit/>
        </w:trPr>
        <w:tc>
          <w:tcPr>
            <w:tcW w:w="2160" w:type="dxa"/>
          </w:tcPr>
          <w:p w:rsidR="004E233A" w:rsidRPr="002E5582" w:rsidRDefault="004E233A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20" w:type="dxa"/>
            <w:vAlign w:val="bottom"/>
          </w:tcPr>
          <w:p w:rsidR="004E233A" w:rsidRPr="002E5582" w:rsidRDefault="00F430B2" w:rsidP="004E233A">
            <w:pPr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firstLine="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800" w:type="dxa"/>
            <w:vAlign w:val="bottom"/>
          </w:tcPr>
          <w:p w:rsidR="004E233A" w:rsidRPr="002E5582" w:rsidRDefault="00F430B2" w:rsidP="004E233A">
            <w:pPr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firstLine="11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440" w:type="dxa"/>
            <w:vAlign w:val="bottom"/>
          </w:tcPr>
          <w:p w:rsidR="004E233A" w:rsidRPr="002E5582" w:rsidRDefault="00F430B2" w:rsidP="004E233A">
            <w:pPr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4E233A" w:rsidRPr="002E5582" w:rsidTr="005C704C">
        <w:tc>
          <w:tcPr>
            <w:tcW w:w="2160" w:type="dxa"/>
          </w:tcPr>
          <w:p w:rsidR="004E233A" w:rsidRPr="002E5582" w:rsidRDefault="004E233A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20" w:type="dxa"/>
          </w:tcPr>
          <w:p w:rsidR="004E233A" w:rsidRPr="002E5582" w:rsidRDefault="004E233A" w:rsidP="004E233A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F430B2" w:rsidRPr="002E5582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E233A" w:rsidRPr="002E5582" w:rsidRDefault="004E233A" w:rsidP="004E233A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F430B2" w:rsidRPr="002E5582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E2256" w:rsidRPr="002E5582" w:rsidTr="005C704C">
        <w:tc>
          <w:tcPr>
            <w:tcW w:w="2160" w:type="dxa"/>
          </w:tcPr>
          <w:p w:rsidR="00EE2256" w:rsidRPr="002E5582" w:rsidRDefault="00EE2256" w:rsidP="00EE2256">
            <w:pPr>
              <w:tabs>
                <w:tab w:val="center" w:pos="4153"/>
                <w:tab w:val="right" w:pos="8306"/>
              </w:tabs>
              <w:spacing w:line="380" w:lineRule="exact"/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3420" w:type="dxa"/>
          </w:tcPr>
          <w:p w:rsidR="00EE2256" w:rsidRPr="002E5582" w:rsidRDefault="00EE2256" w:rsidP="00EE2256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ที่ประชุมสามัญผู้ถือหุ้นประจำปี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เมื่อ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 </w:t>
            </w:r>
            <w:r w:rsidR="005C0D7A">
              <w:rPr>
                <w:rFonts w:ascii="Angsana New" w:hAnsi="Angsana New" w:cs="Angsana New"/>
                <w:sz w:val="32"/>
                <w:szCs w:val="32"/>
              </w:rPr>
              <w:t>26</w:t>
            </w:r>
            <w:r w:rsidR="005C0D7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เมษายน </w:t>
            </w:r>
            <w:r w:rsidR="005C0D7A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800" w:type="dxa"/>
          </w:tcPr>
          <w:p w:rsidR="00EE2256" w:rsidRPr="00EE2256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  <w:p w:rsidR="00EE2256" w:rsidRPr="00EE2256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EE2256">
              <w:rPr>
                <w:rFonts w:ascii="Angsana New" w:hAnsi="Angsana New" w:cs="Angsana New"/>
                <w:sz w:val="32"/>
                <w:szCs w:val="32"/>
                <w:lang w:val="en-GB"/>
              </w:rPr>
              <w:t>68.34</w:t>
            </w:r>
          </w:p>
        </w:tc>
        <w:tc>
          <w:tcPr>
            <w:tcW w:w="1440" w:type="dxa"/>
          </w:tcPr>
          <w:p w:rsidR="00EE2256" w:rsidRPr="00EE2256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  <w:p w:rsidR="00EE2256" w:rsidRPr="00EE2256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EE2256">
              <w:rPr>
                <w:rFonts w:ascii="Angsana New" w:hAnsi="Angsana New" w:cs="Angsana New"/>
                <w:sz w:val="32"/>
                <w:szCs w:val="32"/>
                <w:lang w:val="en-GB"/>
              </w:rPr>
              <w:t>0.41</w:t>
            </w:r>
          </w:p>
        </w:tc>
      </w:tr>
      <w:tr w:rsidR="00EE2256" w:rsidRPr="002E5582" w:rsidTr="005C704C">
        <w:tc>
          <w:tcPr>
            <w:tcW w:w="2160" w:type="dxa"/>
          </w:tcPr>
          <w:p w:rsidR="00EE2256" w:rsidRPr="002E5582" w:rsidRDefault="00EE2256" w:rsidP="00EE2256">
            <w:pPr>
              <w:tabs>
                <w:tab w:val="center" w:pos="4153"/>
                <w:tab w:val="right" w:pos="8306"/>
              </w:tabs>
              <w:spacing w:line="380" w:lineRule="exact"/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3420" w:type="dxa"/>
          </w:tcPr>
          <w:p w:rsidR="00EE2256" w:rsidRPr="002E5582" w:rsidRDefault="00EE2256" w:rsidP="00EE2256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</w:tcPr>
          <w:p w:rsidR="00EE2256" w:rsidRPr="002E5582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:rsidR="00EE2256" w:rsidRPr="002E5582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EE2256" w:rsidRPr="002E5582" w:rsidTr="005C704C">
        <w:trPr>
          <w:trHeight w:val="513"/>
        </w:trPr>
        <w:tc>
          <w:tcPr>
            <w:tcW w:w="2160" w:type="dxa"/>
          </w:tcPr>
          <w:p w:rsidR="00EE2256" w:rsidRPr="002E5582" w:rsidRDefault="00EE2256" w:rsidP="00EE2256">
            <w:pPr>
              <w:tabs>
                <w:tab w:val="center" w:pos="4153"/>
                <w:tab w:val="right" w:pos="8306"/>
              </w:tabs>
              <w:spacing w:line="38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3420" w:type="dxa"/>
          </w:tcPr>
          <w:p w:rsidR="00EE2256" w:rsidRDefault="00EE2256" w:rsidP="00EE2256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ที่ประชุมสามัญผู้ถือหุ้นประจำปี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เมื่อ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 </w:t>
            </w:r>
            <w:r w:rsidR="005C0D7A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085E41">
              <w:rPr>
                <w:rFonts w:ascii="Angsana New" w:hAnsi="Angsana New" w:cs="Angsana New"/>
                <w:sz w:val="32"/>
                <w:szCs w:val="32"/>
              </w:rPr>
              <w:t>7</w:t>
            </w:r>
            <w:r w:rsidR="005C0D7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เมษายน </w:t>
            </w:r>
            <w:r w:rsidR="005C0D7A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085E41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  <w:p w:rsidR="005C0D7A" w:rsidRPr="002E5582" w:rsidRDefault="005C0D7A" w:rsidP="00EE2256">
            <w:pPr>
              <w:tabs>
                <w:tab w:val="center" w:pos="4153"/>
                <w:tab w:val="right" w:pos="8306"/>
              </w:tabs>
              <w:spacing w:line="380" w:lineRule="exact"/>
              <w:ind w:left="252" w:hanging="18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800" w:type="dxa"/>
          </w:tcPr>
          <w:p w:rsidR="00EE2256" w:rsidRPr="00EE2256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  <w:p w:rsidR="00EE2256" w:rsidRPr="00EE2256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EE2256">
              <w:rPr>
                <w:rFonts w:ascii="Angsana New" w:hAnsi="Angsana New" w:cs="Angsana New"/>
                <w:sz w:val="32"/>
                <w:szCs w:val="32"/>
                <w:lang w:val="en-GB"/>
              </w:rPr>
              <w:t>6</w:t>
            </w:r>
            <w:r w:rsidR="00FF5185">
              <w:rPr>
                <w:rFonts w:ascii="Angsana New" w:hAnsi="Angsana New" w:cs="Angsana New"/>
                <w:sz w:val="32"/>
                <w:szCs w:val="32"/>
                <w:lang w:val="en-GB"/>
              </w:rPr>
              <w:t>3</w:t>
            </w:r>
            <w:r w:rsidRPr="00EE2256">
              <w:rPr>
                <w:rFonts w:ascii="Angsana New" w:hAnsi="Angsana New" w:cs="Angsana New"/>
                <w:sz w:val="32"/>
                <w:szCs w:val="32"/>
                <w:lang w:val="en-GB"/>
              </w:rPr>
              <w:t>.34</w:t>
            </w:r>
          </w:p>
        </w:tc>
        <w:tc>
          <w:tcPr>
            <w:tcW w:w="1440" w:type="dxa"/>
          </w:tcPr>
          <w:p w:rsidR="00EE2256" w:rsidRPr="00EE2256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  <w:p w:rsidR="00EE2256" w:rsidRPr="00EE2256" w:rsidRDefault="00EE2256" w:rsidP="00EE2256">
            <w:pP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EE2256">
              <w:rPr>
                <w:rFonts w:ascii="Angsana New" w:hAnsi="Angsana New" w:cs="Angsana New"/>
                <w:sz w:val="32"/>
                <w:szCs w:val="32"/>
                <w:lang w:val="en-GB"/>
              </w:rPr>
              <w:t>0.</w:t>
            </w:r>
            <w:r>
              <w:rPr>
                <w:rFonts w:ascii="Angsana New" w:hAnsi="Angsana New" w:cs="Angsana New"/>
                <w:sz w:val="32"/>
                <w:szCs w:val="32"/>
                <w:lang w:val="en-GB"/>
              </w:rPr>
              <w:t>38</w:t>
            </w:r>
          </w:p>
        </w:tc>
      </w:tr>
    </w:tbl>
    <w:p w:rsidR="00676262" w:rsidRDefault="00676262" w:rsidP="004E233A">
      <w:pPr>
        <w:tabs>
          <w:tab w:val="left" w:pos="540"/>
        </w:tabs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</w:p>
    <w:p w:rsidR="004E233A" w:rsidRPr="002E5582" w:rsidRDefault="004E233A" w:rsidP="00416522">
      <w:pPr>
        <w:tabs>
          <w:tab w:val="left" w:pos="540"/>
        </w:tabs>
        <w:spacing w:before="40" w:after="40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lastRenderedPageBreak/>
        <w:t>21.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C97E1A" w:rsidRPr="00906A54" w:rsidRDefault="00C97E1A" w:rsidP="00416522">
      <w:pPr>
        <w:pStyle w:val="a"/>
        <w:widowControl/>
        <w:tabs>
          <w:tab w:val="left" w:pos="900"/>
        </w:tabs>
        <w:spacing w:before="40" w:after="4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906A54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C97E1A" w:rsidRPr="002E5582" w:rsidRDefault="00C97E1A" w:rsidP="00416522">
      <w:pPr>
        <w:pStyle w:val="a"/>
        <w:widowControl/>
        <w:spacing w:before="40" w:after="4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ณ 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0912D5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sz w:val="32"/>
          <w:szCs w:val="32"/>
        </w:rPr>
        <w:t xml:space="preserve"> 2562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บริษัทฯและบริษัทย่อยมีภาระผูกพันเกี่ยวกับรายจ่ายฝ่ายทุนดังนี้</w:t>
      </w:r>
    </w:p>
    <w:p w:rsidR="00C97E1A" w:rsidRPr="002E5582" w:rsidRDefault="00C97E1A" w:rsidP="00416522">
      <w:pPr>
        <w:pStyle w:val="a"/>
        <w:widowControl/>
        <w:tabs>
          <w:tab w:val="left" w:pos="540"/>
        </w:tabs>
        <w:spacing w:before="40" w:after="4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ก)</w:t>
      </w: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>
        <w:rPr>
          <w:rFonts w:ascii="Angsana New" w:hAnsi="Angsana New" w:cs="Angsana New"/>
          <w:sz w:val="32"/>
          <w:szCs w:val="32"/>
        </w:rPr>
        <w:t xml:space="preserve"> </w:t>
      </w:r>
      <w:r w:rsidR="00EE2256">
        <w:rPr>
          <w:rFonts w:ascii="Angsana New" w:hAnsi="Angsana New" w:cs="Angsana New"/>
          <w:sz w:val="32"/>
          <w:szCs w:val="32"/>
        </w:rPr>
        <w:t>144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E5582">
        <w:rPr>
          <w:rFonts w:ascii="Angsana New" w:hAnsi="Angsana New" w:cs="Angsana New"/>
          <w:sz w:val="32"/>
          <w:szCs w:val="32"/>
        </w:rPr>
        <w:t xml:space="preserve">(31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E5582">
        <w:rPr>
          <w:rFonts w:ascii="Angsana New" w:hAnsi="Angsana New" w:cs="Angsana New"/>
          <w:sz w:val="32"/>
          <w:szCs w:val="32"/>
        </w:rPr>
        <w:t xml:space="preserve">2561: 162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sz w:val="32"/>
          <w:szCs w:val="32"/>
        </w:rPr>
        <w:t xml:space="preserve">) </w:t>
      </w:r>
    </w:p>
    <w:p w:rsidR="00073105" w:rsidRPr="002E5582" w:rsidRDefault="00C97E1A" w:rsidP="00416522">
      <w:pPr>
        <w:pStyle w:val="a"/>
        <w:widowControl/>
        <w:tabs>
          <w:tab w:val="left" w:pos="540"/>
        </w:tabs>
        <w:spacing w:before="40" w:after="4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14982359"/>
      <w:r w:rsidRPr="002E5582">
        <w:rPr>
          <w:rFonts w:ascii="Angsana New" w:hAnsi="Angsana New" w:cs="Angsana New"/>
          <w:sz w:val="32"/>
          <w:szCs w:val="32"/>
          <w:cs/>
        </w:rPr>
        <w:tab/>
        <w:t>ข)</w:t>
      </w: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EE2256">
        <w:rPr>
          <w:rFonts w:ascii="Angsana New" w:hAnsi="Angsana New" w:cs="Angsana New"/>
          <w:sz w:val="32"/>
          <w:szCs w:val="32"/>
        </w:rPr>
        <w:t>1,739</w:t>
      </w:r>
      <w:r w:rsidR="000912D5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sz w:val="32"/>
          <w:szCs w:val="32"/>
        </w:rPr>
        <w:t xml:space="preserve"> (31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E5582">
        <w:rPr>
          <w:rFonts w:ascii="Angsana New" w:hAnsi="Angsana New" w:cs="Angsana New"/>
          <w:sz w:val="32"/>
          <w:szCs w:val="32"/>
        </w:rPr>
        <w:t>2561: 894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bookmarkEnd w:id="1"/>
    <w:p w:rsidR="00CC196E" w:rsidRDefault="004E233A" w:rsidP="00416522">
      <w:pPr>
        <w:pStyle w:val="a"/>
        <w:widowControl/>
        <w:tabs>
          <w:tab w:val="left" w:pos="540"/>
        </w:tabs>
        <w:spacing w:before="40" w:after="4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ค)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676262">
        <w:rPr>
          <w:rFonts w:ascii="Angsana New" w:hAnsi="Angsana New" w:cs="Angsana New" w:hint="cs"/>
          <w:sz w:val="32"/>
          <w:szCs w:val="32"/>
          <w:cs/>
        </w:rPr>
        <w:t>ในระหว่าง</w:t>
      </w:r>
      <w:r w:rsidR="00863605">
        <w:rPr>
          <w:rFonts w:ascii="Angsana New" w:hAnsi="Angsana New" w:cs="Angsana New" w:hint="cs"/>
          <w:sz w:val="32"/>
          <w:szCs w:val="32"/>
          <w:cs/>
        </w:rPr>
        <w:t xml:space="preserve">ไตรมาสที่ </w:t>
      </w:r>
      <w:r w:rsidR="00863605">
        <w:rPr>
          <w:rFonts w:ascii="Angsana New" w:hAnsi="Angsana New" w:cs="Angsana New"/>
          <w:sz w:val="32"/>
          <w:szCs w:val="32"/>
        </w:rPr>
        <w:t>2</w:t>
      </w:r>
      <w:r w:rsidR="00863605">
        <w:rPr>
          <w:rFonts w:ascii="Angsana New" w:hAnsi="Angsana New" w:cs="Angsana New" w:hint="cs"/>
          <w:sz w:val="32"/>
          <w:szCs w:val="32"/>
          <w:cs/>
        </w:rPr>
        <w:t xml:space="preserve"> ของ</w:t>
      </w:r>
      <w:r w:rsidR="00676262">
        <w:rPr>
          <w:rFonts w:ascii="Angsana New" w:hAnsi="Angsana New" w:cs="Angsana New" w:hint="cs"/>
          <w:sz w:val="32"/>
          <w:szCs w:val="32"/>
          <w:cs/>
        </w:rPr>
        <w:t>ปี</w:t>
      </w:r>
      <w:r w:rsidR="00676262">
        <w:rPr>
          <w:rFonts w:ascii="Angsana New" w:hAnsi="Angsana New" w:cs="Angsana New"/>
          <w:sz w:val="32"/>
          <w:szCs w:val="32"/>
        </w:rPr>
        <w:t xml:space="preserve"> 2562 </w:t>
      </w:r>
      <w:r w:rsidR="00224A7F" w:rsidRPr="002E5582">
        <w:rPr>
          <w:rFonts w:ascii="Angsana New" w:hAnsi="Angsana New" w:cs="Angsana New"/>
          <w:sz w:val="32"/>
          <w:szCs w:val="32"/>
          <w:cs/>
        </w:rPr>
        <w:t>บริษัทย่อยแห่งหนึ่งได้เข้าทำสัญญาจะซื้อ</w:t>
      </w:r>
      <w:r w:rsidR="00863605">
        <w:rPr>
          <w:rFonts w:ascii="Angsana New" w:hAnsi="Angsana New" w:cs="Angsana New" w:hint="cs"/>
          <w:sz w:val="32"/>
          <w:szCs w:val="32"/>
          <w:cs/>
        </w:rPr>
        <w:t>จะ</w:t>
      </w:r>
      <w:r w:rsidR="00224A7F" w:rsidRPr="002E5582">
        <w:rPr>
          <w:rFonts w:ascii="Angsana New" w:hAnsi="Angsana New" w:cs="Angsana New"/>
          <w:sz w:val="32"/>
          <w:szCs w:val="32"/>
          <w:cs/>
        </w:rPr>
        <w:t>ขายที่ดินกับบุคคลภายนอก</w:t>
      </w:r>
      <w:r w:rsidR="00676262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676262">
        <w:rPr>
          <w:rFonts w:ascii="Angsana New" w:hAnsi="Angsana New" w:cs="Angsana New"/>
          <w:sz w:val="32"/>
          <w:szCs w:val="32"/>
        </w:rPr>
        <w:t xml:space="preserve"> 2 </w:t>
      </w:r>
      <w:r w:rsidR="00676262">
        <w:rPr>
          <w:rFonts w:ascii="Angsana New" w:hAnsi="Angsana New" w:cs="Angsana New" w:hint="cs"/>
          <w:sz w:val="32"/>
          <w:szCs w:val="32"/>
          <w:cs/>
        </w:rPr>
        <w:t>ฉบับ ซึ่งมีพื้นที่</w:t>
      </w:r>
      <w:r w:rsidR="00224A7F" w:rsidRPr="002E5582">
        <w:rPr>
          <w:rFonts w:ascii="Angsana New" w:hAnsi="Angsana New" w:cs="Angsana New"/>
          <w:sz w:val="32"/>
          <w:szCs w:val="32"/>
          <w:cs/>
        </w:rPr>
        <w:t>รว</w:t>
      </w:r>
      <w:r w:rsidR="00676262">
        <w:rPr>
          <w:rFonts w:ascii="Angsana New" w:hAnsi="Angsana New" w:cs="Angsana New" w:hint="cs"/>
          <w:sz w:val="32"/>
          <w:szCs w:val="32"/>
          <w:cs/>
        </w:rPr>
        <w:t>ม</w:t>
      </w:r>
      <w:r w:rsidR="00676262">
        <w:rPr>
          <w:rFonts w:ascii="Angsana New" w:hAnsi="Angsana New" w:cs="Angsana New"/>
          <w:sz w:val="32"/>
          <w:szCs w:val="32"/>
        </w:rPr>
        <w:t xml:space="preserve"> 13 </w:t>
      </w:r>
      <w:r w:rsidR="00224A7F" w:rsidRPr="002E5582">
        <w:rPr>
          <w:rFonts w:ascii="Angsana New" w:hAnsi="Angsana New" w:cs="Angsana New"/>
          <w:sz w:val="32"/>
          <w:szCs w:val="32"/>
          <w:cs/>
        </w:rPr>
        <w:t>ไร</w:t>
      </w:r>
      <w:r w:rsidR="00676262">
        <w:rPr>
          <w:rFonts w:ascii="Angsana New" w:hAnsi="Angsana New" w:cs="Angsana New" w:hint="cs"/>
          <w:sz w:val="32"/>
          <w:szCs w:val="32"/>
          <w:cs/>
        </w:rPr>
        <w:t>่</w:t>
      </w:r>
      <w:r w:rsidR="00676262">
        <w:rPr>
          <w:rFonts w:ascii="Angsana New" w:hAnsi="Angsana New" w:cs="Angsana New"/>
          <w:sz w:val="32"/>
          <w:szCs w:val="32"/>
        </w:rPr>
        <w:t xml:space="preserve"> 66.6 </w:t>
      </w:r>
      <w:r w:rsidR="00224A7F" w:rsidRPr="002E5582">
        <w:rPr>
          <w:rFonts w:ascii="Angsana New" w:hAnsi="Angsana New" w:cs="Angsana New"/>
          <w:sz w:val="32"/>
          <w:szCs w:val="32"/>
          <w:cs/>
        </w:rPr>
        <w:t>ตารางวา</w:t>
      </w:r>
      <w:r w:rsidR="0081426E">
        <w:rPr>
          <w:rFonts w:ascii="Angsana New" w:hAnsi="Angsana New" w:cs="Angsana New"/>
          <w:sz w:val="32"/>
          <w:szCs w:val="32"/>
        </w:rPr>
        <w:t xml:space="preserve"> </w:t>
      </w:r>
      <w:r w:rsidR="00676262">
        <w:rPr>
          <w:rFonts w:ascii="Angsana New" w:hAnsi="Angsana New" w:cs="Angsana New" w:hint="cs"/>
          <w:sz w:val="32"/>
          <w:szCs w:val="32"/>
          <w:cs/>
        </w:rPr>
        <w:t xml:space="preserve">ราคารวม </w:t>
      </w:r>
      <w:r w:rsidR="00676262">
        <w:rPr>
          <w:rFonts w:ascii="Angsana New" w:hAnsi="Angsana New" w:cs="Angsana New"/>
          <w:sz w:val="32"/>
          <w:szCs w:val="32"/>
        </w:rPr>
        <w:t xml:space="preserve">99 </w:t>
      </w:r>
      <w:r w:rsidR="00676262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044E48">
        <w:rPr>
          <w:rFonts w:ascii="Angsana New" w:hAnsi="Angsana New" w:cs="Angsana New" w:hint="cs"/>
          <w:sz w:val="32"/>
          <w:szCs w:val="32"/>
          <w:cs/>
        </w:rPr>
        <w:t xml:space="preserve">            บริษัทย่อย</w:t>
      </w:r>
      <w:r w:rsidR="00676262">
        <w:rPr>
          <w:rFonts w:ascii="Angsana New" w:hAnsi="Angsana New" w:cs="Angsana New" w:hint="cs"/>
          <w:sz w:val="32"/>
          <w:szCs w:val="32"/>
          <w:cs/>
        </w:rPr>
        <w:t>ได้ชำระเงินค่ามัดจำแล้วเป็นจำนวนเงิน</w:t>
      </w:r>
      <w:r w:rsidR="00676262">
        <w:rPr>
          <w:rFonts w:ascii="Angsana New" w:hAnsi="Angsana New" w:cs="Angsana New"/>
          <w:sz w:val="32"/>
          <w:szCs w:val="32"/>
        </w:rPr>
        <w:t xml:space="preserve"> </w:t>
      </w:r>
      <w:r w:rsidR="0054325A">
        <w:rPr>
          <w:rFonts w:ascii="Angsana New" w:hAnsi="Angsana New" w:cs="Angsana New"/>
          <w:sz w:val="32"/>
          <w:szCs w:val="32"/>
        </w:rPr>
        <w:t>49</w:t>
      </w:r>
      <w:r w:rsidR="00676262">
        <w:rPr>
          <w:rFonts w:ascii="Angsana New" w:hAnsi="Angsana New" w:cs="Angsana New"/>
          <w:sz w:val="32"/>
          <w:szCs w:val="32"/>
        </w:rPr>
        <w:t xml:space="preserve"> </w:t>
      </w:r>
      <w:r w:rsidR="00676262">
        <w:rPr>
          <w:rFonts w:ascii="Angsana New" w:hAnsi="Angsana New" w:cs="Angsana New" w:hint="cs"/>
          <w:sz w:val="32"/>
          <w:szCs w:val="32"/>
          <w:cs/>
        </w:rPr>
        <w:t>ล้านบาท ส่วนที่เหลือ</w:t>
      </w:r>
      <w:r w:rsidR="00044E48">
        <w:rPr>
          <w:rFonts w:ascii="Angsana New" w:hAnsi="Angsana New" w:cs="Angsana New" w:hint="cs"/>
          <w:sz w:val="32"/>
          <w:szCs w:val="32"/>
          <w:cs/>
        </w:rPr>
        <w:t>อีกจำนวนเงิน</w:t>
      </w:r>
      <w:r w:rsidR="00044E48">
        <w:rPr>
          <w:rFonts w:ascii="Angsana New" w:hAnsi="Angsana New" w:cs="Angsana New"/>
          <w:sz w:val="32"/>
          <w:szCs w:val="32"/>
        </w:rPr>
        <w:t xml:space="preserve"> 50 </w:t>
      </w:r>
      <w:r w:rsidR="00044E48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676262">
        <w:rPr>
          <w:rFonts w:ascii="Angsana New" w:hAnsi="Angsana New" w:cs="Angsana New" w:hint="cs"/>
          <w:sz w:val="32"/>
          <w:szCs w:val="32"/>
          <w:cs/>
        </w:rPr>
        <w:t>จะแบ่งชำระเป็น</w:t>
      </w:r>
      <w:r w:rsidR="00676262">
        <w:rPr>
          <w:rFonts w:ascii="Angsana New" w:hAnsi="Angsana New" w:cs="Angsana New"/>
          <w:sz w:val="32"/>
          <w:szCs w:val="32"/>
        </w:rPr>
        <w:t xml:space="preserve"> </w:t>
      </w:r>
      <w:r w:rsidR="00EE2256">
        <w:rPr>
          <w:rFonts w:ascii="Angsana New" w:hAnsi="Angsana New" w:cs="Angsana New"/>
          <w:sz w:val="32"/>
          <w:szCs w:val="32"/>
        </w:rPr>
        <w:t>2</w:t>
      </w:r>
      <w:r w:rsidR="00676262">
        <w:rPr>
          <w:rFonts w:ascii="Angsana New" w:hAnsi="Angsana New" w:cs="Angsana New"/>
          <w:sz w:val="32"/>
          <w:szCs w:val="32"/>
        </w:rPr>
        <w:t xml:space="preserve"> </w:t>
      </w:r>
      <w:r w:rsidR="00676262">
        <w:rPr>
          <w:rFonts w:ascii="Angsana New" w:hAnsi="Angsana New" w:cs="Angsana New" w:hint="cs"/>
          <w:sz w:val="32"/>
          <w:szCs w:val="32"/>
          <w:cs/>
        </w:rPr>
        <w:t xml:space="preserve">งวด </w:t>
      </w:r>
      <w:r w:rsidR="00044E48">
        <w:rPr>
          <w:rFonts w:ascii="Angsana New" w:hAnsi="Angsana New" w:cs="Angsana New" w:hint="cs"/>
          <w:sz w:val="32"/>
          <w:szCs w:val="32"/>
          <w:cs/>
        </w:rPr>
        <w:t>โดย</w:t>
      </w:r>
      <w:r w:rsidR="00676262">
        <w:rPr>
          <w:rFonts w:ascii="Angsana New" w:hAnsi="Angsana New" w:cs="Angsana New" w:hint="cs"/>
          <w:sz w:val="32"/>
          <w:szCs w:val="32"/>
          <w:cs/>
        </w:rPr>
        <w:t>จะ</w:t>
      </w:r>
      <w:r w:rsidR="00044E48">
        <w:rPr>
          <w:rFonts w:ascii="Angsana New" w:hAnsi="Angsana New" w:cs="Angsana New" w:hint="cs"/>
          <w:sz w:val="32"/>
          <w:szCs w:val="32"/>
          <w:cs/>
        </w:rPr>
        <w:t>ต้อง</w:t>
      </w:r>
      <w:r w:rsidR="00676262">
        <w:rPr>
          <w:rFonts w:ascii="Angsana New" w:hAnsi="Angsana New" w:cs="Angsana New" w:hint="cs"/>
          <w:sz w:val="32"/>
          <w:szCs w:val="32"/>
          <w:cs/>
        </w:rPr>
        <w:t>ชำระภายในเดือนกุมภาพันธ์</w:t>
      </w:r>
      <w:r w:rsidR="00676262">
        <w:rPr>
          <w:rFonts w:ascii="Angsana New" w:hAnsi="Angsana New" w:cs="Angsana New"/>
          <w:sz w:val="32"/>
          <w:szCs w:val="32"/>
        </w:rPr>
        <w:t xml:space="preserve"> 2563</w:t>
      </w:r>
    </w:p>
    <w:p w:rsidR="00744F28" w:rsidRDefault="00744F28" w:rsidP="00416522">
      <w:pPr>
        <w:pStyle w:val="a"/>
        <w:widowControl/>
        <w:tabs>
          <w:tab w:val="left" w:pos="540"/>
        </w:tabs>
        <w:spacing w:before="40" w:after="4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ง</w:t>
      </w:r>
      <w:r w:rsidRPr="002E5582">
        <w:rPr>
          <w:rFonts w:ascii="Angsana New" w:hAnsi="Angsana New" w:cs="Angsana New"/>
          <w:sz w:val="32"/>
          <w:szCs w:val="32"/>
          <w:cs/>
        </w:rPr>
        <w:t>)</w:t>
      </w:r>
      <w:r w:rsidRPr="002E5582">
        <w:rPr>
          <w:rFonts w:ascii="Angsana New" w:hAnsi="Angsana New" w:cs="Angsana New"/>
          <w:sz w:val="32"/>
          <w:szCs w:val="32"/>
          <w:cs/>
        </w:rPr>
        <w:tab/>
      </w:r>
      <w:r w:rsidR="00863605">
        <w:rPr>
          <w:rFonts w:ascii="Angsana New" w:hAnsi="Angsana New" w:cs="Angsana New" w:hint="cs"/>
          <w:sz w:val="32"/>
          <w:szCs w:val="32"/>
          <w:cs/>
        </w:rPr>
        <w:t xml:space="preserve">ในระหว่างไตรมาสที่ </w:t>
      </w:r>
      <w:r w:rsidR="00863605">
        <w:rPr>
          <w:rFonts w:ascii="Angsana New" w:hAnsi="Angsana New" w:cs="Angsana New"/>
          <w:sz w:val="32"/>
          <w:szCs w:val="32"/>
        </w:rPr>
        <w:t>3</w:t>
      </w:r>
      <w:r w:rsidR="00863605">
        <w:rPr>
          <w:rFonts w:ascii="Angsana New" w:hAnsi="Angsana New" w:cs="Angsana New" w:hint="cs"/>
          <w:sz w:val="32"/>
          <w:szCs w:val="32"/>
          <w:cs/>
        </w:rPr>
        <w:t xml:space="preserve"> ของปี</w:t>
      </w:r>
      <w:r w:rsidR="00863605">
        <w:rPr>
          <w:rFonts w:ascii="Angsana New" w:hAnsi="Angsana New" w:cs="Angsana New"/>
          <w:sz w:val="32"/>
          <w:szCs w:val="32"/>
        </w:rPr>
        <w:t xml:space="preserve"> 2562 </w:t>
      </w:r>
      <w:r w:rsidRPr="00744F28">
        <w:rPr>
          <w:rFonts w:ascii="Angsana New" w:hAnsi="Angsana New" w:cs="Angsana New"/>
          <w:sz w:val="32"/>
          <w:szCs w:val="32"/>
          <w:cs/>
        </w:rPr>
        <w:t>บริษัทย่อยแห่งหนึ่งได้เข้าทำสัญญาจะซื้อขายที่ดินกับบริษัทแห่งหนึ่งซึ่งมีกรรมการร่วมกันกับบริษัทย่อย (กรรมการร่วมดังกล่าวไม่มีอำนาจลงนามผูกพันใด ๆ ในบริษัทย่อยนั้น) ซึ่งมีพื้นที่รวม</w:t>
      </w:r>
      <w:r w:rsidRPr="00744F28">
        <w:rPr>
          <w:rFonts w:ascii="Angsana New" w:hAnsi="Angsana New" w:cs="Angsana New"/>
          <w:sz w:val="32"/>
          <w:szCs w:val="32"/>
        </w:rPr>
        <w:t> 1 </w:t>
      </w:r>
      <w:r w:rsidRPr="00744F28">
        <w:rPr>
          <w:rFonts w:ascii="Angsana New" w:hAnsi="Angsana New" w:cs="Angsana New"/>
          <w:sz w:val="32"/>
          <w:szCs w:val="32"/>
          <w:cs/>
        </w:rPr>
        <w:t>ไร่</w:t>
      </w:r>
      <w:r w:rsidRPr="00744F28">
        <w:rPr>
          <w:rFonts w:ascii="Angsana New" w:hAnsi="Angsana New" w:cs="Angsana New"/>
          <w:sz w:val="32"/>
          <w:szCs w:val="32"/>
        </w:rPr>
        <w:t> 73.75 </w:t>
      </w:r>
      <w:r w:rsidRPr="00744F28">
        <w:rPr>
          <w:rFonts w:ascii="Angsana New" w:hAnsi="Angsana New" w:cs="Angsana New"/>
          <w:sz w:val="32"/>
          <w:szCs w:val="32"/>
          <w:cs/>
        </w:rPr>
        <w:t>ตารางวา ราคารวม</w:t>
      </w:r>
      <w:r w:rsidRPr="00744F28">
        <w:rPr>
          <w:rFonts w:ascii="Angsana New" w:hAnsi="Angsana New" w:cs="Angsana New"/>
          <w:sz w:val="32"/>
          <w:szCs w:val="32"/>
        </w:rPr>
        <w:t> 2</w:t>
      </w:r>
      <w:r w:rsidR="00044E48">
        <w:rPr>
          <w:rFonts w:ascii="Angsana New" w:hAnsi="Angsana New" w:cs="Angsana New"/>
          <w:sz w:val="32"/>
          <w:szCs w:val="32"/>
        </w:rPr>
        <w:t>4</w:t>
      </w:r>
      <w:r w:rsidRPr="00744F28">
        <w:rPr>
          <w:rFonts w:ascii="Angsana New" w:hAnsi="Angsana New" w:cs="Angsana New"/>
          <w:sz w:val="32"/>
          <w:szCs w:val="32"/>
        </w:rPr>
        <w:t> </w:t>
      </w:r>
      <w:r w:rsidRPr="00744F28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863605">
        <w:rPr>
          <w:rFonts w:ascii="Angsana New" w:hAnsi="Angsana New" w:cs="Angsana New"/>
          <w:sz w:val="32"/>
          <w:szCs w:val="32"/>
        </w:rPr>
        <w:t xml:space="preserve">               </w:t>
      </w:r>
      <w:r w:rsidRPr="00744F28">
        <w:rPr>
          <w:rFonts w:ascii="Angsana New" w:hAnsi="Angsana New" w:cs="Angsana New"/>
          <w:sz w:val="32"/>
          <w:szCs w:val="32"/>
          <w:cs/>
        </w:rPr>
        <w:t>บริษัทย่อยได้ชำระเงินค่ามัดจำแล้วเป็นจำนวนเงิน</w:t>
      </w:r>
      <w:r w:rsidRPr="00744F28">
        <w:rPr>
          <w:rFonts w:ascii="Angsana New" w:hAnsi="Angsana New" w:cs="Angsana New"/>
          <w:sz w:val="32"/>
          <w:szCs w:val="32"/>
        </w:rPr>
        <w:t> </w:t>
      </w:r>
      <w:r w:rsidR="005C0D7A">
        <w:rPr>
          <w:rFonts w:ascii="Angsana New" w:hAnsi="Angsana New" w:cs="Angsana New"/>
          <w:sz w:val="32"/>
          <w:szCs w:val="32"/>
        </w:rPr>
        <w:t>2</w:t>
      </w:r>
      <w:r w:rsidRPr="00744F28">
        <w:rPr>
          <w:rFonts w:ascii="Angsana New" w:hAnsi="Angsana New" w:cs="Angsana New"/>
          <w:sz w:val="32"/>
          <w:szCs w:val="32"/>
        </w:rPr>
        <w:t> </w:t>
      </w:r>
      <w:r w:rsidRPr="00744F28">
        <w:rPr>
          <w:rFonts w:ascii="Angsana New" w:hAnsi="Angsana New" w:cs="Angsana New"/>
          <w:sz w:val="32"/>
          <w:szCs w:val="32"/>
          <w:cs/>
        </w:rPr>
        <w:t>ล้านบาท ส่วนที่เหลือ</w:t>
      </w:r>
      <w:r w:rsidR="00044E48">
        <w:rPr>
          <w:rFonts w:ascii="Angsana New" w:hAnsi="Angsana New" w:cs="Angsana New" w:hint="cs"/>
          <w:sz w:val="32"/>
          <w:szCs w:val="32"/>
          <w:cs/>
        </w:rPr>
        <w:t>อีกจำนวนเงิน</w:t>
      </w:r>
      <w:r w:rsidR="00044E48">
        <w:rPr>
          <w:rFonts w:ascii="Angsana New" w:hAnsi="Angsana New" w:cs="Angsana New"/>
          <w:sz w:val="32"/>
          <w:szCs w:val="32"/>
        </w:rPr>
        <w:t xml:space="preserve"> </w:t>
      </w:r>
      <w:r w:rsidR="00E45D0F">
        <w:rPr>
          <w:rFonts w:ascii="Angsana New" w:hAnsi="Angsana New" w:cs="Angsana New"/>
          <w:sz w:val="32"/>
          <w:szCs w:val="32"/>
        </w:rPr>
        <w:t>22</w:t>
      </w:r>
      <w:r w:rsidR="00044E48">
        <w:rPr>
          <w:rFonts w:ascii="Angsana New" w:hAnsi="Angsana New" w:cs="Angsana New" w:hint="cs"/>
          <w:sz w:val="32"/>
          <w:szCs w:val="32"/>
          <w:cs/>
        </w:rPr>
        <w:t xml:space="preserve"> ล้านบาท </w:t>
      </w:r>
      <w:r w:rsidRPr="00744F28">
        <w:rPr>
          <w:rFonts w:ascii="Angsana New" w:hAnsi="Angsana New" w:cs="Angsana New"/>
          <w:sz w:val="32"/>
          <w:szCs w:val="32"/>
          <w:cs/>
        </w:rPr>
        <w:t>จะต้องชำระภายใน</w:t>
      </w:r>
      <w:r w:rsidR="00044E48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744F28">
        <w:rPr>
          <w:rFonts w:ascii="Angsana New" w:hAnsi="Angsana New" w:cs="Angsana New"/>
          <w:sz w:val="32"/>
          <w:szCs w:val="32"/>
          <w:cs/>
        </w:rPr>
        <w:t>ธันวาคม</w:t>
      </w:r>
      <w:r w:rsidRPr="00744F28">
        <w:rPr>
          <w:rFonts w:ascii="Angsana New" w:hAnsi="Angsana New" w:cs="Angsana New"/>
          <w:sz w:val="32"/>
          <w:szCs w:val="32"/>
        </w:rPr>
        <w:t> 2562</w:t>
      </w:r>
    </w:p>
    <w:p w:rsidR="00C97E1A" w:rsidRPr="00906A54" w:rsidRDefault="00073105" w:rsidP="00416522">
      <w:pPr>
        <w:pStyle w:val="a"/>
        <w:widowControl/>
        <w:tabs>
          <w:tab w:val="left" w:pos="540"/>
        </w:tabs>
        <w:spacing w:before="40" w:after="4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C97E1A" w:rsidRPr="00906A54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:rsidR="00C97E1A" w:rsidRPr="002E5582" w:rsidRDefault="00C97E1A" w:rsidP="00416522">
      <w:pPr>
        <w:pStyle w:val="a"/>
        <w:widowControl/>
        <w:tabs>
          <w:tab w:val="left" w:pos="900"/>
        </w:tabs>
        <w:spacing w:before="40" w:after="4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0912D5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sz w:val="32"/>
          <w:szCs w:val="32"/>
        </w:rPr>
        <w:t xml:space="preserve"> 2562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บริษัทฯและบริษัทย่อยมีสัญญาการดำเนินงาน ดังนี้</w:t>
      </w:r>
      <w:r w:rsidRPr="002E5582">
        <w:rPr>
          <w:rFonts w:ascii="Angsana New" w:hAnsi="Angsana New" w:cs="Angsana New"/>
          <w:sz w:val="32"/>
          <w:szCs w:val="32"/>
        </w:rPr>
        <w:tab/>
      </w:r>
    </w:p>
    <w:p w:rsidR="00C97E1A" w:rsidRPr="002E5582" w:rsidRDefault="00C97E1A" w:rsidP="00416522">
      <w:pPr>
        <w:pStyle w:val="a"/>
        <w:widowControl/>
        <w:tabs>
          <w:tab w:val="left" w:pos="540"/>
        </w:tabs>
        <w:spacing w:before="40" w:after="4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(ก)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บริษัทย่อยได้ทำสัญญาการดำเนินงานหลายสัญญากับบริษัทคู่สัญญา โดยบริษัทคู่สัญญารับเป็นผู้ดำเนินงานโรงแรมของบริษัทย่อย ในการนี้บริษัทย่อยผูกพันที่จะชำระค่าธรรมเนียมบริการ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 xml:space="preserve">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C97E1A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br w:type="page"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="00A52B80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="00A52B80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วิล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ล่า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="00A52B80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="00A52B80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A52B80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C97E1A" w:rsidRPr="002E5582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="00A52B80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824D30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="00C97E1A" w:rsidRPr="002E5582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</w:t>
            </w:r>
            <w:proofErr w:type="spellStart"/>
            <w:r w:rsidR="00C97E1A"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="00A52B80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595E75" w:rsidRDefault="00595E75"/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595E75" w:rsidRPr="002E5582" w:rsidTr="003D669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br w:type="page"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595E75" w:rsidRPr="002E5582" w:rsidRDefault="00595E75" w:rsidP="003D669C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C97E1A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C97E1A" w:rsidRPr="002E5582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</w:t>
            </w:r>
            <w:r w:rsidR="00250D90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แกรนด์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:rsidR="002E5582" w:rsidRPr="002E5582" w:rsidRDefault="002E5582" w:rsidP="002E5582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="00125028">
              <w:rPr>
                <w:rFonts w:ascii="Angsana New" w:hAnsi="Angsana New" w:cs="Angsana New"/>
                <w:sz w:val="20"/>
                <w:szCs w:val="20"/>
              </w:rPr>
              <w:t xml:space="preserve"> (</w:t>
            </w:r>
            <w:r w:rsidR="00125028">
              <w:rPr>
                <w:rFonts w:ascii="Angsana New" w:hAnsi="Angsana New" w:cs="Angsana New" w:hint="cs"/>
                <w:sz w:val="20"/>
                <w:szCs w:val="20"/>
                <w:cs/>
              </w:rPr>
              <w:t>เดิมชื่อ “บริษัท ภูเก็ต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แคส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เซีย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ภูเก็ต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4E2D5E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125028" w:rsidP="0012502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รีสอร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ดี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เวลล</w:t>
            </w:r>
            <w:proofErr w:type="spellEnd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อปเมน</w:t>
            </w:r>
            <w:proofErr w:type="spellStart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ต์</w:t>
            </w:r>
            <w:proofErr w:type="spellEnd"/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125028" w:rsidP="0012502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จำกัด”)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2E5582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2E5582" w:rsidRDefault="002E5582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2D5E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2E5582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2E5582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2E5582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2D5E" w:rsidRDefault="004E2D5E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 ค่าสิทธิ</w:t>
            </w:r>
            <w:r>
              <w:rPr>
                <w:rFonts w:ascii="Angsana New" w:hAnsi="Angsana New" w:cs="Angsana New"/>
                <w:sz w:val="20"/>
                <w:szCs w:val="20"/>
              </w:rPr>
              <w:t>: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 </w:t>
            </w: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  <w:p w:rsidR="004E2D5E" w:rsidRPr="002E5582" w:rsidRDefault="004E2D5E" w:rsidP="002E5582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2D5E" w:rsidRPr="002E5582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แกลเลอรี่ (</w:t>
            </w:r>
            <w:r w:rsidR="006575C4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2E5582" w:rsidRDefault="004E2D5E" w:rsidP="004E2D5E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2D5E" w:rsidRDefault="004E2D5E" w:rsidP="004E2D5E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 ค่าสิทธิ</w:t>
            </w:r>
            <w:r>
              <w:rPr>
                <w:rFonts w:ascii="Angsana New" w:hAnsi="Angsana New" w:cs="Angsana New"/>
                <w:sz w:val="20"/>
                <w:szCs w:val="20"/>
              </w:rPr>
              <w:t>: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 </w:t>
            </w: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  <w:p w:rsidR="004E2D5E" w:rsidRPr="002E5582" w:rsidRDefault="004E2D5E" w:rsidP="004E2D5E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C97E1A" w:rsidRPr="002E5582" w:rsidRDefault="00C97E1A" w:rsidP="00C97E1A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2E5582">
        <w:rPr>
          <w:rFonts w:ascii="Angsana New" w:hAnsi="Angsana New" w:cs="Angsana New"/>
          <w:sz w:val="20"/>
          <w:szCs w:val="20"/>
        </w:rPr>
        <w:t>(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ก) </w:t>
      </w:r>
      <w:r w:rsidRPr="002E5582">
        <w:rPr>
          <w:rFonts w:ascii="Angsana New" w:hAnsi="Angsana New" w:cs="Angsana New"/>
          <w:sz w:val="20"/>
          <w:szCs w:val="20"/>
          <w:cs/>
        </w:rPr>
        <w:tab/>
        <w:t>บริษัทผู้บริหาร</w:t>
      </w:r>
      <w:r w:rsidR="00416522">
        <w:rPr>
          <w:rFonts w:ascii="Angsana New" w:hAnsi="Angsana New" w:cs="Angsana New" w:hint="cs"/>
          <w:sz w:val="20"/>
          <w:szCs w:val="20"/>
          <w:cs/>
        </w:rPr>
        <w:t>มี</w:t>
      </w:r>
      <w:r w:rsidRPr="002E5582">
        <w:rPr>
          <w:rFonts w:ascii="Angsana New" w:hAnsi="Angsana New" w:cs="Angsana New"/>
          <w:sz w:val="20"/>
          <w:szCs w:val="20"/>
          <w:cs/>
        </w:rPr>
        <w:t>สิทธิต่ออายุสัญญา</w:t>
      </w:r>
      <w:r w:rsidR="00416522">
        <w:rPr>
          <w:rFonts w:ascii="Angsana New" w:hAnsi="Angsana New" w:cs="Angsana New" w:hint="cs"/>
          <w:sz w:val="20"/>
          <w:szCs w:val="20"/>
          <w:cs/>
        </w:rPr>
        <w:t>นี้ไปได้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อีก </w:t>
      </w:r>
      <w:r w:rsidRPr="002E5582">
        <w:rPr>
          <w:rFonts w:ascii="Angsana New" w:hAnsi="Angsana New" w:cs="Angsana New"/>
          <w:sz w:val="20"/>
          <w:szCs w:val="20"/>
        </w:rPr>
        <w:t>1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ครั้ง ครั้งละ </w:t>
      </w:r>
      <w:r w:rsidRPr="002E5582">
        <w:rPr>
          <w:rFonts w:ascii="Angsana New" w:hAnsi="Angsana New" w:cs="Angsana New"/>
          <w:sz w:val="20"/>
          <w:szCs w:val="20"/>
        </w:rPr>
        <w:t>10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ปี 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2E5582">
        <w:rPr>
          <w:rFonts w:ascii="Angsana New" w:hAnsi="Angsana New" w:cs="Angsana New"/>
          <w:sz w:val="20"/>
          <w:szCs w:val="20"/>
          <w:cs/>
        </w:rPr>
        <w:t xml:space="preserve">(ข) </w:t>
      </w:r>
      <w:r w:rsidRPr="002E5582">
        <w:rPr>
          <w:rFonts w:ascii="Angsana New" w:hAnsi="Angsana New" w:cs="Angsana New"/>
          <w:sz w:val="20"/>
          <w:szCs w:val="20"/>
          <w:cs/>
        </w:rPr>
        <w:tab/>
        <w:t xml:space="preserve">บริษัทผู้บริหารมีสิทธิต่ออายุสัญญานี้ไปได้อีก </w:t>
      </w:r>
      <w:r w:rsidRPr="002E5582">
        <w:rPr>
          <w:rFonts w:ascii="Angsana New" w:hAnsi="Angsana New" w:cs="Angsana New"/>
          <w:sz w:val="20"/>
          <w:szCs w:val="20"/>
        </w:rPr>
        <w:t>1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ครั้ง ครั้งละ</w:t>
      </w:r>
      <w:r w:rsidRPr="002E5582">
        <w:rPr>
          <w:rFonts w:ascii="Angsana New" w:hAnsi="Angsana New" w:cs="Angsana New"/>
          <w:sz w:val="20"/>
          <w:szCs w:val="20"/>
        </w:rPr>
        <w:t xml:space="preserve"> 20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ปี</w:t>
      </w:r>
      <w:r w:rsidRPr="002E5582">
        <w:rPr>
          <w:rFonts w:ascii="Angsana New" w:hAnsi="Angsana New" w:cs="Angsana New"/>
          <w:sz w:val="20"/>
          <w:szCs w:val="20"/>
          <w:cs/>
        </w:rPr>
        <w:tab/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  <w:cs/>
        </w:rPr>
      </w:pPr>
      <w:r w:rsidRPr="002E5582">
        <w:rPr>
          <w:rFonts w:ascii="Angsana New" w:hAnsi="Angsana New" w:cs="Angsana New"/>
          <w:sz w:val="20"/>
          <w:szCs w:val="20"/>
          <w:cs/>
        </w:rPr>
        <w:t xml:space="preserve">(ค) </w:t>
      </w:r>
      <w:r w:rsidRPr="002E5582">
        <w:rPr>
          <w:rFonts w:ascii="Angsana New" w:hAnsi="Angsana New" w:cs="Angsana New"/>
          <w:sz w:val="20"/>
          <w:szCs w:val="20"/>
          <w:cs/>
        </w:rPr>
        <w:tab/>
        <w:t xml:space="preserve">คู่สัญญาฝ่ายใดฝ่ายหนึ่งมีสิทธิต่ออายุสัญญาได้อีก </w:t>
      </w:r>
      <w:r w:rsidRPr="002E5582">
        <w:rPr>
          <w:rFonts w:ascii="Angsana New" w:hAnsi="Angsana New" w:cs="Angsana New"/>
          <w:sz w:val="20"/>
          <w:szCs w:val="20"/>
        </w:rPr>
        <w:t>20</w:t>
      </w:r>
      <w:r w:rsidRPr="002E5582">
        <w:rPr>
          <w:rFonts w:ascii="Angsana New" w:hAnsi="Angsana New" w:cs="Angsana New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 xml:space="preserve"> (ข) </w:t>
      </w:r>
      <w:r w:rsidRPr="002E5582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หลายแห่งมีภาระผูกพันที่เกี่ยวข้องกับผลตอบแทนเงินสดคืนให้แก่ผู้ที่เข้าร่วมโครงการให้เช่า</w:t>
      </w:r>
      <w:proofErr w:type="spellStart"/>
      <w:r w:rsidRPr="002E5582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Pr="002E5582">
        <w:rPr>
          <w:rFonts w:ascii="Angsana New" w:hAnsi="Angsana New" w:cs="Angsana New"/>
          <w:sz w:val="32"/>
          <w:szCs w:val="32"/>
          <w:cs/>
        </w:rPr>
        <w:t>ล่า</w:t>
      </w:r>
      <w:r w:rsidR="00595E75">
        <w:rPr>
          <w:rFonts w:ascii="Angsana New" w:hAnsi="Angsana New" w:cs="Angsana New"/>
          <w:sz w:val="32"/>
          <w:szCs w:val="32"/>
        </w:rPr>
        <w:t>/</w:t>
      </w:r>
      <w:r w:rsidR="00595E75">
        <w:rPr>
          <w:rFonts w:ascii="Angsana New" w:hAnsi="Angsana New" w:cs="Angsana New" w:hint="cs"/>
          <w:sz w:val="32"/>
          <w:szCs w:val="32"/>
          <w:cs/>
        </w:rPr>
        <w:t>ห้อง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โดยแบ่งเป็นผลตอบแทนในอัตราคงที่หรือผลตอบแทนแปรผันตามรายได้หรือกำไรของโรงแรมที่เกิดขึ้นจริง สัญญาดังกล่าวมีระยะเวลา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595E75">
        <w:rPr>
          <w:rFonts w:ascii="Angsana New" w:hAnsi="Angsana New" w:cs="Angsana New"/>
          <w:sz w:val="32"/>
          <w:szCs w:val="32"/>
        </w:rPr>
        <w:t>2 - 3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:rsidR="00C97E1A" w:rsidRPr="002E5582" w:rsidRDefault="00C97E1A" w:rsidP="00C97E1A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0912D5">
        <w:rPr>
          <w:rFonts w:ascii="Angsana New" w:hAnsi="Angsana New" w:cs="Angsana New"/>
          <w:sz w:val="32"/>
          <w:szCs w:val="32"/>
          <w:cs/>
        </w:rPr>
        <w:t>ก</w:t>
      </w:r>
      <w:r w:rsidR="000912D5">
        <w:rPr>
          <w:rFonts w:ascii="Angsana New" w:hAnsi="Angsana New" w:cs="Angsana New" w:hint="cs"/>
          <w:sz w:val="32"/>
          <w:szCs w:val="32"/>
          <w:cs/>
        </w:rPr>
        <w:t>ันยายน</w:t>
      </w:r>
      <w:r w:rsidRPr="002E5582">
        <w:rPr>
          <w:rFonts w:ascii="Angsana New" w:hAnsi="Angsana New" w:cs="Angsana New"/>
          <w:sz w:val="32"/>
          <w:szCs w:val="32"/>
        </w:rPr>
        <w:t xml:space="preserve"> 2562 </w:t>
      </w:r>
      <w:r w:rsidRPr="002E5582">
        <w:rPr>
          <w:rFonts w:ascii="Angsana New" w:hAnsi="Angsana New" w:cs="Angsana New"/>
          <w:sz w:val="32"/>
          <w:szCs w:val="32"/>
          <w:cs/>
        </w:rPr>
        <w:t>และ</w:t>
      </w:r>
      <w:r w:rsidRPr="002E5582">
        <w:rPr>
          <w:rFonts w:ascii="Angsana New" w:hAnsi="Angsana New" w:cs="Angsana New"/>
          <w:sz w:val="32"/>
          <w:szCs w:val="32"/>
        </w:rPr>
        <w:t xml:space="preserve"> 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Pr="002E5582">
        <w:rPr>
          <w:rFonts w:ascii="Angsana New" w:hAnsi="Angsana New" w:cs="Angsana New"/>
          <w:sz w:val="32"/>
          <w:szCs w:val="32"/>
        </w:rPr>
        <w:t xml:space="preserve"> 2561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บริษัทฯและบริษัทย่อยมีจำนวนเงินผลตอบแทน     ขั้นต่ำที่ต้องจ่ายในอนาคตภายใต้สัญญาดังกล่าว ดังนี้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>(หน่วย</w:t>
      </w:r>
      <w:r w:rsidRPr="002E5582">
        <w:rPr>
          <w:rFonts w:ascii="Angsana New" w:hAnsi="Angsana New" w:cs="Angsana New"/>
          <w:sz w:val="32"/>
          <w:szCs w:val="32"/>
        </w:rPr>
        <w:t>: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350"/>
        <w:gridCol w:w="1260"/>
        <w:gridCol w:w="1440"/>
      </w:tblGrid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2A2AE6" w:rsidP="00C97E1A">
            <w:pPr>
              <w:pBdr>
                <w:bottom w:val="single" w:sz="4" w:space="1" w:color="auto"/>
              </w:pBdr>
              <w:ind w:hanging="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0912D5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="00C97E1A" w:rsidRPr="002E5582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2A2AE6" w:rsidP="00C97E1A">
            <w:pPr>
              <w:pBdr>
                <w:bottom w:val="single" w:sz="4" w:space="1" w:color="auto"/>
              </w:pBdr>
              <w:ind w:hanging="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0912D5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="00C97E1A" w:rsidRPr="002E5582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2561</w:t>
            </w:r>
          </w:p>
        </w:tc>
      </w:tr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EE2256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EE2256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C97E1A" w:rsidRPr="002E5582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มากกว่า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</w:t>
            </w:r>
            <w:r w:rsidRPr="002E5582">
              <w:rPr>
                <w:rFonts w:ascii="Angsana New" w:hAnsi="Angsana New" w:cs="Angsana New"/>
                <w:sz w:val="32"/>
                <w:szCs w:val="32"/>
              </w:rPr>
              <w:t xml:space="preserve"> 5</w:t>
            </w:r>
            <w:r w:rsidRPr="002E558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EE2256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EE2256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E5582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</w:tbl>
    <w:p w:rsidR="00595E75" w:rsidRDefault="00C97E1A" w:rsidP="00EE2256">
      <w:pPr>
        <w:pStyle w:val="a"/>
        <w:widowControl/>
        <w:spacing w:before="24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สำหรับงวด</w:t>
      </w:r>
      <w:r w:rsidR="000912D5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2E5582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0912D5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hAnsi="Angsana New" w:cs="Angsana New"/>
          <w:sz w:val="32"/>
          <w:szCs w:val="32"/>
        </w:rPr>
        <w:t xml:space="preserve">2562 </w:t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บริษัทฯและบริษัทย่อยมีรายจ่ายตามสัญญาเช่า</w:t>
      </w:r>
      <w:r w:rsidRPr="002E5582">
        <w:rPr>
          <w:rFonts w:ascii="Angsana New" w:hAnsi="Angsana New" w:cs="Angsana New"/>
          <w:sz w:val="32"/>
          <w:szCs w:val="32"/>
        </w:rPr>
        <w:t xml:space="preserve">    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เป็นจำนวนเงิน </w:t>
      </w:r>
      <w:r w:rsidR="00EE2256">
        <w:rPr>
          <w:rFonts w:ascii="Angsana New" w:hAnsi="Angsana New" w:cs="Angsana New"/>
          <w:sz w:val="32"/>
          <w:szCs w:val="32"/>
        </w:rPr>
        <w:t>17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</w:t>
      </w:r>
      <w:r w:rsidRPr="002E5582">
        <w:rPr>
          <w:rFonts w:ascii="Angsana New" w:hAnsi="Angsana New" w:cs="Angsana New"/>
          <w:sz w:val="32"/>
          <w:szCs w:val="32"/>
        </w:rPr>
        <w:t xml:space="preserve"> (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0912D5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="000912D5">
        <w:rPr>
          <w:rFonts w:ascii="Angsana New" w:hAnsi="Angsana New" w:cs="Angsana New"/>
          <w:sz w:val="32"/>
          <w:szCs w:val="32"/>
        </w:rPr>
        <w:t>14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ล้านบาท) (งบการเงินเฉพาะกิจการ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EE2256">
        <w:rPr>
          <w:rFonts w:ascii="Angsana New" w:hAnsi="Angsana New" w:cs="Angsana New"/>
          <w:sz w:val="32"/>
          <w:szCs w:val="32"/>
        </w:rPr>
        <w:t>4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ล้านบาทและ</w:t>
      </w:r>
      <w:r w:rsidR="00073105" w:rsidRPr="002E5582">
        <w:rPr>
          <w:rFonts w:ascii="Angsana New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0912D5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</w:rPr>
        <w:t xml:space="preserve">: </w:t>
      </w:r>
      <w:r w:rsidR="000912D5">
        <w:rPr>
          <w:rFonts w:ascii="Angsana New" w:hAnsi="Angsana New" w:cs="Angsana New"/>
          <w:sz w:val="32"/>
          <w:szCs w:val="32"/>
        </w:rPr>
        <w:t>4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p w:rsidR="00C97E1A" w:rsidRPr="002E558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2E5582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Pr="002E5582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:rsidR="00C97E1A" w:rsidRPr="002E558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0912D5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2562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บริษั</w:t>
      </w:r>
      <w:r w:rsidR="00595E75">
        <w:rPr>
          <w:rFonts w:ascii="Angsana New" w:hAnsi="Angsana New" w:cs="Angsana New" w:hint="cs"/>
          <w:sz w:val="32"/>
          <w:szCs w:val="32"/>
          <w:cs/>
        </w:rPr>
        <w:t>ทย่อย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EE2256">
        <w:rPr>
          <w:rFonts w:ascii="Angsana New" w:hAnsi="Angsana New" w:cs="Angsana New"/>
          <w:sz w:val="32"/>
          <w:szCs w:val="32"/>
        </w:rPr>
        <w:t>11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ไร่</w:t>
      </w:r>
      <w:r w:rsidRPr="002E5582">
        <w:rPr>
          <w:rFonts w:ascii="Angsana New" w:hAnsi="Angsana New" w:cs="Angsana New"/>
          <w:sz w:val="32"/>
          <w:szCs w:val="32"/>
        </w:rPr>
        <w:br/>
        <w:t>(31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24D30" w:rsidRPr="002E5582">
        <w:rPr>
          <w:rFonts w:ascii="Angsana New" w:hAnsi="Angsana New" w:cs="Angsana New"/>
          <w:sz w:val="32"/>
          <w:szCs w:val="32"/>
        </w:rPr>
        <w:t>2561</w:t>
      </w:r>
      <w:r w:rsidRPr="002E5582">
        <w:rPr>
          <w:rFonts w:ascii="Angsana New" w:hAnsi="Angsana New" w:cs="Angsana New"/>
          <w:sz w:val="32"/>
          <w:szCs w:val="32"/>
        </w:rPr>
        <w:t>: 11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2E5582">
        <w:rPr>
          <w:rFonts w:ascii="Angsana New" w:hAnsi="Angsana New" w:cs="Angsana New"/>
          <w:b/>
          <w:bCs/>
          <w:sz w:val="32"/>
          <w:szCs w:val="32"/>
        </w:rPr>
        <w:t>2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:rsidR="00C97E1A" w:rsidRPr="002E558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ณ วันที่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AA1B5E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2562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มีหนังสือค้ำประกันที่ออกโดยธนาคารในนามบริษัทฯและบริษัทย่อยซึ่งโดยส่วนใหญ่สำหรับการใช้ไฟฟ้า สาธารณูปโภคและช่องสัญญาณสื่อสารจำนวน </w:t>
      </w:r>
      <w:r w:rsidR="00EE2256">
        <w:rPr>
          <w:rFonts w:ascii="Angsana New" w:hAnsi="Angsana New" w:cs="Angsana New"/>
          <w:sz w:val="32"/>
          <w:szCs w:val="32"/>
        </w:rPr>
        <w:t>49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E5582">
        <w:rPr>
          <w:rFonts w:ascii="Angsana New" w:hAnsi="Angsana New" w:cs="Angsana New"/>
          <w:sz w:val="32"/>
          <w:szCs w:val="32"/>
        </w:rPr>
        <w:t xml:space="preserve">                     (</w:t>
      </w:r>
      <w:r w:rsidRPr="002E5582">
        <w:rPr>
          <w:rFonts w:ascii="Angsana New" w:hAnsi="Angsana New" w:cs="Angsana New"/>
          <w:sz w:val="32"/>
          <w:szCs w:val="32"/>
          <w:cs/>
        </w:rPr>
        <w:t>งบการเงินเฉพาะกิจการ</w:t>
      </w:r>
      <w:r w:rsidRPr="002E5582">
        <w:rPr>
          <w:rFonts w:ascii="Angsana New" w:hAnsi="Angsana New" w:cs="Angsana New"/>
          <w:sz w:val="32"/>
          <w:szCs w:val="32"/>
        </w:rPr>
        <w:t xml:space="preserve"> </w:t>
      </w:r>
      <w:r w:rsidR="00EE2256">
        <w:rPr>
          <w:rFonts w:ascii="Angsana New" w:hAnsi="Angsana New" w:cs="Angsana New"/>
          <w:sz w:val="32"/>
          <w:szCs w:val="32"/>
        </w:rPr>
        <w:t>0.4</w:t>
      </w:r>
      <w:r w:rsidRPr="002E5582">
        <w:rPr>
          <w:rFonts w:ascii="Angsana New" w:hAnsi="Angsana New" w:cs="Angsana New"/>
          <w:sz w:val="32"/>
          <w:szCs w:val="32"/>
        </w:rPr>
        <w:t xml:space="preserve"> 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ล้านบาท) (</w:t>
      </w:r>
      <w:r w:rsidRPr="002E5582">
        <w:rPr>
          <w:rFonts w:ascii="Angsana New" w:hAnsi="Angsana New" w:cs="Angsana New"/>
          <w:sz w:val="32"/>
          <w:szCs w:val="32"/>
        </w:rPr>
        <w:t xml:space="preserve">31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2E5582">
        <w:rPr>
          <w:rFonts w:ascii="Angsana New" w:hAnsi="Angsana New" w:cs="Angsana New"/>
          <w:sz w:val="32"/>
          <w:szCs w:val="32"/>
        </w:rPr>
        <w:t>2561: 58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ล้านบาท งบการเงินเฉพาะกิจการ</w:t>
      </w:r>
      <w:r w:rsidRPr="002E5582">
        <w:rPr>
          <w:rFonts w:ascii="Angsana New" w:hAnsi="Angsana New" w:cs="Angsana New"/>
          <w:sz w:val="32"/>
          <w:szCs w:val="32"/>
        </w:rPr>
        <w:t>: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 xml:space="preserve">                  </w:t>
      </w:r>
      <w:r w:rsidRPr="002E5582">
        <w:rPr>
          <w:rFonts w:ascii="Angsana New" w:hAnsi="Angsana New" w:cs="Angsana New"/>
          <w:sz w:val="32"/>
          <w:szCs w:val="32"/>
        </w:rPr>
        <w:t>2</w:t>
      </w:r>
      <w:r w:rsidR="00824D30" w:rsidRPr="002E5582">
        <w:rPr>
          <w:rFonts w:ascii="Angsana New" w:hAnsi="Angsana New" w:cs="Angsana New"/>
          <w:sz w:val="32"/>
          <w:szCs w:val="32"/>
        </w:rPr>
        <w:t xml:space="preserve"> </w:t>
      </w:r>
      <w:r w:rsidRPr="002E5582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C97E1A" w:rsidRPr="002E5582" w:rsidRDefault="00C97E1A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2E5582">
        <w:rPr>
          <w:rFonts w:ascii="Angsana New" w:hAnsi="Angsana New" w:cs="Angsana New"/>
          <w:b/>
          <w:bCs/>
          <w:sz w:val="32"/>
          <w:szCs w:val="32"/>
        </w:rPr>
        <w:t>3</w:t>
      </w:r>
      <w:r w:rsidRPr="002E5582">
        <w:rPr>
          <w:rFonts w:ascii="Angsana New" w:hAnsi="Angsana New" w:cs="Angsana New"/>
          <w:b/>
          <w:bCs/>
          <w:sz w:val="32"/>
          <w:szCs w:val="32"/>
        </w:rPr>
        <w:t>.</w:t>
      </w:r>
      <w:r w:rsidRPr="002E5582">
        <w:rPr>
          <w:rFonts w:ascii="Angsana New" w:hAnsi="Angsana New" w:cs="Angsana New"/>
          <w:b/>
          <w:bCs/>
          <w:sz w:val="32"/>
          <w:szCs w:val="32"/>
        </w:rPr>
        <w:tab/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:rsidR="00073105" w:rsidRPr="002E5582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>บริษัทฯและบริษัทย่อยจัดโครงสร้างองค์กรเป็นหน่วยธุรกิจตามประเภทของผลิตภัณฑ์และบริการ</w:t>
      </w:r>
      <w:r w:rsidRPr="002E5582">
        <w:rPr>
          <w:rFonts w:ascii="Angsana New" w:hAnsi="Angsana New" w:cs="Angsana New"/>
          <w:sz w:val="32"/>
          <w:szCs w:val="32"/>
        </w:rPr>
        <w:t xml:space="preserve">   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ในระหว่างงวดปัจจุบัน บริษัทฯและบริษัทย่อยไม่มีการเปลี่ยนแปลงโครงสร้างของส่วนงานดำเนินงานที่รายงาน</w:t>
      </w:r>
    </w:p>
    <w:p w:rsidR="00C97E1A" w:rsidRPr="002E5582" w:rsidRDefault="00073105" w:rsidP="00824D30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="00C97E1A" w:rsidRPr="002E5582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ข้อมูลรายได้และกำไรของส่วนงานของบริษัทฯและบริษัทย่อยสำหรับงวดสามเดือน</w:t>
      </w:r>
      <w:r w:rsidRPr="002E5582">
        <w:rPr>
          <w:rFonts w:ascii="Angsana New" w:hAnsi="Angsana New" w:cs="Angsana New"/>
          <w:sz w:val="32"/>
          <w:szCs w:val="32"/>
          <w:cs/>
        </w:rPr>
        <w:t>และ</w:t>
      </w:r>
      <w:r w:rsidR="00AA1B5E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2E5582">
        <w:rPr>
          <w:rFonts w:ascii="Angsana New" w:hAnsi="Angsana New" w:cs="Angsana New"/>
          <w:sz w:val="32"/>
          <w:szCs w:val="32"/>
          <w:cs/>
        </w:rPr>
        <w:t>เดือน</w:t>
      </w:r>
      <w:r w:rsidR="00C97E1A" w:rsidRPr="002E5582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2A2AE6" w:rsidRPr="002E5582">
        <w:rPr>
          <w:rFonts w:ascii="Angsana New" w:hAnsi="Angsana New" w:cs="Angsana New"/>
          <w:sz w:val="32"/>
          <w:szCs w:val="32"/>
        </w:rPr>
        <w:t xml:space="preserve">30 </w:t>
      </w:r>
      <w:r w:rsidR="00AA1B5E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824D30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 xml:space="preserve">2562 </w:t>
      </w:r>
      <w:r w:rsidR="00C97E1A" w:rsidRPr="002E558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2E5582">
        <w:rPr>
          <w:rFonts w:ascii="Angsana New" w:hAnsi="Angsana New" w:cs="Angsana New"/>
          <w:sz w:val="32"/>
          <w:szCs w:val="32"/>
        </w:rPr>
        <w:t xml:space="preserve">2561 </w:t>
      </w:r>
      <w:r w:rsidR="00C97E1A" w:rsidRPr="002E5582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:rsidR="00C97E1A" w:rsidRPr="002E5582" w:rsidRDefault="00C97E1A" w:rsidP="00C97E1A">
      <w:pPr>
        <w:pStyle w:val="a"/>
        <w:widowControl/>
        <w:tabs>
          <w:tab w:val="left" w:pos="900"/>
        </w:tabs>
        <w:spacing w:line="310" w:lineRule="exact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:rsidR="00C97E1A" w:rsidRPr="002E5582" w:rsidRDefault="00C97E1A" w:rsidP="00595E75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2A2AE6"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AA1B5E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</w:tr>
      <w:tr w:rsidR="00C97E1A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C97E1A" w:rsidRPr="002E5582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C97E1A" w:rsidRPr="002E5582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C97E1A" w:rsidRPr="002E5582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2E558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16522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450116"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670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233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CC196E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</w:t>
            </w:r>
            <w:r w:rsidR="00450116" w:rsidRPr="00450116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927</w:t>
            </w: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16522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450116"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single" w:sz="6" w:space="1" w:color="auto"/>
              </w:pBd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(46)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single" w:sz="6" w:space="1" w:color="auto"/>
              </w:pBd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CC196E" w:rsidP="00A52B80">
            <w:pPr>
              <w:pBdr>
                <w:bottom w:val="sing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</w:t>
            </w:r>
            <w:r w:rsidR="00450116" w:rsidRPr="00450116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sing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single" w:sz="6" w:space="1" w:color="auto"/>
              </w:pBd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(51)</w:t>
            </w: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16522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450116"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double" w:sz="6" w:space="1" w:color="auto"/>
              </w:pBd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624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double" w:sz="6" w:space="1" w:color="auto"/>
              </w:pBd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231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CC196E" w:rsidP="00A52B80">
            <w:pPr>
              <w:pBdr>
                <w:bottom w:val="doub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</w:t>
            </w:r>
            <w:r w:rsidR="00450116" w:rsidRPr="00450116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5C0D7A" w:rsidP="00A52B80">
            <w:pPr>
              <w:pBdr>
                <w:bottom w:val="doub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double" w:sz="6" w:space="1" w:color="auto"/>
              </w:pBd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876</w:t>
            </w: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45011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45011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double" w:sz="6" w:space="1" w:color="auto"/>
              </w:pBd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(113)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double" w:sz="6" w:space="1" w:color="auto"/>
              </w:pBd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CC196E" w:rsidP="00A52B80">
            <w:pPr>
              <w:pBdr>
                <w:bottom w:val="doub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  </w:t>
            </w:r>
            <w:r w:rsidR="00450116" w:rsidRPr="00450116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pBdr>
                <w:bottom w:val="doub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(24)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(86)</w:t>
            </w: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45011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pBdr>
                <w:bottom w:val="single" w:sz="6" w:space="1" w:color="auto"/>
              </w:pBd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450116" w:rsidRPr="002E5582" w:rsidTr="00A52B8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450116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(79)</w:t>
            </w: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450116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B837E8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450116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(24)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450116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(32)</w:t>
            </w: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450116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450116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pBdr>
                <w:bottom w:val="single" w:sz="4" w:space="1" w:color="auto"/>
              </w:pBd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</w:tr>
      <w:tr w:rsidR="00450116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450116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450116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50116" w:rsidRPr="002E5582" w:rsidRDefault="00B837E8" w:rsidP="00A52B80">
            <w:pP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(106)</w:t>
            </w:r>
          </w:p>
        </w:tc>
      </w:tr>
      <w:tr w:rsidR="00B837E8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CC196E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837E8" w:rsidRPr="00B837E8" w:rsidRDefault="00B837E8" w:rsidP="00A52B80">
            <w:pPr>
              <w:pBdr>
                <w:bottom w:val="single" w:sz="6" w:space="1" w:color="auto"/>
              </w:pBd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B837E8" w:rsidRPr="002E5582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A52B8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A52B80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A52B80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A52B80">
            <w:pPr>
              <w:pBdr>
                <w:bottom w:val="double" w:sz="6" w:space="1" w:color="auto"/>
              </w:pBdr>
              <w:tabs>
                <w:tab w:val="decimal" w:pos="881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(96)</w:t>
            </w:r>
          </w:p>
        </w:tc>
      </w:tr>
    </w:tbl>
    <w:p w:rsidR="00595E75" w:rsidRDefault="00595E75" w:rsidP="00466926">
      <w:pPr>
        <w:pStyle w:val="a"/>
        <w:widowControl/>
        <w:tabs>
          <w:tab w:val="left" w:pos="900"/>
        </w:tabs>
        <w:spacing w:before="120"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:rsidR="00073105" w:rsidRPr="002E5582" w:rsidRDefault="00595E75" w:rsidP="00466926">
      <w:pPr>
        <w:pStyle w:val="a"/>
        <w:widowControl/>
        <w:tabs>
          <w:tab w:val="left" w:pos="900"/>
        </w:tabs>
        <w:spacing w:before="120"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lastRenderedPageBreak/>
        <w:t xml:space="preserve"> </w:t>
      </w:r>
      <w:r w:rsidR="00073105"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="00073105" w:rsidRPr="002E5582">
        <w:rPr>
          <w:rFonts w:ascii="Angsana New" w:hAnsi="Angsana New" w:cs="Angsana New"/>
          <w:sz w:val="24"/>
          <w:szCs w:val="24"/>
        </w:rPr>
        <w:t xml:space="preserve">: </w:t>
      </w:r>
      <w:r w:rsidR="00073105"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073105" w:rsidRPr="002E5582" w:rsidRDefault="00073105" w:rsidP="00595E75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="0073462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734622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2561</w:t>
            </w:r>
            <w:r w:rsidR="00304B68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(ปรับปรุงใหม่)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40A37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729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40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1,1</w:t>
            </w:r>
            <w:r w:rsidR="00734622" w:rsidRPr="00B837E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40A37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(4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073105"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40A37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50D90">
            <w:pPr>
              <w:pBdr>
                <w:bottom w:val="single" w:sz="6" w:space="1" w:color="auto"/>
              </w:pBd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073105"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pBdr>
                <w:bottom w:val="sing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(48)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40A3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68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40A3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40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734622" w:rsidP="00250D90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734622" w:rsidP="00240A37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1,11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734622" w:rsidRDefault="00073105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73462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734622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734622" w:rsidRDefault="00073105" w:rsidP="00250D90">
            <w:pPr>
              <w:tabs>
                <w:tab w:val="decimal" w:pos="684"/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734622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40A3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(76</w:t>
            </w:r>
            <w:r w:rsidR="00073105"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AA1B5E" w:rsidP="00240A3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B837E8" w:rsidP="00250D90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734622" w:rsidP="00250D90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(3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073105"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21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919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87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734622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073105" w:rsidRPr="002E5582" w:rsidTr="00240A37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250D90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073105" w:rsidRPr="00B837E8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87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702"/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34622" w:rsidRPr="00B837E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734622" w:rsidP="00240A37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B837E8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B837E8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734622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073105"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734622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073105"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(3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734622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34622" w:rsidRPr="00B837E8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B837E8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34622" w:rsidRPr="00B837E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6A4A1F" w:rsidRPr="00B837E8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50D9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B837E8" w:rsidP="00250D9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73105" w:rsidRPr="00B837E8" w:rsidRDefault="00734622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(15)</w:t>
            </w:r>
          </w:p>
        </w:tc>
      </w:tr>
      <w:tr w:rsidR="00073105" w:rsidRPr="002E5582" w:rsidTr="00240A37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B837E8" w:rsidRDefault="00073105" w:rsidP="00240A37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34622" w:rsidRPr="00B837E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B837E8" w:rsidRPr="00B837E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</w:tbl>
    <w:p w:rsidR="00073105" w:rsidRPr="002E5582" w:rsidRDefault="00073105" w:rsidP="002E5582">
      <w:pPr>
        <w:pStyle w:val="a"/>
        <w:widowControl/>
        <w:tabs>
          <w:tab w:val="left" w:pos="900"/>
        </w:tabs>
        <w:spacing w:before="240"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  <w:cs/>
        </w:rPr>
        <w:t>(หน่วย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88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  <w:gridCol w:w="993"/>
      </w:tblGrid>
      <w:tr w:rsidR="00073105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073105" w:rsidRPr="002E5582" w:rsidRDefault="00734622" w:rsidP="00240A37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ยน 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</w:tr>
      <w:tr w:rsidR="00073105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073105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073105" w:rsidRPr="002E5582" w:rsidRDefault="00073105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416522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B837E8"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2,569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477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5C0D7A" w:rsidP="00A52B8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3,1</w:t>
            </w:r>
            <w:r w:rsidR="00313061"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  <w:r w:rsidR="00782083">
              <w:rPr>
                <w:rFonts w:ascii="Angsana New" w:hAnsi="Angsana New" w:cs="Angsana New" w:hint="cs"/>
                <w:sz w:val="24"/>
                <w:szCs w:val="24"/>
                <w:cs/>
              </w:rPr>
              <w:t>5</w:t>
            </w: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416522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B837E8"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(146)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single" w:sz="6" w:space="1" w:color="auto"/>
              </w:pBd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sing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single" w:sz="6" w:space="1" w:color="auto"/>
              </w:pBd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(160)</w:t>
            </w: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416522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2,423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473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5C0D7A" w:rsidP="00A52B80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double" w:sz="6" w:space="1" w:color="auto"/>
              </w:pBd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2,96</w:t>
            </w:r>
            <w:r w:rsidR="005C0D7A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A52B80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A52B80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A52B80">
            <w:pPr>
              <w:tabs>
                <w:tab w:val="decimal" w:pos="8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A52B80">
            <w:pPr>
              <w:tabs>
                <w:tab w:val="decimal" w:pos="78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A52B80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(115)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(72)</w:t>
            </w: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A52B80" w:rsidRDefault="00B837E8" w:rsidP="00A52B80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6418BE" w:rsidRDefault="00B837E8" w:rsidP="00B837E8">
            <w:pPr>
              <w:tabs>
                <w:tab w:val="decimal" w:pos="919"/>
              </w:tabs>
              <w:spacing w:line="28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6418BE" w:rsidRDefault="00B837E8" w:rsidP="00B837E8">
            <w:pPr>
              <w:tabs>
                <w:tab w:val="decimal" w:pos="682"/>
              </w:tabs>
              <w:spacing w:line="28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A52B80" w:rsidRDefault="00B837E8" w:rsidP="00A52B8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100</w:t>
            </w:r>
          </w:p>
        </w:tc>
      </w:tr>
      <w:tr w:rsidR="00B837E8" w:rsidRPr="002E5582" w:rsidTr="00B837E8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6418BE" w:rsidRDefault="00B837E8" w:rsidP="00B837E8">
            <w:pPr>
              <w:tabs>
                <w:tab w:val="decimal" w:pos="684"/>
                <w:tab w:val="decimal" w:pos="882"/>
              </w:tabs>
              <w:spacing w:line="28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6418BE" w:rsidRDefault="00B837E8" w:rsidP="00B837E8">
            <w:pPr>
              <w:tabs>
                <w:tab w:val="decimal" w:pos="684"/>
                <w:tab w:val="decimal" w:pos="919"/>
              </w:tabs>
              <w:spacing w:line="28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6418BE" w:rsidRDefault="00B837E8" w:rsidP="00B837E8">
            <w:pPr>
              <w:tabs>
                <w:tab w:val="decimal" w:pos="682"/>
              </w:tabs>
              <w:spacing w:line="28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6418BE" w:rsidRDefault="00B837E8" w:rsidP="00B837E8">
            <w:pPr>
              <w:tabs>
                <w:tab w:val="decimal" w:pos="682"/>
              </w:tabs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(72)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(97)</w:t>
            </w: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B837E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A52B80" w:rsidP="00B837E8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837E8"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A52B80" w:rsidRDefault="00B837E8" w:rsidP="00A52B80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A52B80" w:rsidRDefault="00B837E8" w:rsidP="00A52B8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(39)</w:t>
            </w: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B837E8" w:rsidP="00B837E8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993" w:type="dxa"/>
          </w:tcPr>
          <w:p w:rsidR="00B837E8" w:rsidRPr="00B837E8" w:rsidRDefault="00B837E8" w:rsidP="00A52B80">
            <w:pPr>
              <w:pBdr>
                <w:bottom w:val="single" w:sz="6" w:space="1" w:color="auto"/>
              </w:pBd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(55)</w:t>
            </w:r>
          </w:p>
        </w:tc>
      </w:tr>
      <w:tr w:rsidR="00B837E8" w:rsidRPr="002E5582" w:rsidTr="00B837E8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2E5582" w:rsidRDefault="00A52B80" w:rsidP="00B837E8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837E8"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B837E8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837E8" w:rsidRPr="00B837E8" w:rsidRDefault="00B837E8" w:rsidP="00A52B80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837E8">
              <w:rPr>
                <w:rFonts w:ascii="Angsana New" w:hAnsi="Angsana New" w:cs="Angsana New"/>
                <w:sz w:val="24"/>
                <w:szCs w:val="24"/>
              </w:rPr>
              <w:t>(94)</w:t>
            </w:r>
          </w:p>
        </w:tc>
      </w:tr>
    </w:tbl>
    <w:p w:rsidR="00674BD8" w:rsidRDefault="00674BD8" w:rsidP="00073105">
      <w:pPr>
        <w:tabs>
          <w:tab w:val="left" w:pos="900"/>
          <w:tab w:val="right" w:pos="5040"/>
          <w:tab w:val="right" w:pos="6300"/>
        </w:tabs>
        <w:spacing w:before="120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</w:p>
    <w:p w:rsidR="00073105" w:rsidRPr="002E5582" w:rsidRDefault="00073105" w:rsidP="00073105">
      <w:pPr>
        <w:tabs>
          <w:tab w:val="left" w:pos="900"/>
          <w:tab w:val="right" w:pos="5040"/>
          <w:tab w:val="right" w:pos="6300"/>
        </w:tabs>
        <w:spacing w:before="120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  <w:r w:rsidRPr="002E5582">
        <w:rPr>
          <w:rFonts w:ascii="Angsana New" w:hAnsi="Angsana New" w:cs="Angsana New"/>
          <w:sz w:val="24"/>
          <w:szCs w:val="24"/>
        </w:rPr>
        <w:lastRenderedPageBreak/>
        <w:t xml:space="preserve">        (</w:t>
      </w:r>
      <w:r w:rsidRPr="002E5582">
        <w:rPr>
          <w:rFonts w:ascii="Angsana New" w:hAnsi="Angsana New" w:cs="Angsana New"/>
          <w:sz w:val="24"/>
          <w:szCs w:val="24"/>
          <w:cs/>
        </w:rPr>
        <w:t>หน่วย</w:t>
      </w:r>
      <w:r w:rsidRPr="002E5582">
        <w:rPr>
          <w:rFonts w:ascii="Angsana New" w:hAnsi="Angsana New" w:cs="Angsana New"/>
          <w:sz w:val="24"/>
          <w:szCs w:val="24"/>
        </w:rPr>
        <w:t xml:space="preserve">: </w:t>
      </w:r>
      <w:r w:rsidRPr="002E5582">
        <w:rPr>
          <w:rFonts w:ascii="Angsana New" w:hAnsi="Angsana New" w:cs="Angsana New"/>
          <w:sz w:val="24"/>
          <w:szCs w:val="24"/>
          <w:cs/>
        </w:rPr>
        <w:t>ล้านบาท</w:t>
      </w:r>
      <w:r w:rsidRPr="002E5582">
        <w:rPr>
          <w:rFonts w:ascii="Angsana New" w:hAnsi="Angsana New" w:cs="Angsana New"/>
          <w:sz w:val="24"/>
          <w:szCs w:val="24"/>
        </w:rPr>
        <w:t>)</w:t>
      </w:r>
    </w:p>
    <w:tbl>
      <w:tblPr>
        <w:tblW w:w="989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0"/>
        <w:gridCol w:w="1135"/>
        <w:gridCol w:w="1207"/>
        <w:gridCol w:w="20"/>
        <w:gridCol w:w="1139"/>
        <w:gridCol w:w="11"/>
        <w:gridCol w:w="1080"/>
        <w:gridCol w:w="993"/>
        <w:gridCol w:w="996"/>
      </w:tblGrid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105" w:rsidRPr="002E5582" w:rsidRDefault="00734622" w:rsidP="00240A3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สำหรับงวดเ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  <w:cs/>
              </w:rPr>
              <w:t>ก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้า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</w:rPr>
              <w:t>2561</w:t>
            </w:r>
            <w:r w:rsidR="00304B68" w:rsidRPr="002E5582">
              <w:rPr>
                <w:rFonts w:ascii="Angsana New" w:hAnsi="Angsana New" w:cs="Angsana New"/>
                <w:sz w:val="24"/>
                <w:szCs w:val="24"/>
                <w:cs/>
              </w:rPr>
              <w:t xml:space="preserve"> (ปรับปรุงใหม่)</w:t>
            </w: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105" w:rsidRPr="002E5582" w:rsidRDefault="00073105" w:rsidP="00240A37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416522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073105" w:rsidRPr="002E5582" w:rsidRDefault="00073105" w:rsidP="00416522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17C43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2E5582" w:rsidRDefault="00416522" w:rsidP="00416522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A17C43"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รายได้รวม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17C4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2,793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17C43">
            <w:pPr>
              <w:tabs>
                <w:tab w:val="decimal" w:pos="92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992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CC196E" w:rsidP="00A17C43">
            <w:pPr>
              <w:tabs>
                <w:tab w:val="decimal" w:pos="687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</w:t>
            </w:r>
            <w:r w:rsidR="00A17C43" w:rsidRPr="00A17C43">
              <w:rPr>
                <w:rFonts w:ascii="Angsana New" w:hAnsi="Angsana New" w:cs="Angsana New"/>
                <w:sz w:val="24"/>
                <w:szCs w:val="24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17C43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3,870</w:t>
            </w:r>
          </w:p>
        </w:tc>
      </w:tr>
      <w:tr w:rsidR="00A17C43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2E5582" w:rsidRDefault="00A17C43" w:rsidP="00416522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416522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17C43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(146)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17C43">
            <w:pPr>
              <w:pBdr>
                <w:bottom w:val="single" w:sz="6" w:space="1" w:color="auto"/>
              </w:pBdr>
              <w:tabs>
                <w:tab w:val="decimal" w:pos="92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CC196E" w:rsidP="00A17C43">
            <w:pPr>
              <w:pBdr>
                <w:bottom w:val="single" w:sz="6" w:space="1" w:color="auto"/>
              </w:pBdr>
              <w:tabs>
                <w:tab w:val="decimal" w:pos="687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</w:t>
            </w:r>
            <w:r w:rsidR="00A17C43" w:rsidRPr="00A17C43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52B80">
            <w:pPr>
              <w:pBdr>
                <w:bottom w:val="sing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17C43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(160)</w:t>
            </w:r>
          </w:p>
        </w:tc>
      </w:tr>
      <w:tr w:rsidR="00A17C43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2E5582" w:rsidRDefault="00A17C43" w:rsidP="00416522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416522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17C4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2,647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17C43">
            <w:pPr>
              <w:pBdr>
                <w:bottom w:val="double" w:sz="6" w:space="1" w:color="auto"/>
              </w:pBdr>
              <w:tabs>
                <w:tab w:val="decimal" w:pos="92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988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CC196E" w:rsidP="00A17C43">
            <w:pPr>
              <w:pBdr>
                <w:bottom w:val="double" w:sz="6" w:space="1" w:color="auto"/>
              </w:pBdr>
              <w:tabs>
                <w:tab w:val="decimal" w:pos="687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</w:t>
            </w:r>
            <w:r w:rsidR="00A17C43" w:rsidRPr="00A17C43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52B80">
            <w:pPr>
              <w:pBdr>
                <w:bottom w:val="doub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17C43" w:rsidRPr="00A17C43" w:rsidRDefault="00A17C43" w:rsidP="00A17C43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3,710</w:t>
            </w: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E558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734622" w:rsidRDefault="00073105" w:rsidP="00240A37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734622" w:rsidRDefault="00073105" w:rsidP="00240A37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734622" w:rsidRDefault="00073105" w:rsidP="00816E1D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52B80" w:rsidRDefault="00073105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734622" w:rsidRDefault="00073105" w:rsidP="00240A37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240A37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A17C43" w:rsidP="00240A3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97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816E1D">
            <w:pPr>
              <w:pBdr>
                <w:bottom w:val="double" w:sz="6" w:space="1" w:color="auto"/>
              </w:pBd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A52B80">
            <w:pPr>
              <w:pBdr>
                <w:bottom w:val="double" w:sz="6" w:space="1" w:color="auto"/>
              </w:pBd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(96</w:t>
            </w:r>
            <w:r w:rsidR="00073105"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A17C43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123</w:t>
            </w: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073105" w:rsidRPr="002E5582" w:rsidTr="00A17C43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816E1D">
            <w:pPr>
              <w:tabs>
                <w:tab w:val="decimal" w:pos="879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77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240A37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A17C43" w:rsidRPr="00A17C43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996" w:type="dxa"/>
          </w:tcPr>
          <w:p w:rsidR="00073105" w:rsidRPr="002E5582" w:rsidRDefault="00073105" w:rsidP="00240A37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(78</w:t>
            </w:r>
            <w:r w:rsidR="00073105"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(35</w:t>
            </w:r>
            <w:r w:rsidR="00073105"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(6</w:t>
            </w:r>
            <w:r w:rsidR="00073105"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240A37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(119</w:t>
            </w:r>
            <w:r w:rsidR="00073105"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816E1D" w:rsidP="00240A37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073105" w:rsidRPr="002E558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A17C43" w:rsidP="00734622">
            <w:pPr>
              <w:tabs>
                <w:tab w:val="decimal" w:pos="68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81</w:t>
            </w: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9E76EB" w:rsidP="00240A37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(32</w:t>
            </w:r>
            <w:r w:rsidR="00073105"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240A37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(3</w:t>
            </w:r>
            <w:r w:rsidR="00A17C43" w:rsidRPr="00A17C43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073105"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816E1D">
            <w:pPr>
              <w:tabs>
                <w:tab w:val="decimal" w:pos="87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(4</w:t>
            </w:r>
            <w:r w:rsidR="00073105"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734622" w:rsidP="00A52B8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073105" w:rsidRPr="00A17C43" w:rsidRDefault="00734622" w:rsidP="00240A37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(5</w:t>
            </w:r>
            <w:r w:rsidR="00A17C43" w:rsidRPr="00A17C43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073105" w:rsidRPr="00A17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073105" w:rsidRPr="002E5582" w:rsidTr="00A17C43">
        <w:trPr>
          <w:gridAfter w:val="1"/>
          <w:wAfter w:w="996" w:type="dxa"/>
          <w:cantSplit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2E5582" w:rsidRDefault="00073105" w:rsidP="00240A37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5582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073105" w:rsidP="00240A37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73105" w:rsidRPr="00A17C43" w:rsidRDefault="00A17C43" w:rsidP="00240A37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17C4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734622" w:rsidRPr="00A17C4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</w:tbl>
    <w:p w:rsidR="00C97E1A" w:rsidRPr="002E5582" w:rsidRDefault="00C97E1A" w:rsidP="00C97E1A">
      <w:pPr>
        <w:tabs>
          <w:tab w:val="left" w:pos="1440"/>
        </w:tabs>
        <w:spacing w:before="240" w:after="12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2E5582">
        <w:rPr>
          <w:rFonts w:ascii="Angsana New" w:hAnsi="Angsana New" w:cs="Angsana New"/>
          <w:b/>
          <w:bCs/>
          <w:sz w:val="32"/>
          <w:szCs w:val="32"/>
        </w:rPr>
        <w:t>4</w:t>
      </w:r>
      <w:r w:rsidRPr="002E5582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C97E1A" w:rsidRPr="002E5582" w:rsidRDefault="00C97E1A" w:rsidP="00242467">
      <w:pPr>
        <w:tabs>
          <w:tab w:val="left" w:pos="1440"/>
        </w:tabs>
        <w:spacing w:before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720"/>
        <w:gridCol w:w="630"/>
        <w:gridCol w:w="720"/>
        <w:gridCol w:w="630"/>
        <w:gridCol w:w="720"/>
        <w:gridCol w:w="630"/>
        <w:gridCol w:w="720"/>
        <w:gridCol w:w="900"/>
        <w:gridCol w:w="1080"/>
      </w:tblGrid>
      <w:tr w:rsidR="00C97E1A" w:rsidRPr="002E5582" w:rsidTr="00C97E1A">
        <w:trPr>
          <w:cantSplit/>
          <w:trHeight w:val="66"/>
        </w:trPr>
        <w:tc>
          <w:tcPr>
            <w:tcW w:w="1620" w:type="dxa"/>
            <w:vAlign w:val="bottom"/>
          </w:tcPr>
          <w:p w:rsidR="00C97E1A" w:rsidRPr="002E5582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:rsidR="00C97E1A" w:rsidRPr="002E5582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980" w:type="dxa"/>
            <w:gridSpan w:val="2"/>
            <w:vAlign w:val="bottom"/>
          </w:tcPr>
          <w:p w:rsidR="00C97E1A" w:rsidRPr="002E5582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16522" w:rsidRPr="002E5582" w:rsidTr="00C97E1A">
        <w:trPr>
          <w:cantSplit/>
          <w:trHeight w:val="66"/>
        </w:trPr>
        <w:tc>
          <w:tcPr>
            <w:tcW w:w="162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หนี้สินทางการเงิน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หนี้สินทางการเงิน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980" w:type="dxa"/>
            <w:gridSpan w:val="2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อัตราแลกเปลี่ยนถัว</w:t>
            </w:r>
            <w:r w:rsidRPr="002E5582">
              <w:rPr>
                <w:rStyle w:val="PageNumber"/>
                <w:rFonts w:ascii="Angsana New" w:hAnsi="Angsana New" w:cs="Angsana New"/>
                <w:cs/>
              </w:rPr>
              <w:t xml:space="preserve">เฉลี่ย </w:t>
            </w:r>
            <w:r w:rsidRPr="002E5582">
              <w:rPr>
                <w:rStyle w:val="PageNumber"/>
                <w:rFonts w:ascii="Angsana New" w:hAnsi="Angsana New" w:cs="Angsana New"/>
              </w:rPr>
              <w:t xml:space="preserve">                </w:t>
            </w:r>
            <w:r w:rsidRPr="002E5582">
              <w:rPr>
                <w:rStyle w:val="PageNumber"/>
                <w:rFonts w:ascii="Angsana New" w:hAnsi="Angsana New" w:cs="Angsana New"/>
                <w:cs/>
              </w:rPr>
              <w:t xml:space="preserve"> ณ วันที่ </w:t>
            </w:r>
          </w:p>
        </w:tc>
      </w:tr>
      <w:tr w:rsidR="00416522" w:rsidRPr="002E5582" w:rsidTr="00C97E1A">
        <w:trPr>
          <w:trHeight w:val="66"/>
        </w:trPr>
        <w:tc>
          <w:tcPr>
            <w:tcW w:w="1620" w:type="dxa"/>
            <w:vAlign w:val="bottom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proofErr w:type="gramEnd"/>
          </w:p>
        </w:tc>
        <w:tc>
          <w:tcPr>
            <w:tcW w:w="72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proofErr w:type="gramEnd"/>
          </w:p>
        </w:tc>
        <w:tc>
          <w:tcPr>
            <w:tcW w:w="72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proofErr w:type="gramEnd"/>
          </w:p>
        </w:tc>
        <w:tc>
          <w:tcPr>
            <w:tcW w:w="72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gramStart"/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proofErr w:type="gramEnd"/>
          </w:p>
        </w:tc>
        <w:tc>
          <w:tcPr>
            <w:tcW w:w="72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90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80" w:type="dxa"/>
            <w:vAlign w:val="bottom"/>
          </w:tcPr>
          <w:p w:rsidR="00416522" w:rsidRPr="002E5582" w:rsidRDefault="00416522" w:rsidP="0041652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ธันวาคม</w:t>
            </w:r>
          </w:p>
        </w:tc>
      </w:tr>
      <w:tr w:rsidR="00416522" w:rsidRPr="002E5582" w:rsidTr="00C97E1A">
        <w:trPr>
          <w:trHeight w:val="66"/>
        </w:trPr>
        <w:tc>
          <w:tcPr>
            <w:tcW w:w="162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80" w:type="dxa"/>
            <w:vAlign w:val="bottom"/>
          </w:tcPr>
          <w:p w:rsidR="00416522" w:rsidRPr="002E5582" w:rsidRDefault="00416522" w:rsidP="0041652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6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  <w:tr w:rsidR="00416522" w:rsidRPr="002E5582" w:rsidTr="00C97E1A">
        <w:tc>
          <w:tcPr>
            <w:tcW w:w="1620" w:type="dxa"/>
          </w:tcPr>
          <w:p w:rsidR="00416522" w:rsidRPr="002E5582" w:rsidRDefault="00416522" w:rsidP="00416522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1980" w:type="dxa"/>
            <w:gridSpan w:val="2"/>
          </w:tcPr>
          <w:p w:rsidR="00416522" w:rsidRPr="002E5582" w:rsidRDefault="00416522" w:rsidP="00416522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(บาทต่อ </w:t>
            </w:r>
            <w:r w:rsidRPr="002E5582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 xml:space="preserve"> หน่วยเงินตราต่างประเทศ)</w:t>
            </w:r>
          </w:p>
        </w:tc>
      </w:tr>
      <w:tr w:rsidR="00416522" w:rsidRPr="002E5582" w:rsidTr="00C97E1A">
        <w:trPr>
          <w:trHeight w:val="80"/>
        </w:trPr>
        <w:tc>
          <w:tcPr>
            <w:tcW w:w="1620" w:type="dxa"/>
          </w:tcPr>
          <w:p w:rsidR="00416522" w:rsidRPr="002E5582" w:rsidRDefault="00416522" w:rsidP="00416522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416522" w:rsidRPr="002E5582" w:rsidRDefault="00416522" w:rsidP="0041652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416522" w:rsidRPr="002E5582" w:rsidRDefault="00416522" w:rsidP="0041652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416522" w:rsidRPr="002E5582" w:rsidRDefault="00416522" w:rsidP="0041652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416522" w:rsidRPr="002E5582" w:rsidRDefault="00416522" w:rsidP="0041652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416522" w:rsidRPr="002E5582" w:rsidRDefault="00416522" w:rsidP="0041652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416522" w:rsidRPr="002E5582" w:rsidRDefault="00416522" w:rsidP="0041652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30.5444</w:t>
            </w:r>
          </w:p>
        </w:tc>
        <w:tc>
          <w:tcPr>
            <w:tcW w:w="1080" w:type="dxa"/>
          </w:tcPr>
          <w:p w:rsidR="00416522" w:rsidRPr="002E5582" w:rsidRDefault="00416522" w:rsidP="0041652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E5582">
              <w:rPr>
                <w:rFonts w:ascii="Angsana New" w:hAnsi="Angsana New" w:cs="Angsana New"/>
                <w:sz w:val="20"/>
                <w:szCs w:val="20"/>
              </w:rPr>
              <w:t>32.4036</w:t>
            </w:r>
          </w:p>
        </w:tc>
      </w:tr>
    </w:tbl>
    <w:p w:rsidR="005F2A79" w:rsidRDefault="005F2A79" w:rsidP="005F2A79">
      <w:pPr>
        <w:tabs>
          <w:tab w:val="left" w:pos="540"/>
          <w:tab w:val="left" w:pos="144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5F2A79" w:rsidRDefault="005F2A7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5F2A79" w:rsidRPr="002E5582" w:rsidRDefault="005F2A79" w:rsidP="005F2A79">
      <w:pPr>
        <w:tabs>
          <w:tab w:val="left" w:pos="540"/>
          <w:tab w:val="left" w:pos="1440"/>
        </w:tabs>
        <w:spacing w:before="240" w:after="12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25.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สำรองผลประโยชน์ระยะยาวของพนักงาน</w:t>
      </w:r>
    </w:p>
    <w:p w:rsidR="005F2A79" w:rsidRDefault="005F2A79" w:rsidP="005F2A79">
      <w:pPr>
        <w:ind w:left="540"/>
        <w:jc w:val="thaiDistribute"/>
        <w:rPr>
          <w:rFonts w:ascii="Tahoma" w:hAnsi="Tahoma" w:cs="Tahoma"/>
          <w:sz w:val="20"/>
          <w:szCs w:val="20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 xml:space="preserve">5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เมษายน </w:t>
      </w:r>
      <w:r>
        <w:rPr>
          <w:rFonts w:ascii="Angsana New" w:hAnsi="Angsana New" w:cs="Angsana New"/>
          <w:sz w:val="32"/>
          <w:szCs w:val="32"/>
        </w:rPr>
        <w:t>256</w:t>
      </w:r>
      <w:r>
        <w:rPr>
          <w:rFonts w:ascii="Angsana New" w:hAnsi="Angsana New" w:cs="Angsana New" w:hint="cs"/>
          <w:sz w:val="32"/>
          <w:szCs w:val="32"/>
          <w:cs/>
        </w:rPr>
        <w:t xml:space="preserve">2 พระราชบัญญัติคุ้มครองแรงงาน (ฉบับที่ </w:t>
      </w:r>
      <w:r>
        <w:rPr>
          <w:rFonts w:ascii="Angsana New" w:hAnsi="Angsana New" w:cs="Angsana New"/>
          <w:sz w:val="32"/>
          <w:szCs w:val="32"/>
        </w:rPr>
        <w:t xml:space="preserve">7) </w:t>
      </w:r>
      <w:r>
        <w:rPr>
          <w:rFonts w:ascii="Angsana New" w:hAnsi="Angsana New" w:cs="Angsana New" w:hint="cs"/>
          <w:sz w:val="32"/>
          <w:szCs w:val="32"/>
          <w:cs/>
        </w:rPr>
        <w:t xml:space="preserve">พ.ศ. </w:t>
      </w:r>
      <w:r>
        <w:rPr>
          <w:rFonts w:ascii="Angsana New" w:hAnsi="Angsana New" w:cs="Angsana New"/>
          <w:sz w:val="32"/>
          <w:szCs w:val="32"/>
        </w:rPr>
        <w:t xml:space="preserve">2562 </w:t>
      </w:r>
      <w:r>
        <w:rPr>
          <w:rFonts w:ascii="Angsana New" w:hAnsi="Angsana New" w:cs="Angsana New" w:hint="cs"/>
          <w:sz w:val="32"/>
          <w:szCs w:val="32"/>
          <w:cs/>
        </w:rPr>
        <w:t>ได้ประกาศลงใน ราชกิจจา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นุเ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บกษา ซึ่งได้กำหนดอัตราค่าชดเชยเพิ่มเติมกรณีนายจ้างเลิกจ้างสำหรับลูกจ้างซึ่งทำงานติดต่อกันครบ </w:t>
      </w:r>
      <w:r>
        <w:rPr>
          <w:rFonts w:ascii="Angsana New" w:hAnsi="Angsana New" w:cs="Angsana New"/>
          <w:sz w:val="32"/>
          <w:szCs w:val="32"/>
        </w:rPr>
        <w:t>20</w:t>
      </w:r>
      <w:r>
        <w:rPr>
          <w:rFonts w:ascii="Angsana New" w:hAnsi="Angsana New" w:cs="Angsana New" w:hint="cs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>
        <w:rPr>
          <w:rFonts w:ascii="Angsana New" w:hAnsi="Angsana New" w:cs="Angsana New"/>
          <w:sz w:val="32"/>
          <w:szCs w:val="32"/>
        </w:rPr>
        <w:t>400</w:t>
      </w:r>
      <w:r>
        <w:rPr>
          <w:rFonts w:ascii="Angsana New" w:hAnsi="Angsana New" w:cs="Angsana New" w:hint="cs"/>
          <w:sz w:val="32"/>
          <w:szCs w:val="32"/>
          <w:cs/>
        </w:rPr>
        <w:t xml:space="preserve"> วัน กฎหมายดังกล่าวมีผลบังคับใช้ตั้งแต่วันที่ </w:t>
      </w:r>
      <w:r>
        <w:rPr>
          <w:rFonts w:ascii="Angsana New" w:hAnsi="Angsana New" w:cs="Angsana New"/>
          <w:sz w:val="32"/>
          <w:szCs w:val="32"/>
        </w:rPr>
        <w:t xml:space="preserve">5 </w:t>
      </w:r>
      <w:r>
        <w:rPr>
          <w:rFonts w:ascii="Angsana New" w:hAnsi="Angsana New" w:cs="Angsana New" w:hint="cs"/>
          <w:sz w:val="32"/>
          <w:szCs w:val="32"/>
          <w:cs/>
        </w:rPr>
        <w:t xml:space="preserve">พฤษภาคม </w:t>
      </w:r>
      <w:r>
        <w:rPr>
          <w:rFonts w:ascii="Angsana New" w:hAnsi="Angsana New" w:cs="Angsana New"/>
          <w:sz w:val="32"/>
          <w:szCs w:val="32"/>
        </w:rPr>
        <w:t xml:space="preserve">2562 </w:t>
      </w:r>
      <w:r>
        <w:rPr>
          <w:rFonts w:ascii="Angsana New" w:hAnsi="Angsana New" w:cs="Angsana New" w:hint="cs"/>
          <w:sz w:val="32"/>
          <w:szCs w:val="32"/>
          <w:cs/>
        </w:rPr>
        <w:t>เป็นต้นไป การเปลี่ยนแปลงดังกล่าวถือเป็น</w:t>
      </w:r>
      <w:r w:rsidR="00416522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การแก้ไขโครงการสำหรับโครงการผลประโยชน์หลังออกจากงาน และมีผลกระทบให้บริษัทฯและบริษัทย่อยมีหนี้สินสำรองผลประโยชน์ระยะยาวของพนักงานเพิ่มขึ้น </w:t>
      </w:r>
      <w:r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 (เฉพาะของบริษัทฯ</w:t>
      </w:r>
      <w:r>
        <w:rPr>
          <w:rFonts w:ascii="Angsana New" w:hAnsi="Angsana New" w:cs="Angsana New"/>
          <w:sz w:val="32"/>
          <w:szCs w:val="32"/>
        </w:rPr>
        <w:t xml:space="preserve">: 2 </w:t>
      </w:r>
      <w:r>
        <w:rPr>
          <w:rFonts w:ascii="Angsana New" w:hAnsi="Angsana New" w:cs="Angsana New" w:hint="cs"/>
          <w:sz w:val="32"/>
          <w:szCs w:val="32"/>
          <w:cs/>
        </w:rPr>
        <w:t>ล้านบาท) บริษัทฯและบริษัทย่อยบันทึกผลกระทบจากการเปลี่ยนแปลงดังกล่าวโดยรับรู้ต้นทุนบริการในอดีตเป็นค่าใช้จ่ายในงบกำไรขาดทุนสำหรับ</w:t>
      </w:r>
      <w:r w:rsidR="00044E48">
        <w:rPr>
          <w:rFonts w:ascii="Angsana New" w:hAnsi="Angsana New" w:cs="Angsana New" w:hint="cs"/>
          <w:sz w:val="32"/>
          <w:szCs w:val="32"/>
          <w:cs/>
        </w:rPr>
        <w:t xml:space="preserve">ไตรมาสที่ </w:t>
      </w:r>
      <w:r w:rsidR="00044E48">
        <w:rPr>
          <w:rFonts w:ascii="Angsana New" w:hAnsi="Angsana New" w:cs="Angsana New"/>
          <w:sz w:val="32"/>
          <w:szCs w:val="32"/>
        </w:rPr>
        <w:t xml:space="preserve">2 </w:t>
      </w:r>
      <w:r w:rsidR="00044E48">
        <w:rPr>
          <w:rFonts w:ascii="Angsana New" w:hAnsi="Angsana New" w:cs="Angsana New" w:hint="cs"/>
          <w:sz w:val="32"/>
          <w:szCs w:val="32"/>
          <w:cs/>
        </w:rPr>
        <w:t>ของปีปัจจุบัน</w:t>
      </w:r>
    </w:p>
    <w:p w:rsidR="00124CC0" w:rsidRPr="002E5582" w:rsidRDefault="005F2A79" w:rsidP="005F2A79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26</w:t>
      </w:r>
      <w:r w:rsidR="00124CC0" w:rsidRPr="002E5582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2E5582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124CC0" w:rsidRPr="002E5582" w:rsidRDefault="005F2A79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>26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.1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ab/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ในปี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2547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บริษัทย่อย</w:t>
      </w:r>
      <w:r w:rsidR="00242467">
        <w:rPr>
          <w:rFonts w:ascii="Angsana New" w:eastAsia="Calibri" w:hAnsi="Angsana New" w:cs="Angsana New" w:hint="cs"/>
          <w:sz w:val="32"/>
          <w:szCs w:val="32"/>
          <w:cs/>
        </w:rPr>
        <w:t>แห่งหนึ่ง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ถูกฟ้องเป็นจำเลยในคดีของศาลจังหวัดภูเก็ตโดยผู้รับจ้าง (โจทก์) และเรียกค่าเสียหายจากบริษัทย่อย โจทก์อ้างในคำฟ้องว่าโจทก์ได้ทำสัญญาว่าจ้างก่อสร้างกับบริษัทย่อย เพื่อทำการก่อสร้างบ้านในโครงการลากูน่า ทาวน์โฮม</w:t>
      </w:r>
      <w:proofErr w:type="spellStart"/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ส์</w:t>
      </w:r>
      <w:proofErr w:type="spellEnd"/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2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จำนวนทั้งสิ้น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24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หลัง โจทก์ได้ดำเนินการก่อสร้างแล้วเสร็จบางส่วนและได้รับชำระค่าก่อสร้างแล้ว ต่อมาการก่อสร้างล่าช้าและไม่แล้วเสร็จตามกำหนดเวลาในสัญญาว่าจ้างก่อสร้าง บริษัทย่อยจึงบอกเลิกสัญญาดังกล่าว โจทก์อ้างว่าบริษัทย่อยยังไม่ได้ชำระค่าก่อสร้างจำนวน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10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งวดที่โจทก์ได้ดำเนินการก่อสร้างและยังไม่ได้คืนเงินประกันผลงานให้กับโจทก์ บริษัทย่อยอ้างว่าโจทก์ไม่สามารถดำเนินการก่อสร้างให้แล้วเสร็จตามกำหนดเวลาในสัญญา ทำให้บริษัทย่อยต้องว่าจ้างผู้รับเหมารายอื่นมาดำเนินการก่อสร้างต่อ ดังนั้น บริษัทย่อยไม่มีความจำเป็นต้องชำระค่าก่อสร้างและคืนเงินประกันผลงานให้แก่โจทก์เนื่องจากโจทก์ทำงานไม่สำเร็จ</w:t>
      </w:r>
    </w:p>
    <w:p w:rsidR="00124CC0" w:rsidRPr="002E5582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E5582">
        <w:rPr>
          <w:rFonts w:ascii="Angsana New" w:eastAsia="Calibri" w:hAnsi="Angsana New" w:cs="Angsana New"/>
          <w:sz w:val="32"/>
          <w:szCs w:val="32"/>
          <w:cs/>
        </w:rPr>
        <w:tab/>
        <w:t xml:space="preserve">ในเดือนธันวาคม </w:t>
      </w:r>
      <w:r w:rsidRPr="002E5582">
        <w:rPr>
          <w:rFonts w:ascii="Angsana New" w:eastAsia="Calibri" w:hAnsi="Angsana New" w:cs="Angsana New"/>
          <w:sz w:val="32"/>
          <w:szCs w:val="32"/>
        </w:rPr>
        <w:t>2560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ศาลจังหวัดภูเก็ตได้พิพากษาสั่งให้บริษัทย่อยคืนเงินประกันผลงานจำนวน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3.7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ล้านบาท ให้แก่โจทก์ พร้อมกับดอกเบี้ยร้อยละ </w:t>
      </w:r>
      <w:r w:rsidRPr="002E5582">
        <w:rPr>
          <w:rFonts w:ascii="Angsana New" w:eastAsia="Calibri" w:hAnsi="Angsana New" w:cs="Angsana New"/>
          <w:sz w:val="32"/>
          <w:szCs w:val="32"/>
        </w:rPr>
        <w:t>7.5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124CC0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E5582">
        <w:rPr>
          <w:rFonts w:ascii="Angsana New" w:eastAsia="Calibri" w:hAnsi="Angsana New" w:cs="Angsana New"/>
          <w:sz w:val="32"/>
          <w:szCs w:val="32"/>
        </w:rPr>
        <w:tab/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เมื่อวันที่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18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2561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บริษัทย่อยได้วางเงินจำนวน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17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>ให้แก่ศาลจังหวัดภูเก็ตเพื่อเป็นหลักประกันตามคำสั่งศาลอุทธรณ์</w:t>
      </w:r>
    </w:p>
    <w:p w:rsidR="00816E1D" w:rsidRPr="002E5582" w:rsidRDefault="00816E1D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>
        <w:rPr>
          <w:rFonts w:ascii="Angsana New" w:eastAsia="Calibri" w:hAnsi="Angsana New" w:cs="Angsana New"/>
          <w:sz w:val="32"/>
          <w:szCs w:val="32"/>
        </w:rPr>
        <w:t>18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กุมภาพันธ์ </w:t>
      </w:r>
      <w:r>
        <w:rPr>
          <w:rFonts w:ascii="Angsana New" w:eastAsia="Calibri" w:hAnsi="Angsana New" w:cs="Angsana New"/>
          <w:sz w:val="32"/>
          <w:szCs w:val="32"/>
        </w:rPr>
        <w:t>2562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นี้</w:t>
      </w:r>
      <w:r>
        <w:rPr>
          <w:rFonts w:ascii="Angsana New" w:eastAsia="Calibri" w:hAnsi="Angsana New" w:cs="Angsana New" w:hint="cs"/>
          <w:sz w:val="32"/>
          <w:szCs w:val="32"/>
          <w:cs/>
        </w:rPr>
        <w:t>อยู่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ใน</w:t>
      </w:r>
      <w:r>
        <w:rPr>
          <w:rFonts w:ascii="Angsana New" w:eastAsia="Calibri" w:hAnsi="Angsana New" w:cs="Angsana New" w:hint="cs"/>
          <w:sz w:val="32"/>
          <w:szCs w:val="32"/>
          <w:cs/>
        </w:rPr>
        <w:t>ข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ั้</w:t>
      </w:r>
      <w:r>
        <w:rPr>
          <w:rFonts w:ascii="Angsana New" w:eastAsia="Calibri" w:hAnsi="Angsana New" w:cs="Angsana New" w:hint="cs"/>
          <w:sz w:val="32"/>
          <w:szCs w:val="32"/>
          <w:cs/>
        </w:rPr>
        <w:t>นตอน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 </w:t>
      </w:r>
      <w:r>
        <w:rPr>
          <w:rFonts w:ascii="Angsana New" w:eastAsia="Calibri" w:hAnsi="Angsana New" w:cs="Angsana New" w:hint="cs"/>
          <w:sz w:val="32"/>
          <w:szCs w:val="32"/>
          <w:cs/>
        </w:rPr>
        <w:t>การพิจารณาของศาลฎีกา</w:t>
      </w:r>
    </w:p>
    <w:p w:rsidR="00377B9E" w:rsidRPr="002E5582" w:rsidRDefault="00377B9E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E5582">
        <w:rPr>
          <w:rFonts w:ascii="Angsana New" w:eastAsia="Calibri" w:hAnsi="Angsana New" w:cs="Angsana New"/>
          <w:sz w:val="32"/>
          <w:szCs w:val="32"/>
          <w:cs/>
        </w:rPr>
        <w:tab/>
        <w:t>ณ วันที่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eastAsia="Calibri" w:hAnsi="Angsana New" w:cs="Angsana New"/>
          <w:sz w:val="32"/>
          <w:szCs w:val="32"/>
        </w:rPr>
        <w:t xml:space="preserve">30 </w:t>
      </w:r>
      <w:r w:rsidR="005C0D7A">
        <w:rPr>
          <w:rFonts w:ascii="Angsana New" w:eastAsia="Calibri" w:hAnsi="Angsana New" w:cs="Angsana New" w:hint="cs"/>
          <w:sz w:val="32"/>
          <w:szCs w:val="32"/>
          <w:cs/>
        </w:rPr>
        <w:t>กันยายน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Pr="002E5582">
        <w:rPr>
          <w:rFonts w:ascii="Angsana New" w:eastAsia="Calibri" w:hAnsi="Angsana New" w:cs="Angsana New"/>
          <w:sz w:val="32"/>
          <w:szCs w:val="32"/>
        </w:rPr>
        <w:t>2562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บริษัทย่อยได้บันทึกค่าเผื่อหนี้สินที่อาจจะเกิดขึ้นจากคดีนี้เป็นจำนวนเงิน              </w:t>
      </w:r>
      <w:r w:rsidR="00A17C43">
        <w:rPr>
          <w:rFonts w:ascii="Angsana New" w:eastAsia="Calibri" w:hAnsi="Angsana New" w:cs="Angsana New"/>
          <w:sz w:val="32"/>
          <w:szCs w:val="32"/>
        </w:rPr>
        <w:t xml:space="preserve">17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>ล้านบาท (</w:t>
      </w:r>
      <w:r w:rsidRPr="002E5582">
        <w:rPr>
          <w:rFonts w:ascii="Angsana New" w:eastAsia="Calibri" w:hAnsi="Angsana New" w:cs="Angsana New"/>
          <w:sz w:val="32"/>
          <w:szCs w:val="32"/>
        </w:rPr>
        <w:t>31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24D30" w:rsidRPr="002E5582">
        <w:rPr>
          <w:rFonts w:ascii="Angsana New" w:eastAsia="Calibri" w:hAnsi="Angsana New" w:cs="Angsana New"/>
          <w:sz w:val="32"/>
          <w:szCs w:val="32"/>
        </w:rPr>
        <w:t>2561</w:t>
      </w:r>
      <w:r w:rsidRPr="002E5582">
        <w:rPr>
          <w:rFonts w:ascii="Angsana New" w:eastAsia="Calibri" w:hAnsi="Angsana New" w:cs="Angsana New"/>
          <w:sz w:val="32"/>
          <w:szCs w:val="32"/>
        </w:rPr>
        <w:t>: 17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ล้านบาท)</w:t>
      </w:r>
    </w:p>
    <w:p w:rsidR="005F2A79" w:rsidRDefault="005F2A79">
      <w:pPr>
        <w:widowControl/>
        <w:overflowPunct/>
        <w:autoSpaceDE/>
        <w:autoSpaceDN/>
        <w:adjustRightInd/>
        <w:textAlignment w:val="auto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br w:type="page"/>
      </w:r>
    </w:p>
    <w:p w:rsidR="00124CC0" w:rsidRPr="002E5582" w:rsidRDefault="005F2A79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lastRenderedPageBreak/>
        <w:t>26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.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2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ab/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บริษัทย่อยแห่งหนึ่งถูกฟ้องร้องจากสมาชิกสิทธิการพักในที่พักตากอากาศจำนวน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11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รายในข้อหา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             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ผิดสัญญาและขอค่าสมาชิก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>คืน ศาลจังหวัดภูเก็ตพิพากษาให้บริษัทย่อยคืนเงินค่าสมาชิกให้สมาชิกทั้ง</w:t>
      </w:r>
      <w:r w:rsidR="00124CC0" w:rsidRPr="002E5582">
        <w:rPr>
          <w:rFonts w:ascii="Angsana New" w:hAnsi="Angsana New" w:cs="Angsana New"/>
          <w:sz w:val="32"/>
          <w:szCs w:val="32"/>
        </w:rPr>
        <w:t xml:space="preserve">              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 xml:space="preserve"> </w:t>
      </w:r>
      <w:r w:rsidR="00824D30" w:rsidRPr="002E5582">
        <w:rPr>
          <w:rFonts w:ascii="Angsana New" w:hAnsi="Angsana New" w:cs="Angsana New"/>
          <w:sz w:val="32"/>
          <w:szCs w:val="32"/>
        </w:rPr>
        <w:t>11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 xml:space="preserve"> ราย เป็นจำนวนเงิน </w:t>
      </w:r>
      <w:r w:rsidR="00124CC0" w:rsidRPr="002E5582">
        <w:rPr>
          <w:rFonts w:ascii="Angsana New" w:hAnsi="Angsana New" w:cs="Angsana New"/>
          <w:sz w:val="32"/>
          <w:szCs w:val="32"/>
        </w:rPr>
        <w:t xml:space="preserve">2.5 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="00824D30" w:rsidRPr="002E5582">
        <w:rPr>
          <w:rFonts w:ascii="Angsana New" w:hAnsi="Angsana New" w:cs="Angsana New"/>
          <w:sz w:val="32"/>
          <w:szCs w:val="32"/>
        </w:rPr>
        <w:t>7.5</w:t>
      </w:r>
      <w:r w:rsidR="00124CC0" w:rsidRPr="002E5582">
        <w:rPr>
          <w:rFonts w:ascii="Angsana New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 ต่อมาศาลอุทธรณ์พิพากษาแก้ไขคำพิพากษาของศาลจังหวัดภูเก็ตให้ยกฟ้องโจทก์ </w:t>
      </w:r>
    </w:p>
    <w:p w:rsidR="00124CC0" w:rsidRPr="002E5582" w:rsidRDefault="00124CC0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E5582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2E5582">
        <w:rPr>
          <w:rFonts w:ascii="Angsana New" w:eastAsia="Calibri" w:hAnsi="Angsana New" w:cs="Angsana New"/>
          <w:sz w:val="32"/>
          <w:szCs w:val="32"/>
        </w:rPr>
        <w:t>11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กรกฎาคม </w:t>
      </w:r>
      <w:r w:rsidRPr="002E5582">
        <w:rPr>
          <w:rFonts w:ascii="Angsana New" w:eastAsia="Calibri" w:hAnsi="Angsana New" w:cs="Angsana New"/>
          <w:sz w:val="32"/>
          <w:szCs w:val="32"/>
        </w:rPr>
        <w:t>2561</w:t>
      </w:r>
      <w:r w:rsidR="00EC1D6D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>ศาลฎีกามีคำสั่งรับพิจารณาคำอุทธรณ์ของโจทก์และรับคดีนี้เข้าสู่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               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>การพิจารณา</w:t>
      </w:r>
    </w:p>
    <w:p w:rsidR="00124CC0" w:rsidRPr="002E5582" w:rsidRDefault="00124CC0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2E5582">
        <w:rPr>
          <w:rFonts w:ascii="Angsana New" w:eastAsia="Calibri" w:hAnsi="Angsana New" w:cs="Angsana New"/>
          <w:sz w:val="32"/>
          <w:szCs w:val="32"/>
          <w:cs/>
        </w:rPr>
        <w:tab/>
        <w:t>ณ วันที่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</w:t>
      </w:r>
      <w:r w:rsidR="002A2AE6" w:rsidRPr="002E5582">
        <w:rPr>
          <w:rFonts w:ascii="Angsana New" w:eastAsia="Calibri" w:hAnsi="Angsana New" w:cs="Angsana New"/>
          <w:sz w:val="32"/>
          <w:szCs w:val="32"/>
        </w:rPr>
        <w:t xml:space="preserve">30 </w:t>
      </w:r>
      <w:r w:rsidR="004F6E06">
        <w:rPr>
          <w:rFonts w:ascii="Angsana New" w:eastAsia="Calibri" w:hAnsi="Angsana New" w:cs="Angsana New" w:hint="cs"/>
          <w:sz w:val="32"/>
          <w:szCs w:val="32"/>
          <w:cs/>
        </w:rPr>
        <w:t>กันยายน</w:t>
      </w:r>
      <w:r w:rsidR="007B075D" w:rsidRPr="002E5582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B075D" w:rsidRPr="002E5582">
        <w:rPr>
          <w:rFonts w:ascii="Angsana New" w:eastAsia="Calibri" w:hAnsi="Angsana New" w:cs="Angsana New"/>
          <w:sz w:val="32"/>
          <w:szCs w:val="32"/>
        </w:rPr>
        <w:t xml:space="preserve">2562 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บริษัทย่อยได้บันทึกค่าเผื่อหนี้สินที่อาจจะเกิดขึ้นจากคดีนี้เป็นจำนวนเงิน</w:t>
      </w:r>
      <w:r w:rsidRPr="002E5582">
        <w:rPr>
          <w:rFonts w:ascii="Angsana New" w:eastAsia="Calibri" w:hAnsi="Angsana New" w:cs="Angsana New"/>
          <w:sz w:val="32"/>
          <w:szCs w:val="32"/>
        </w:rPr>
        <w:t xml:space="preserve">             </w:t>
      </w:r>
      <w:r w:rsidR="007E6D16" w:rsidRPr="002E5582">
        <w:rPr>
          <w:rFonts w:ascii="Angsana New" w:eastAsia="Calibri" w:hAnsi="Angsana New" w:cs="Angsana New"/>
          <w:sz w:val="32"/>
          <w:szCs w:val="32"/>
        </w:rPr>
        <w:t>4</w:t>
      </w:r>
      <w:r w:rsidRPr="002E5582">
        <w:rPr>
          <w:rFonts w:ascii="Angsana New" w:eastAsia="Calibri" w:hAnsi="Angsana New" w:cs="Angsana New"/>
          <w:sz w:val="32"/>
          <w:szCs w:val="32"/>
          <w:cs/>
        </w:rPr>
        <w:t xml:space="preserve"> ล้านบาท</w:t>
      </w:r>
      <w:r w:rsidR="007B075D" w:rsidRPr="002E5582">
        <w:rPr>
          <w:rFonts w:ascii="Angsana New" w:eastAsia="Calibri" w:hAnsi="Angsana New" w:cs="Angsana New"/>
          <w:sz w:val="32"/>
          <w:szCs w:val="32"/>
        </w:rPr>
        <w:t xml:space="preserve"> (31 </w:t>
      </w:r>
      <w:r w:rsidR="007B075D" w:rsidRPr="002E5582">
        <w:rPr>
          <w:rFonts w:ascii="Angsana New" w:eastAsia="Calibri" w:hAnsi="Angsana New" w:cs="Angsana New"/>
          <w:sz w:val="32"/>
          <w:szCs w:val="32"/>
          <w:cs/>
        </w:rPr>
        <w:t xml:space="preserve">ธันวาคม </w:t>
      </w:r>
      <w:r w:rsidR="007B075D" w:rsidRPr="002E5582">
        <w:rPr>
          <w:rFonts w:ascii="Angsana New" w:eastAsia="Calibri" w:hAnsi="Angsana New" w:cs="Angsana New"/>
          <w:sz w:val="32"/>
          <w:szCs w:val="32"/>
        </w:rPr>
        <w:t xml:space="preserve">2561: 4 </w:t>
      </w:r>
      <w:r w:rsidR="007B075D" w:rsidRPr="002E5582">
        <w:rPr>
          <w:rFonts w:ascii="Angsana New" w:eastAsia="Calibri" w:hAnsi="Angsana New" w:cs="Angsana New"/>
          <w:sz w:val="32"/>
          <w:szCs w:val="32"/>
          <w:cs/>
        </w:rPr>
        <w:t>ล้านบาท)</w:t>
      </w:r>
    </w:p>
    <w:p w:rsidR="00C8158F" w:rsidRDefault="005F2A79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>26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.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3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ab/>
        <w:t xml:space="preserve">บริษัทย่อย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2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               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เคยชำระคืนจำนวน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4.1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พร้อม</w:t>
      </w:r>
      <w:r w:rsidR="00416522">
        <w:rPr>
          <w:rFonts w:ascii="Angsana New" w:eastAsia="Calibri" w:hAnsi="Angsana New" w:cs="Angsana New" w:hint="cs"/>
          <w:sz w:val="32"/>
          <w:szCs w:val="32"/>
          <w:cs/>
        </w:rPr>
        <w:t>กับ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ดอกเบี้ยร้อยละ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ของเงินจำนวน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2.9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ล้านบาทนับจาก</w:t>
      </w:r>
      <w:r w:rsidR="00C8158F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วันฟ้อง </w:t>
      </w:r>
    </w:p>
    <w:p w:rsidR="00124CC0" w:rsidRPr="002E5582" w:rsidRDefault="00C8158F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15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สิงหาคม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2561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ศาลจังหวัดภูเก็ตพิพากษาให้บริษัทย่อยทั้ง 2 แห่งชำระเงินคืนให้</w:t>
      </w:r>
      <w:r w:rsidR="00416522">
        <w:rPr>
          <w:rFonts w:ascii="Angsana New" w:eastAsia="Calibri" w:hAnsi="Angsana New" w:cs="Angsana New" w:hint="cs"/>
          <w:sz w:val="32"/>
          <w:szCs w:val="32"/>
          <w:cs/>
        </w:rPr>
        <w:t>แก่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โจทก์เป็นจำนวนเงิน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 xml:space="preserve">1.4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="00124CC0" w:rsidRPr="002E5582">
        <w:rPr>
          <w:rFonts w:ascii="Angsana New" w:eastAsia="Calibri" w:hAnsi="Angsana New" w:cs="Angsana New"/>
          <w:sz w:val="32"/>
          <w:szCs w:val="32"/>
        </w:rPr>
        <w:t>7.5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</w:t>
      </w:r>
      <w:r w:rsidR="00242467">
        <w:rPr>
          <w:rFonts w:ascii="Angsana New" w:eastAsia="Calibri" w:hAnsi="Angsana New" w:cs="Angsana New" w:hint="cs"/>
          <w:sz w:val="32"/>
          <w:szCs w:val="32"/>
          <w:cs/>
        </w:rPr>
        <w:t xml:space="preserve">      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เสร็จสิ้น</w:t>
      </w:r>
    </w:p>
    <w:p w:rsidR="00816E1D" w:rsidRDefault="00816E1D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>
        <w:rPr>
          <w:rFonts w:ascii="Angsana New" w:eastAsia="Calibri" w:hAnsi="Angsana New" w:cs="Angsana New"/>
          <w:sz w:val="32"/>
          <w:szCs w:val="32"/>
        </w:rPr>
        <w:t>26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กุมภาพันธ์ </w:t>
      </w:r>
      <w:r>
        <w:rPr>
          <w:rFonts w:ascii="Angsana New" w:eastAsia="Calibri" w:hAnsi="Angsana New" w:cs="Angsana New"/>
          <w:sz w:val="32"/>
          <w:szCs w:val="32"/>
        </w:rPr>
        <w:t>2562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:rsidR="00816E1D" w:rsidRDefault="00816E1D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2E5582">
        <w:rPr>
          <w:rFonts w:ascii="Angsana New" w:eastAsia="Calibri" w:hAnsi="Angsana New" w:cs="Angsana New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>
        <w:rPr>
          <w:rFonts w:ascii="Angsana New" w:eastAsia="Calibri" w:hAnsi="Angsana New" w:cs="Angsana New"/>
          <w:sz w:val="32"/>
          <w:szCs w:val="32"/>
        </w:rPr>
        <w:t>21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มิถุนายน </w:t>
      </w:r>
      <w:r>
        <w:rPr>
          <w:rFonts w:ascii="Angsana New" w:eastAsia="Calibri" w:hAnsi="Angsana New" w:cs="Angsana New"/>
          <w:sz w:val="32"/>
          <w:szCs w:val="32"/>
        </w:rPr>
        <w:t>2562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นี้</w:t>
      </w:r>
      <w:r>
        <w:rPr>
          <w:rFonts w:ascii="Angsana New" w:eastAsia="Calibri" w:hAnsi="Angsana New" w:cs="Angsana New" w:hint="cs"/>
          <w:sz w:val="32"/>
          <w:szCs w:val="32"/>
          <w:cs/>
        </w:rPr>
        <w:t>อยู่</w:t>
      </w:r>
      <w:r w:rsidR="0081426E">
        <w:rPr>
          <w:rFonts w:ascii="Angsana New" w:eastAsia="Calibri" w:hAnsi="Angsana New" w:cs="Angsana New" w:hint="cs"/>
          <w:sz w:val="32"/>
          <w:szCs w:val="32"/>
          <w:cs/>
        </w:rPr>
        <w:t>ใน</w:t>
      </w:r>
      <w:r>
        <w:rPr>
          <w:rFonts w:ascii="Angsana New" w:eastAsia="Calibri" w:hAnsi="Angsana New" w:cs="Angsana New" w:hint="cs"/>
          <w:sz w:val="32"/>
          <w:szCs w:val="32"/>
          <w:cs/>
        </w:rPr>
        <w:t>ขั้นตอน</w:t>
      </w:r>
      <w:r w:rsidR="00BE6C4E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</w:t>
      </w:r>
      <w:r>
        <w:rPr>
          <w:rFonts w:ascii="Angsana New" w:eastAsia="Calibri" w:hAnsi="Angsana New" w:cs="Angsana New" w:hint="cs"/>
          <w:sz w:val="32"/>
          <w:szCs w:val="32"/>
          <w:cs/>
        </w:rPr>
        <w:t>การพิจารณาของศาลฎีกา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ab/>
      </w:r>
    </w:p>
    <w:p w:rsidR="00073105" w:rsidRDefault="00816E1D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อย่างไรก็ตาม ทนายความของกลุ่มบริษัทและ</w:t>
      </w:r>
      <w:r w:rsidR="00242467">
        <w:rPr>
          <w:rFonts w:ascii="Angsana New" w:eastAsia="Calibri" w:hAnsi="Angsana New" w:cs="Angsana New" w:hint="cs"/>
          <w:sz w:val="32"/>
          <w:szCs w:val="32"/>
          <w:cs/>
        </w:rPr>
        <w:t>ผู้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บริหารเชื่อมั่นว่าบริษัท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>ย่อย</w:t>
      </w:r>
      <w:r w:rsidR="00124CC0" w:rsidRPr="002E5582">
        <w:rPr>
          <w:rFonts w:ascii="Angsana New" w:eastAsia="Calibri" w:hAnsi="Angsana New" w:cs="Angsana New"/>
          <w:sz w:val="32"/>
          <w:szCs w:val="32"/>
          <w:cs/>
        </w:rPr>
        <w:t>จะไม่ได้รับความเสียหายจากคดี จึงไม่ได้บันทึกประมาณการหนี้สินใน</w:t>
      </w:r>
      <w:r w:rsidR="00801B81" w:rsidRPr="002E5582">
        <w:rPr>
          <w:rFonts w:ascii="Angsana New" w:eastAsia="Calibri" w:hAnsi="Angsana New" w:cs="Angsana New"/>
          <w:sz w:val="32"/>
          <w:szCs w:val="32"/>
          <w:cs/>
        </w:rPr>
        <w:t>งบการเงิน</w:t>
      </w:r>
    </w:p>
    <w:p w:rsidR="005F2A79" w:rsidRPr="002E5582" w:rsidRDefault="005F2A79" w:rsidP="00B10AA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</w:rPr>
        <w:t>26.4</w:t>
      </w: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บริษัทฯถูกฟ้องร้องจากอดีตผู้เช่าร้านค้า</w:t>
      </w:r>
      <w:r w:rsidR="00EC1D6D">
        <w:rPr>
          <w:rFonts w:ascii="Angsana New" w:eastAsia="Calibri" w:hAnsi="Angsana New" w:cs="Angsana New"/>
          <w:sz w:val="32"/>
          <w:szCs w:val="32"/>
        </w:rPr>
        <w:t xml:space="preserve"> 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>โดยระบุ</w:t>
      </w:r>
      <w:r>
        <w:rPr>
          <w:rFonts w:ascii="Angsana New" w:eastAsia="Calibri" w:hAnsi="Angsana New" w:cs="Angsana New" w:hint="cs"/>
          <w:sz w:val="32"/>
          <w:szCs w:val="32"/>
          <w:cs/>
        </w:rPr>
        <w:t>ว่าบริษัทฯได้ละเมิดสัญญาเช่าและเรียกร้องค่าเสียหายเป็นจำนวนเงิน</w:t>
      </w:r>
      <w:r>
        <w:rPr>
          <w:rFonts w:ascii="Angsana New" w:eastAsia="Calibri" w:hAnsi="Angsana New" w:cs="Angsana New"/>
          <w:sz w:val="32"/>
          <w:szCs w:val="32"/>
        </w:rPr>
        <w:t xml:space="preserve"> 3.9 </w:t>
      </w:r>
      <w:r>
        <w:rPr>
          <w:rFonts w:ascii="Angsana New" w:eastAsia="Calibri" w:hAnsi="Angsana New" w:cs="Angsana New" w:hint="cs"/>
          <w:sz w:val="32"/>
          <w:szCs w:val="32"/>
          <w:cs/>
        </w:rPr>
        <w:t>ล้านบาท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Calibri" w:hAnsi="Angsana New" w:cs="Angsana New" w:hint="cs"/>
          <w:sz w:val="32"/>
          <w:szCs w:val="32"/>
          <w:cs/>
        </w:rPr>
        <w:t>พร้อมดอกเบี้ยร้อยละ</w:t>
      </w:r>
      <w:r>
        <w:rPr>
          <w:rFonts w:ascii="Angsana New" w:eastAsia="Calibri" w:hAnsi="Angsana New" w:cs="Angsana New"/>
          <w:sz w:val="32"/>
          <w:szCs w:val="32"/>
        </w:rPr>
        <w:t xml:space="preserve"> 7.5 </w:t>
      </w:r>
      <w:r>
        <w:rPr>
          <w:rFonts w:ascii="Angsana New" w:eastAsia="Calibri" w:hAnsi="Angsana New" w:cs="Angsana New" w:hint="cs"/>
          <w:sz w:val="32"/>
          <w:szCs w:val="32"/>
          <w:cs/>
        </w:rPr>
        <w:t>นับจากวันฟ้อง อย่างไรก็ตาม</w:t>
      </w:r>
      <w:r w:rsidR="00291EF7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</w:t>
      </w:r>
      <w:r>
        <w:rPr>
          <w:rFonts w:ascii="Angsana New" w:eastAsia="Calibri" w:hAnsi="Angsana New" w:cs="Angsana New" w:hint="cs"/>
          <w:sz w:val="32"/>
          <w:szCs w:val="32"/>
          <w:cs/>
        </w:rPr>
        <w:t>ศาลจังหวัดภูเก็ตและศาลอุทธรณ์ได้</w:t>
      </w:r>
      <w:r w:rsidR="0011477C">
        <w:rPr>
          <w:rFonts w:ascii="Angsana New" w:eastAsia="Calibri" w:hAnsi="Angsana New" w:cs="Angsana New" w:hint="cs"/>
          <w:sz w:val="32"/>
          <w:szCs w:val="32"/>
          <w:cs/>
        </w:rPr>
        <w:t>ตัดสิน</w:t>
      </w:r>
      <w:r>
        <w:rPr>
          <w:rFonts w:ascii="Angsana New" w:eastAsia="Calibri" w:hAnsi="Angsana New" w:cs="Angsana New" w:hint="cs"/>
          <w:sz w:val="32"/>
          <w:szCs w:val="32"/>
          <w:cs/>
        </w:rPr>
        <w:t>ยกฟ้อง</w:t>
      </w:r>
      <w:r w:rsidR="004E2D5E">
        <w:rPr>
          <w:rFonts w:ascii="Angsana New" w:eastAsia="Calibri" w:hAnsi="Angsana New" w:cs="Angsana New" w:hint="cs"/>
          <w:sz w:val="32"/>
          <w:szCs w:val="32"/>
          <w:cs/>
        </w:rPr>
        <w:t xml:space="preserve"> ปัจจุบันคดีนี้อยู่ในขั้</w:t>
      </w:r>
      <w:r w:rsidR="00A52B80">
        <w:rPr>
          <w:rFonts w:ascii="Angsana New" w:eastAsia="Calibri" w:hAnsi="Angsana New" w:cs="Angsana New" w:hint="cs"/>
          <w:sz w:val="32"/>
          <w:szCs w:val="32"/>
          <w:cs/>
        </w:rPr>
        <w:t>น</w:t>
      </w:r>
      <w:r w:rsidR="004E2D5E">
        <w:rPr>
          <w:rFonts w:ascii="Angsana New" w:eastAsia="Calibri" w:hAnsi="Angsana New" w:cs="Angsana New" w:hint="cs"/>
          <w:sz w:val="32"/>
          <w:szCs w:val="32"/>
          <w:cs/>
        </w:rPr>
        <w:t>ตอนการพิจารณาของศาลฎีกา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บริษัทฯจึงไม่ได้บันทึกประมาณการหนี้สินในกรณีดังกล่าว</w:t>
      </w:r>
    </w:p>
    <w:p w:rsidR="00D515DC" w:rsidRPr="00D515DC" w:rsidRDefault="00C97E1A" w:rsidP="00D515DC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E5582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5F2A79">
        <w:rPr>
          <w:rFonts w:ascii="Angsana New" w:hAnsi="Angsana New" w:cs="Angsana New"/>
          <w:b/>
          <w:bCs/>
          <w:sz w:val="32"/>
          <w:szCs w:val="32"/>
        </w:rPr>
        <w:t>27</w:t>
      </w:r>
      <w:r w:rsidRPr="002E5582">
        <w:rPr>
          <w:rFonts w:ascii="Angsana New" w:hAnsi="Angsana New" w:cs="Angsana New"/>
          <w:b/>
          <w:bCs/>
          <w:sz w:val="32"/>
          <w:szCs w:val="32"/>
          <w:cs/>
        </w:rPr>
        <w:t xml:space="preserve">.  </w:t>
      </w:r>
      <w:r w:rsidR="00D515DC">
        <w:rPr>
          <w:rFonts w:ascii="Angsana New" w:hAnsi="Angsana New" w:cs="Angsana New"/>
          <w:b/>
          <w:bCs/>
          <w:sz w:val="32"/>
          <w:szCs w:val="32"/>
        </w:rPr>
        <w:tab/>
      </w:r>
      <w:r w:rsidR="00D515DC"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:rsidR="00D515DC" w:rsidRDefault="00D515DC" w:rsidP="00D515DC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        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 xml:space="preserve">12 </w:t>
      </w:r>
      <w:r>
        <w:rPr>
          <w:rFonts w:ascii="Angsana New" w:hAnsi="Angsana New" w:cs="Angsana New" w:hint="cs"/>
          <w:sz w:val="32"/>
          <w:szCs w:val="32"/>
          <w:cs/>
        </w:rPr>
        <w:t xml:space="preserve">พฤศจิกายน </w:t>
      </w:r>
      <w:r>
        <w:rPr>
          <w:rFonts w:ascii="Angsana New" w:hAnsi="Angsana New" w:cs="Angsana New"/>
          <w:sz w:val="32"/>
          <w:szCs w:val="32"/>
        </w:rPr>
        <w:t xml:space="preserve">2562 </w:t>
      </w:r>
      <w:r>
        <w:rPr>
          <w:rFonts w:ascii="Angsana New" w:hAnsi="Angsana New" w:cs="Angsana New" w:hint="cs"/>
          <w:sz w:val="32"/>
          <w:szCs w:val="32"/>
          <w:cs/>
        </w:rPr>
        <w:t xml:space="preserve">ที่ประชุมคณะกรรมการบริษัทฯ มีมติอนุมัติการได้รับวงเงินกู้ยืมจากธนาคารเป็นจำนวนเงิน </w:t>
      </w:r>
      <w:r>
        <w:rPr>
          <w:rFonts w:ascii="Angsana New" w:hAnsi="Angsana New" w:cs="Angsana New"/>
          <w:sz w:val="32"/>
          <w:szCs w:val="32"/>
        </w:rPr>
        <w:t xml:space="preserve">800 </w:t>
      </w:r>
      <w:r>
        <w:rPr>
          <w:rFonts w:ascii="Angsana New" w:hAnsi="Angsana New" w:cs="Angsana New" w:hint="cs"/>
          <w:sz w:val="32"/>
          <w:szCs w:val="32"/>
          <w:cs/>
        </w:rPr>
        <w:t>ล้านบาทเพื่อใช้เป็นเงินทุนในการพัฒนาโครงการโรงแรมและอสังหาริมทรัพย์เพื่อขาย</w:t>
      </w:r>
    </w:p>
    <w:p w:rsidR="00C97E1A" w:rsidRPr="002E5582" w:rsidRDefault="00D515DC" w:rsidP="00B10AAC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28.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E5582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การอนุมัติงบการเงินระหว่างกาล</w:t>
      </w:r>
    </w:p>
    <w:p w:rsidR="00F02A19" w:rsidRPr="002E5582" w:rsidRDefault="00C97E1A" w:rsidP="00805877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E5582">
        <w:rPr>
          <w:rFonts w:ascii="Angsana New" w:hAnsi="Angsana New" w:cs="Angsana New"/>
          <w:sz w:val="32"/>
          <w:szCs w:val="32"/>
        </w:rPr>
        <w:tab/>
      </w:r>
      <w:r w:rsidRPr="002E5582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งบการเงินระหว่างกาลนี้ได้รับอนุมัติให้ออกโดยคณะกรรมการของบริษัทฯเมื่อวันที่ </w:t>
      </w:r>
      <w:r w:rsidR="0054325A">
        <w:rPr>
          <w:rFonts w:ascii="Angsana New" w:hAnsi="Angsana New" w:cs="Angsana New"/>
          <w:sz w:val="32"/>
          <w:szCs w:val="32"/>
        </w:rPr>
        <w:t xml:space="preserve">12 </w:t>
      </w:r>
      <w:r w:rsidR="0054325A">
        <w:rPr>
          <w:rFonts w:ascii="Angsana New" w:hAnsi="Angsana New" w:cs="Angsana New" w:hint="cs"/>
          <w:sz w:val="32"/>
          <w:szCs w:val="32"/>
          <w:cs/>
        </w:rPr>
        <w:t xml:space="preserve">พฤศจิกายน </w:t>
      </w:r>
      <w:r w:rsidR="0054325A">
        <w:rPr>
          <w:rFonts w:ascii="Angsana New" w:hAnsi="Angsana New" w:cs="Angsana New"/>
          <w:sz w:val="32"/>
          <w:szCs w:val="32"/>
        </w:rPr>
        <w:t>2562</w:t>
      </w:r>
      <w:bookmarkStart w:id="2" w:name="_GoBack"/>
      <w:bookmarkEnd w:id="2"/>
    </w:p>
    <w:sectPr w:rsidR="00F02A19" w:rsidRPr="002E5582" w:rsidSect="008F5939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80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8E9" w:rsidRDefault="007A58E9">
      <w:r>
        <w:separator/>
      </w:r>
    </w:p>
  </w:endnote>
  <w:endnote w:type="continuationSeparator" w:id="0">
    <w:p w:rsidR="007A58E9" w:rsidRDefault="007A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8E9" w:rsidRDefault="007A58E9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58E9" w:rsidRDefault="007A58E9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8E9" w:rsidRPr="00E268EE" w:rsidRDefault="007A58E9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7A58E9" w:rsidRDefault="007A58E9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8E9" w:rsidRDefault="007A58E9">
      <w:r>
        <w:separator/>
      </w:r>
    </w:p>
  </w:footnote>
  <w:footnote w:type="continuationSeparator" w:id="0">
    <w:p w:rsidR="007A58E9" w:rsidRDefault="007A5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8E9" w:rsidRPr="0034661D" w:rsidRDefault="007A58E9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6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6"/>
  </w:num>
  <w:num w:numId="11">
    <w:abstractNumId w:val="11"/>
  </w:num>
  <w:num w:numId="12">
    <w:abstractNumId w:val="2"/>
  </w:num>
  <w:num w:numId="13">
    <w:abstractNumId w:val="10"/>
  </w:num>
  <w:num w:numId="14">
    <w:abstractNumId w:val="14"/>
  </w:num>
  <w:num w:numId="15">
    <w:abstractNumId w:val="9"/>
  </w:num>
  <w:num w:numId="16">
    <w:abstractNumId w:val="13"/>
  </w:num>
  <w:num w:numId="17">
    <w:abstractNumId w:val="0"/>
  </w:num>
  <w:num w:numId="18">
    <w:abstractNumId w:val="6"/>
  </w:num>
  <w:num w:numId="19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50E5"/>
    <w:rsid w:val="00005541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20634"/>
    <w:rsid w:val="00020F5E"/>
    <w:rsid w:val="00022945"/>
    <w:rsid w:val="0002326F"/>
    <w:rsid w:val="00023E78"/>
    <w:rsid w:val="0002406F"/>
    <w:rsid w:val="00024BDD"/>
    <w:rsid w:val="00025615"/>
    <w:rsid w:val="00025B61"/>
    <w:rsid w:val="00025FE2"/>
    <w:rsid w:val="000266B4"/>
    <w:rsid w:val="000276AA"/>
    <w:rsid w:val="000278D9"/>
    <w:rsid w:val="00030215"/>
    <w:rsid w:val="000318D6"/>
    <w:rsid w:val="0003201B"/>
    <w:rsid w:val="000327FA"/>
    <w:rsid w:val="00032D39"/>
    <w:rsid w:val="00035151"/>
    <w:rsid w:val="00036662"/>
    <w:rsid w:val="000402CD"/>
    <w:rsid w:val="00040576"/>
    <w:rsid w:val="00041B86"/>
    <w:rsid w:val="00042326"/>
    <w:rsid w:val="00042837"/>
    <w:rsid w:val="000431ED"/>
    <w:rsid w:val="00043488"/>
    <w:rsid w:val="00043C95"/>
    <w:rsid w:val="00044C48"/>
    <w:rsid w:val="00044E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21D"/>
    <w:rsid w:val="0006685B"/>
    <w:rsid w:val="00066C03"/>
    <w:rsid w:val="00066CEB"/>
    <w:rsid w:val="000670DF"/>
    <w:rsid w:val="00070DFF"/>
    <w:rsid w:val="00070FCF"/>
    <w:rsid w:val="000723C9"/>
    <w:rsid w:val="00072B55"/>
    <w:rsid w:val="00073105"/>
    <w:rsid w:val="000733DF"/>
    <w:rsid w:val="00074822"/>
    <w:rsid w:val="00075C6A"/>
    <w:rsid w:val="00075D00"/>
    <w:rsid w:val="0007660F"/>
    <w:rsid w:val="00077038"/>
    <w:rsid w:val="00077AE8"/>
    <w:rsid w:val="00080347"/>
    <w:rsid w:val="0008110F"/>
    <w:rsid w:val="000816E9"/>
    <w:rsid w:val="0008524F"/>
    <w:rsid w:val="000856B2"/>
    <w:rsid w:val="00085C23"/>
    <w:rsid w:val="00085E41"/>
    <w:rsid w:val="00087F8C"/>
    <w:rsid w:val="00091025"/>
    <w:rsid w:val="000912D5"/>
    <w:rsid w:val="0009163E"/>
    <w:rsid w:val="000917A1"/>
    <w:rsid w:val="00091882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A01F9"/>
    <w:rsid w:val="000A2471"/>
    <w:rsid w:val="000A398B"/>
    <w:rsid w:val="000A40FB"/>
    <w:rsid w:val="000A44B2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4A09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72EF"/>
    <w:rsid w:val="000E7EDA"/>
    <w:rsid w:val="000F015E"/>
    <w:rsid w:val="000F09CF"/>
    <w:rsid w:val="000F0CF9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6B37"/>
    <w:rsid w:val="00107173"/>
    <w:rsid w:val="00107DF4"/>
    <w:rsid w:val="00110976"/>
    <w:rsid w:val="00110A94"/>
    <w:rsid w:val="001112B9"/>
    <w:rsid w:val="0011477C"/>
    <w:rsid w:val="0011553E"/>
    <w:rsid w:val="0011590E"/>
    <w:rsid w:val="001168AD"/>
    <w:rsid w:val="001174A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3A2"/>
    <w:rsid w:val="00134484"/>
    <w:rsid w:val="001346BB"/>
    <w:rsid w:val="00134C1F"/>
    <w:rsid w:val="00136018"/>
    <w:rsid w:val="00140416"/>
    <w:rsid w:val="001408F1"/>
    <w:rsid w:val="001412C9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496"/>
    <w:rsid w:val="00163533"/>
    <w:rsid w:val="00164162"/>
    <w:rsid w:val="00164466"/>
    <w:rsid w:val="00164DCF"/>
    <w:rsid w:val="00166E0D"/>
    <w:rsid w:val="00167731"/>
    <w:rsid w:val="00167B68"/>
    <w:rsid w:val="00170527"/>
    <w:rsid w:val="001719D8"/>
    <w:rsid w:val="0017537B"/>
    <w:rsid w:val="00176933"/>
    <w:rsid w:val="00176EEC"/>
    <w:rsid w:val="00180B0E"/>
    <w:rsid w:val="001818A3"/>
    <w:rsid w:val="00181A68"/>
    <w:rsid w:val="001821FE"/>
    <w:rsid w:val="0018327A"/>
    <w:rsid w:val="001839C7"/>
    <w:rsid w:val="0018450D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9057D"/>
    <w:rsid w:val="00190B4C"/>
    <w:rsid w:val="00191004"/>
    <w:rsid w:val="001913F4"/>
    <w:rsid w:val="001918BF"/>
    <w:rsid w:val="00192246"/>
    <w:rsid w:val="0019237B"/>
    <w:rsid w:val="00192968"/>
    <w:rsid w:val="001944AA"/>
    <w:rsid w:val="00195117"/>
    <w:rsid w:val="001954B8"/>
    <w:rsid w:val="0019795A"/>
    <w:rsid w:val="001A016D"/>
    <w:rsid w:val="001A033E"/>
    <w:rsid w:val="001A143E"/>
    <w:rsid w:val="001A1B4D"/>
    <w:rsid w:val="001A1E75"/>
    <w:rsid w:val="001A2A71"/>
    <w:rsid w:val="001A3127"/>
    <w:rsid w:val="001A337B"/>
    <w:rsid w:val="001A41B0"/>
    <w:rsid w:val="001A53D8"/>
    <w:rsid w:val="001A58E4"/>
    <w:rsid w:val="001A6337"/>
    <w:rsid w:val="001B1642"/>
    <w:rsid w:val="001B19A9"/>
    <w:rsid w:val="001B29B1"/>
    <w:rsid w:val="001B2A9A"/>
    <w:rsid w:val="001B35F3"/>
    <w:rsid w:val="001B3E13"/>
    <w:rsid w:val="001B4268"/>
    <w:rsid w:val="001B4C56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FB9"/>
    <w:rsid w:val="001E0136"/>
    <w:rsid w:val="001E038E"/>
    <w:rsid w:val="001E0619"/>
    <w:rsid w:val="001E0BC5"/>
    <w:rsid w:val="001E1C0C"/>
    <w:rsid w:val="001E2554"/>
    <w:rsid w:val="001E3B06"/>
    <w:rsid w:val="001E3DEB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C44"/>
    <w:rsid w:val="001F5CEA"/>
    <w:rsid w:val="001F5E10"/>
    <w:rsid w:val="001F5ED4"/>
    <w:rsid w:val="001F68B5"/>
    <w:rsid w:val="001F6C87"/>
    <w:rsid w:val="001F731B"/>
    <w:rsid w:val="001F78AA"/>
    <w:rsid w:val="00200178"/>
    <w:rsid w:val="00200B8F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78E4"/>
    <w:rsid w:val="002117E1"/>
    <w:rsid w:val="00211A4B"/>
    <w:rsid w:val="00211E24"/>
    <w:rsid w:val="0021225A"/>
    <w:rsid w:val="002122C3"/>
    <w:rsid w:val="00212CC1"/>
    <w:rsid w:val="00213B99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6340"/>
    <w:rsid w:val="002300AA"/>
    <w:rsid w:val="002300B3"/>
    <w:rsid w:val="00230920"/>
    <w:rsid w:val="00230937"/>
    <w:rsid w:val="00230C68"/>
    <w:rsid w:val="002315F5"/>
    <w:rsid w:val="00233C5B"/>
    <w:rsid w:val="00234080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E51"/>
    <w:rsid w:val="0024616E"/>
    <w:rsid w:val="002471B8"/>
    <w:rsid w:val="0025048C"/>
    <w:rsid w:val="002508D8"/>
    <w:rsid w:val="00250D90"/>
    <w:rsid w:val="00251079"/>
    <w:rsid w:val="002517C5"/>
    <w:rsid w:val="00251EA4"/>
    <w:rsid w:val="00252662"/>
    <w:rsid w:val="0025373B"/>
    <w:rsid w:val="002537D5"/>
    <w:rsid w:val="00254276"/>
    <w:rsid w:val="00254443"/>
    <w:rsid w:val="00255361"/>
    <w:rsid w:val="002563E5"/>
    <w:rsid w:val="00256778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6FF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4298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E21"/>
    <w:rsid w:val="00283EE6"/>
    <w:rsid w:val="00284392"/>
    <w:rsid w:val="002849C5"/>
    <w:rsid w:val="00285965"/>
    <w:rsid w:val="0028600A"/>
    <w:rsid w:val="00286147"/>
    <w:rsid w:val="002866ED"/>
    <w:rsid w:val="002871D9"/>
    <w:rsid w:val="0028765B"/>
    <w:rsid w:val="002907DF"/>
    <w:rsid w:val="00291B02"/>
    <w:rsid w:val="00291EF7"/>
    <w:rsid w:val="0029295D"/>
    <w:rsid w:val="002940D7"/>
    <w:rsid w:val="00294FE1"/>
    <w:rsid w:val="002964A4"/>
    <w:rsid w:val="002A0202"/>
    <w:rsid w:val="002A0252"/>
    <w:rsid w:val="002A0306"/>
    <w:rsid w:val="002A188F"/>
    <w:rsid w:val="002A1B5C"/>
    <w:rsid w:val="002A21BD"/>
    <w:rsid w:val="002A21C6"/>
    <w:rsid w:val="002A2AE6"/>
    <w:rsid w:val="002A2F78"/>
    <w:rsid w:val="002A4008"/>
    <w:rsid w:val="002A5F77"/>
    <w:rsid w:val="002A6029"/>
    <w:rsid w:val="002B05D9"/>
    <w:rsid w:val="002B0F81"/>
    <w:rsid w:val="002B13E0"/>
    <w:rsid w:val="002B19D4"/>
    <w:rsid w:val="002B1AB9"/>
    <w:rsid w:val="002B2955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D0B"/>
    <w:rsid w:val="00313061"/>
    <w:rsid w:val="0031423F"/>
    <w:rsid w:val="00314BE9"/>
    <w:rsid w:val="003151E2"/>
    <w:rsid w:val="00316AAF"/>
    <w:rsid w:val="00317B69"/>
    <w:rsid w:val="00320790"/>
    <w:rsid w:val="00320795"/>
    <w:rsid w:val="00321904"/>
    <w:rsid w:val="003244EF"/>
    <w:rsid w:val="0032520A"/>
    <w:rsid w:val="00326AC9"/>
    <w:rsid w:val="0032791E"/>
    <w:rsid w:val="00327EC1"/>
    <w:rsid w:val="00330D2F"/>
    <w:rsid w:val="00330F32"/>
    <w:rsid w:val="00333369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14B1"/>
    <w:rsid w:val="003426B7"/>
    <w:rsid w:val="0034467F"/>
    <w:rsid w:val="003455E1"/>
    <w:rsid w:val="00346197"/>
    <w:rsid w:val="0034661D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663D"/>
    <w:rsid w:val="00356F22"/>
    <w:rsid w:val="003572F8"/>
    <w:rsid w:val="00360138"/>
    <w:rsid w:val="0036060E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2132"/>
    <w:rsid w:val="00382169"/>
    <w:rsid w:val="00382705"/>
    <w:rsid w:val="003828FB"/>
    <w:rsid w:val="00382BA9"/>
    <w:rsid w:val="00384407"/>
    <w:rsid w:val="00385AC5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E8"/>
    <w:rsid w:val="003A220E"/>
    <w:rsid w:val="003A38B8"/>
    <w:rsid w:val="003A7906"/>
    <w:rsid w:val="003B0970"/>
    <w:rsid w:val="003B2801"/>
    <w:rsid w:val="003B2C09"/>
    <w:rsid w:val="003B3389"/>
    <w:rsid w:val="003B3908"/>
    <w:rsid w:val="003B5EC5"/>
    <w:rsid w:val="003B6F93"/>
    <w:rsid w:val="003B7381"/>
    <w:rsid w:val="003C0624"/>
    <w:rsid w:val="003C0C40"/>
    <w:rsid w:val="003C14FE"/>
    <w:rsid w:val="003C2A31"/>
    <w:rsid w:val="003C55E3"/>
    <w:rsid w:val="003C5ED5"/>
    <w:rsid w:val="003D03E7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346A"/>
    <w:rsid w:val="003E355D"/>
    <w:rsid w:val="003E3AC0"/>
    <w:rsid w:val="003E4268"/>
    <w:rsid w:val="003E4B39"/>
    <w:rsid w:val="003E4FD7"/>
    <w:rsid w:val="003E5327"/>
    <w:rsid w:val="003E5659"/>
    <w:rsid w:val="003E5BD5"/>
    <w:rsid w:val="003E6260"/>
    <w:rsid w:val="003E6CEB"/>
    <w:rsid w:val="003E6D8C"/>
    <w:rsid w:val="003E702E"/>
    <w:rsid w:val="003F1187"/>
    <w:rsid w:val="003F1776"/>
    <w:rsid w:val="003F331B"/>
    <w:rsid w:val="003F3F70"/>
    <w:rsid w:val="003F5059"/>
    <w:rsid w:val="003F5988"/>
    <w:rsid w:val="003F5E54"/>
    <w:rsid w:val="003F6EDE"/>
    <w:rsid w:val="003F70DC"/>
    <w:rsid w:val="004000AF"/>
    <w:rsid w:val="0040011C"/>
    <w:rsid w:val="004002D9"/>
    <w:rsid w:val="00401EC3"/>
    <w:rsid w:val="004026E8"/>
    <w:rsid w:val="00403D7F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4917"/>
    <w:rsid w:val="00424E85"/>
    <w:rsid w:val="0042604B"/>
    <w:rsid w:val="00427EC2"/>
    <w:rsid w:val="00430797"/>
    <w:rsid w:val="0043097E"/>
    <w:rsid w:val="00431A17"/>
    <w:rsid w:val="004325D7"/>
    <w:rsid w:val="004334EC"/>
    <w:rsid w:val="0043395F"/>
    <w:rsid w:val="00433BC4"/>
    <w:rsid w:val="004344E3"/>
    <w:rsid w:val="00434F15"/>
    <w:rsid w:val="004351EA"/>
    <w:rsid w:val="00436181"/>
    <w:rsid w:val="004372E7"/>
    <w:rsid w:val="00437492"/>
    <w:rsid w:val="00441596"/>
    <w:rsid w:val="00441831"/>
    <w:rsid w:val="0044239F"/>
    <w:rsid w:val="004440EF"/>
    <w:rsid w:val="0044495E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59E7"/>
    <w:rsid w:val="0045605B"/>
    <w:rsid w:val="004570A9"/>
    <w:rsid w:val="004574CA"/>
    <w:rsid w:val="004578B1"/>
    <w:rsid w:val="00460367"/>
    <w:rsid w:val="00460767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495D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C1988"/>
    <w:rsid w:val="004C1A0C"/>
    <w:rsid w:val="004C1CED"/>
    <w:rsid w:val="004C2E00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2C5C"/>
    <w:rsid w:val="004F303F"/>
    <w:rsid w:val="004F3802"/>
    <w:rsid w:val="004F3D3A"/>
    <w:rsid w:val="004F4CCA"/>
    <w:rsid w:val="004F4EBA"/>
    <w:rsid w:val="004F66BF"/>
    <w:rsid w:val="004F6E06"/>
    <w:rsid w:val="004F7488"/>
    <w:rsid w:val="004F76FF"/>
    <w:rsid w:val="004F7E85"/>
    <w:rsid w:val="0050134C"/>
    <w:rsid w:val="00501453"/>
    <w:rsid w:val="005041CB"/>
    <w:rsid w:val="005047E6"/>
    <w:rsid w:val="00504EB5"/>
    <w:rsid w:val="0050537A"/>
    <w:rsid w:val="00506377"/>
    <w:rsid w:val="00506593"/>
    <w:rsid w:val="00506EAE"/>
    <w:rsid w:val="00507EFC"/>
    <w:rsid w:val="00510093"/>
    <w:rsid w:val="0051135C"/>
    <w:rsid w:val="00511D4B"/>
    <w:rsid w:val="005158C5"/>
    <w:rsid w:val="0051643F"/>
    <w:rsid w:val="00516A8D"/>
    <w:rsid w:val="00517B80"/>
    <w:rsid w:val="00521842"/>
    <w:rsid w:val="00522432"/>
    <w:rsid w:val="005229C2"/>
    <w:rsid w:val="00522D26"/>
    <w:rsid w:val="00522E92"/>
    <w:rsid w:val="00524B59"/>
    <w:rsid w:val="00524EAC"/>
    <w:rsid w:val="00526164"/>
    <w:rsid w:val="005273DC"/>
    <w:rsid w:val="00527E5B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2EC"/>
    <w:rsid w:val="00537492"/>
    <w:rsid w:val="005407FE"/>
    <w:rsid w:val="00541343"/>
    <w:rsid w:val="00541B84"/>
    <w:rsid w:val="0054325A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6BCC"/>
    <w:rsid w:val="0057006C"/>
    <w:rsid w:val="005707F1"/>
    <w:rsid w:val="00571767"/>
    <w:rsid w:val="00572B03"/>
    <w:rsid w:val="00573624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F85"/>
    <w:rsid w:val="005929E3"/>
    <w:rsid w:val="00593086"/>
    <w:rsid w:val="005945EE"/>
    <w:rsid w:val="00594B19"/>
    <w:rsid w:val="005952A2"/>
    <w:rsid w:val="00595E75"/>
    <w:rsid w:val="005A0B70"/>
    <w:rsid w:val="005A143C"/>
    <w:rsid w:val="005A1509"/>
    <w:rsid w:val="005A4339"/>
    <w:rsid w:val="005A707F"/>
    <w:rsid w:val="005B1EC3"/>
    <w:rsid w:val="005B3F23"/>
    <w:rsid w:val="005B631B"/>
    <w:rsid w:val="005B6840"/>
    <w:rsid w:val="005B7668"/>
    <w:rsid w:val="005C0D7A"/>
    <w:rsid w:val="005C0EA5"/>
    <w:rsid w:val="005C2F14"/>
    <w:rsid w:val="005C4148"/>
    <w:rsid w:val="005C4899"/>
    <w:rsid w:val="005C4C0B"/>
    <w:rsid w:val="005C65CF"/>
    <w:rsid w:val="005C704C"/>
    <w:rsid w:val="005C722C"/>
    <w:rsid w:val="005C746D"/>
    <w:rsid w:val="005D067C"/>
    <w:rsid w:val="005D1BE0"/>
    <w:rsid w:val="005D26D1"/>
    <w:rsid w:val="005D4901"/>
    <w:rsid w:val="005D4ED7"/>
    <w:rsid w:val="005D5BA5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2542"/>
    <w:rsid w:val="005E361A"/>
    <w:rsid w:val="005E4038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560A"/>
    <w:rsid w:val="005F6626"/>
    <w:rsid w:val="005F6B33"/>
    <w:rsid w:val="005F7676"/>
    <w:rsid w:val="00600B0C"/>
    <w:rsid w:val="00600FBF"/>
    <w:rsid w:val="00601DBC"/>
    <w:rsid w:val="00602056"/>
    <w:rsid w:val="00602E92"/>
    <w:rsid w:val="00602EA4"/>
    <w:rsid w:val="00603C67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5B5B"/>
    <w:rsid w:val="00625D2C"/>
    <w:rsid w:val="00627236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600FE"/>
    <w:rsid w:val="0066049B"/>
    <w:rsid w:val="00660B91"/>
    <w:rsid w:val="006615D7"/>
    <w:rsid w:val="00661952"/>
    <w:rsid w:val="00661CE7"/>
    <w:rsid w:val="006621C4"/>
    <w:rsid w:val="006623C3"/>
    <w:rsid w:val="00662849"/>
    <w:rsid w:val="006634F3"/>
    <w:rsid w:val="006635FB"/>
    <w:rsid w:val="0066504A"/>
    <w:rsid w:val="006667C5"/>
    <w:rsid w:val="0066743D"/>
    <w:rsid w:val="00667C13"/>
    <w:rsid w:val="006706E2"/>
    <w:rsid w:val="00672154"/>
    <w:rsid w:val="00673337"/>
    <w:rsid w:val="006743D9"/>
    <w:rsid w:val="00674BD8"/>
    <w:rsid w:val="00675DCC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906D7"/>
    <w:rsid w:val="00690C2D"/>
    <w:rsid w:val="006919FC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18A7"/>
    <w:rsid w:val="006A29B8"/>
    <w:rsid w:val="006A2B9A"/>
    <w:rsid w:val="006A3337"/>
    <w:rsid w:val="006A3DE7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2134"/>
    <w:rsid w:val="006B3BD1"/>
    <w:rsid w:val="006B3D45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8CE"/>
    <w:rsid w:val="006C7002"/>
    <w:rsid w:val="006D1E40"/>
    <w:rsid w:val="006D23D3"/>
    <w:rsid w:val="006D298B"/>
    <w:rsid w:val="006D39F5"/>
    <w:rsid w:val="006D4462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1CCA"/>
    <w:rsid w:val="006E281D"/>
    <w:rsid w:val="006E3CB3"/>
    <w:rsid w:val="006E5393"/>
    <w:rsid w:val="006E5BCB"/>
    <w:rsid w:val="006E5C50"/>
    <w:rsid w:val="006E6133"/>
    <w:rsid w:val="006E6B40"/>
    <w:rsid w:val="006F17E8"/>
    <w:rsid w:val="006F2194"/>
    <w:rsid w:val="006F24BE"/>
    <w:rsid w:val="006F274A"/>
    <w:rsid w:val="006F3731"/>
    <w:rsid w:val="006F429F"/>
    <w:rsid w:val="006F4B4F"/>
    <w:rsid w:val="006F61C4"/>
    <w:rsid w:val="006F72DB"/>
    <w:rsid w:val="006F7368"/>
    <w:rsid w:val="007009CF"/>
    <w:rsid w:val="00702545"/>
    <w:rsid w:val="00703CB1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91A"/>
    <w:rsid w:val="00744AE9"/>
    <w:rsid w:val="00744F28"/>
    <w:rsid w:val="00745156"/>
    <w:rsid w:val="0074579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1C2"/>
    <w:rsid w:val="007933B3"/>
    <w:rsid w:val="00793D46"/>
    <w:rsid w:val="00794604"/>
    <w:rsid w:val="00795C39"/>
    <w:rsid w:val="007964C4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49A4"/>
    <w:rsid w:val="007A4C59"/>
    <w:rsid w:val="007A58E9"/>
    <w:rsid w:val="007A680F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6011"/>
    <w:rsid w:val="007D7BC0"/>
    <w:rsid w:val="007D7BC9"/>
    <w:rsid w:val="007D7F7B"/>
    <w:rsid w:val="007E0513"/>
    <w:rsid w:val="007E1E5B"/>
    <w:rsid w:val="007E3A65"/>
    <w:rsid w:val="007E6D16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65AB"/>
    <w:rsid w:val="007F68C8"/>
    <w:rsid w:val="007F7472"/>
    <w:rsid w:val="008005D8"/>
    <w:rsid w:val="00800BA2"/>
    <w:rsid w:val="008013FF"/>
    <w:rsid w:val="00801664"/>
    <w:rsid w:val="00801B81"/>
    <w:rsid w:val="0080316F"/>
    <w:rsid w:val="008036B9"/>
    <w:rsid w:val="0080466F"/>
    <w:rsid w:val="00805877"/>
    <w:rsid w:val="00807D81"/>
    <w:rsid w:val="00810F77"/>
    <w:rsid w:val="00811184"/>
    <w:rsid w:val="008112F8"/>
    <w:rsid w:val="008113ED"/>
    <w:rsid w:val="00811D25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AFC"/>
    <w:rsid w:val="00824D30"/>
    <w:rsid w:val="00824D8D"/>
    <w:rsid w:val="00825110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3A0"/>
    <w:rsid w:val="00863605"/>
    <w:rsid w:val="00864239"/>
    <w:rsid w:val="0086425E"/>
    <w:rsid w:val="00865251"/>
    <w:rsid w:val="00865753"/>
    <w:rsid w:val="0086676E"/>
    <w:rsid w:val="00866E45"/>
    <w:rsid w:val="008676AB"/>
    <w:rsid w:val="00867EBE"/>
    <w:rsid w:val="00871AAD"/>
    <w:rsid w:val="00872E33"/>
    <w:rsid w:val="00875A10"/>
    <w:rsid w:val="00876A44"/>
    <w:rsid w:val="00877710"/>
    <w:rsid w:val="008777EB"/>
    <w:rsid w:val="00877A89"/>
    <w:rsid w:val="00881008"/>
    <w:rsid w:val="00881093"/>
    <w:rsid w:val="008810FE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E9A"/>
    <w:rsid w:val="0089520F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E7"/>
    <w:rsid w:val="008B733B"/>
    <w:rsid w:val="008B74E9"/>
    <w:rsid w:val="008C18D2"/>
    <w:rsid w:val="008C200F"/>
    <w:rsid w:val="008C3E3B"/>
    <w:rsid w:val="008C433F"/>
    <w:rsid w:val="008C71CF"/>
    <w:rsid w:val="008C71FE"/>
    <w:rsid w:val="008C7BBA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56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6A54"/>
    <w:rsid w:val="009076B3"/>
    <w:rsid w:val="00907831"/>
    <w:rsid w:val="00910BCA"/>
    <w:rsid w:val="00911A18"/>
    <w:rsid w:val="00912492"/>
    <w:rsid w:val="00913796"/>
    <w:rsid w:val="00914240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811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B94"/>
    <w:rsid w:val="00944162"/>
    <w:rsid w:val="00944E0D"/>
    <w:rsid w:val="00946005"/>
    <w:rsid w:val="009476F5"/>
    <w:rsid w:val="00947964"/>
    <w:rsid w:val="00947A77"/>
    <w:rsid w:val="00947D34"/>
    <w:rsid w:val="0095233F"/>
    <w:rsid w:val="00952C11"/>
    <w:rsid w:val="009530E5"/>
    <w:rsid w:val="00954259"/>
    <w:rsid w:val="00954FE7"/>
    <w:rsid w:val="0095592B"/>
    <w:rsid w:val="009559E3"/>
    <w:rsid w:val="00955E9F"/>
    <w:rsid w:val="0095699A"/>
    <w:rsid w:val="009577F1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67988"/>
    <w:rsid w:val="00967A89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1A76"/>
    <w:rsid w:val="00981B6A"/>
    <w:rsid w:val="00981E3E"/>
    <w:rsid w:val="0098349C"/>
    <w:rsid w:val="009838F6"/>
    <w:rsid w:val="00983C7B"/>
    <w:rsid w:val="00984050"/>
    <w:rsid w:val="00984370"/>
    <w:rsid w:val="00984696"/>
    <w:rsid w:val="00984B99"/>
    <w:rsid w:val="00984C7A"/>
    <w:rsid w:val="00985007"/>
    <w:rsid w:val="00985872"/>
    <w:rsid w:val="00986C67"/>
    <w:rsid w:val="009872D4"/>
    <w:rsid w:val="00987B62"/>
    <w:rsid w:val="00990293"/>
    <w:rsid w:val="009905EB"/>
    <w:rsid w:val="00990C2D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F95"/>
    <w:rsid w:val="009B6536"/>
    <w:rsid w:val="009B7B1E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33CC"/>
    <w:rsid w:val="009D4B66"/>
    <w:rsid w:val="009D56DC"/>
    <w:rsid w:val="009D5C42"/>
    <w:rsid w:val="009D61D0"/>
    <w:rsid w:val="009D67C5"/>
    <w:rsid w:val="009D69EC"/>
    <w:rsid w:val="009D7043"/>
    <w:rsid w:val="009E0597"/>
    <w:rsid w:val="009E0734"/>
    <w:rsid w:val="009E19E5"/>
    <w:rsid w:val="009E1A33"/>
    <w:rsid w:val="009E41B4"/>
    <w:rsid w:val="009E5835"/>
    <w:rsid w:val="009E76EB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6C23"/>
    <w:rsid w:val="009F7662"/>
    <w:rsid w:val="00A005CF"/>
    <w:rsid w:val="00A007DC"/>
    <w:rsid w:val="00A0183B"/>
    <w:rsid w:val="00A018FE"/>
    <w:rsid w:val="00A0228F"/>
    <w:rsid w:val="00A029D4"/>
    <w:rsid w:val="00A052D0"/>
    <w:rsid w:val="00A05A4A"/>
    <w:rsid w:val="00A0678B"/>
    <w:rsid w:val="00A06F49"/>
    <w:rsid w:val="00A07C4C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334E"/>
    <w:rsid w:val="00A34580"/>
    <w:rsid w:val="00A35496"/>
    <w:rsid w:val="00A37ECF"/>
    <w:rsid w:val="00A40A3D"/>
    <w:rsid w:val="00A40CBF"/>
    <w:rsid w:val="00A40CF8"/>
    <w:rsid w:val="00A40D2B"/>
    <w:rsid w:val="00A413A5"/>
    <w:rsid w:val="00A42005"/>
    <w:rsid w:val="00A4236B"/>
    <w:rsid w:val="00A424EE"/>
    <w:rsid w:val="00A42C2F"/>
    <w:rsid w:val="00A43B5C"/>
    <w:rsid w:val="00A43CD8"/>
    <w:rsid w:val="00A45763"/>
    <w:rsid w:val="00A45A5D"/>
    <w:rsid w:val="00A469E9"/>
    <w:rsid w:val="00A4700E"/>
    <w:rsid w:val="00A47356"/>
    <w:rsid w:val="00A4747E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6AF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1436"/>
    <w:rsid w:val="00A92934"/>
    <w:rsid w:val="00A94166"/>
    <w:rsid w:val="00A94DAE"/>
    <w:rsid w:val="00A965E4"/>
    <w:rsid w:val="00A96E93"/>
    <w:rsid w:val="00AA18E5"/>
    <w:rsid w:val="00AA1B5E"/>
    <w:rsid w:val="00AA1EB0"/>
    <w:rsid w:val="00AA25E9"/>
    <w:rsid w:val="00AA26FB"/>
    <w:rsid w:val="00AA340F"/>
    <w:rsid w:val="00AA3A5C"/>
    <w:rsid w:val="00AA4250"/>
    <w:rsid w:val="00AA4417"/>
    <w:rsid w:val="00AA49A0"/>
    <w:rsid w:val="00AA5D60"/>
    <w:rsid w:val="00AA6994"/>
    <w:rsid w:val="00AB12D5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D4D"/>
    <w:rsid w:val="00AD0591"/>
    <w:rsid w:val="00AD07B7"/>
    <w:rsid w:val="00AD09A2"/>
    <w:rsid w:val="00AD09F0"/>
    <w:rsid w:val="00AD1226"/>
    <w:rsid w:val="00AD1B5C"/>
    <w:rsid w:val="00AD1E41"/>
    <w:rsid w:val="00AD2145"/>
    <w:rsid w:val="00AD239F"/>
    <w:rsid w:val="00AD3688"/>
    <w:rsid w:val="00AD4AA4"/>
    <w:rsid w:val="00AD66B1"/>
    <w:rsid w:val="00AD788B"/>
    <w:rsid w:val="00AE0189"/>
    <w:rsid w:val="00AE0FFE"/>
    <w:rsid w:val="00AE311F"/>
    <w:rsid w:val="00AE4F9D"/>
    <w:rsid w:val="00AE580B"/>
    <w:rsid w:val="00AE65F4"/>
    <w:rsid w:val="00AE6892"/>
    <w:rsid w:val="00AF010C"/>
    <w:rsid w:val="00AF034D"/>
    <w:rsid w:val="00AF128B"/>
    <w:rsid w:val="00AF1488"/>
    <w:rsid w:val="00AF16A0"/>
    <w:rsid w:val="00AF31E2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94D"/>
    <w:rsid w:val="00B058C6"/>
    <w:rsid w:val="00B05FBE"/>
    <w:rsid w:val="00B07C6A"/>
    <w:rsid w:val="00B07DB0"/>
    <w:rsid w:val="00B10AAC"/>
    <w:rsid w:val="00B11194"/>
    <w:rsid w:val="00B124DD"/>
    <w:rsid w:val="00B12555"/>
    <w:rsid w:val="00B1375B"/>
    <w:rsid w:val="00B13D09"/>
    <w:rsid w:val="00B13F95"/>
    <w:rsid w:val="00B143DF"/>
    <w:rsid w:val="00B14CFD"/>
    <w:rsid w:val="00B17143"/>
    <w:rsid w:val="00B1779B"/>
    <w:rsid w:val="00B1783C"/>
    <w:rsid w:val="00B20D57"/>
    <w:rsid w:val="00B2265A"/>
    <w:rsid w:val="00B23945"/>
    <w:rsid w:val="00B249E5"/>
    <w:rsid w:val="00B2609F"/>
    <w:rsid w:val="00B261AD"/>
    <w:rsid w:val="00B30592"/>
    <w:rsid w:val="00B3131E"/>
    <w:rsid w:val="00B322D7"/>
    <w:rsid w:val="00B3256A"/>
    <w:rsid w:val="00B328AF"/>
    <w:rsid w:val="00B34619"/>
    <w:rsid w:val="00B3496E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525B"/>
    <w:rsid w:val="00B517CD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0ABA"/>
    <w:rsid w:val="00B7103A"/>
    <w:rsid w:val="00B720DE"/>
    <w:rsid w:val="00B742D6"/>
    <w:rsid w:val="00B75962"/>
    <w:rsid w:val="00B76032"/>
    <w:rsid w:val="00B76336"/>
    <w:rsid w:val="00B763F9"/>
    <w:rsid w:val="00B772DE"/>
    <w:rsid w:val="00B7793B"/>
    <w:rsid w:val="00B77A7D"/>
    <w:rsid w:val="00B77D4F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41E4"/>
    <w:rsid w:val="00B952D4"/>
    <w:rsid w:val="00B95F9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426E"/>
    <w:rsid w:val="00BA4FDB"/>
    <w:rsid w:val="00BA7B35"/>
    <w:rsid w:val="00BB0C19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D0677"/>
    <w:rsid w:val="00BD0925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280A"/>
    <w:rsid w:val="00BE3B3E"/>
    <w:rsid w:val="00BE41A4"/>
    <w:rsid w:val="00BE4DD1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45A7"/>
    <w:rsid w:val="00C24FE2"/>
    <w:rsid w:val="00C26A1C"/>
    <w:rsid w:val="00C271DD"/>
    <w:rsid w:val="00C30452"/>
    <w:rsid w:val="00C307FD"/>
    <w:rsid w:val="00C30E1C"/>
    <w:rsid w:val="00C31BAA"/>
    <w:rsid w:val="00C31EFD"/>
    <w:rsid w:val="00C32433"/>
    <w:rsid w:val="00C330EB"/>
    <w:rsid w:val="00C33366"/>
    <w:rsid w:val="00C34495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2003"/>
    <w:rsid w:val="00C5244D"/>
    <w:rsid w:val="00C528D3"/>
    <w:rsid w:val="00C55640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683"/>
    <w:rsid w:val="00C6619F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20DA"/>
    <w:rsid w:val="00C832AD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4C7C"/>
    <w:rsid w:val="00C9541C"/>
    <w:rsid w:val="00C96FFB"/>
    <w:rsid w:val="00C97260"/>
    <w:rsid w:val="00C97E1A"/>
    <w:rsid w:val="00CA0AB7"/>
    <w:rsid w:val="00CA12E3"/>
    <w:rsid w:val="00CA263A"/>
    <w:rsid w:val="00CA2C9C"/>
    <w:rsid w:val="00CA3054"/>
    <w:rsid w:val="00CA3924"/>
    <w:rsid w:val="00CA4916"/>
    <w:rsid w:val="00CA585E"/>
    <w:rsid w:val="00CA6424"/>
    <w:rsid w:val="00CA744C"/>
    <w:rsid w:val="00CB0635"/>
    <w:rsid w:val="00CB0FEF"/>
    <w:rsid w:val="00CB19FA"/>
    <w:rsid w:val="00CB1B9C"/>
    <w:rsid w:val="00CB229F"/>
    <w:rsid w:val="00CB270D"/>
    <w:rsid w:val="00CB27A9"/>
    <w:rsid w:val="00CB4093"/>
    <w:rsid w:val="00CB52FA"/>
    <w:rsid w:val="00CB5F40"/>
    <w:rsid w:val="00CB627A"/>
    <w:rsid w:val="00CB67CC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DEF"/>
    <w:rsid w:val="00CD429C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7AF"/>
    <w:rsid w:val="00CE1029"/>
    <w:rsid w:val="00CE132B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7AF"/>
    <w:rsid w:val="00D20D64"/>
    <w:rsid w:val="00D20FAD"/>
    <w:rsid w:val="00D21462"/>
    <w:rsid w:val="00D21940"/>
    <w:rsid w:val="00D22ACA"/>
    <w:rsid w:val="00D22C16"/>
    <w:rsid w:val="00D2435B"/>
    <w:rsid w:val="00D24786"/>
    <w:rsid w:val="00D2520E"/>
    <w:rsid w:val="00D257AC"/>
    <w:rsid w:val="00D262F2"/>
    <w:rsid w:val="00D26E7F"/>
    <w:rsid w:val="00D26FEB"/>
    <w:rsid w:val="00D270B1"/>
    <w:rsid w:val="00D270EE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1CCA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240A"/>
    <w:rsid w:val="00D53401"/>
    <w:rsid w:val="00D53EB9"/>
    <w:rsid w:val="00D548B2"/>
    <w:rsid w:val="00D55099"/>
    <w:rsid w:val="00D56B21"/>
    <w:rsid w:val="00D573F8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6263"/>
    <w:rsid w:val="00D67403"/>
    <w:rsid w:val="00D70A6D"/>
    <w:rsid w:val="00D70E20"/>
    <w:rsid w:val="00D72CF1"/>
    <w:rsid w:val="00D72E21"/>
    <w:rsid w:val="00D73496"/>
    <w:rsid w:val="00D73F04"/>
    <w:rsid w:val="00D747A8"/>
    <w:rsid w:val="00D76750"/>
    <w:rsid w:val="00D76D43"/>
    <w:rsid w:val="00D773EC"/>
    <w:rsid w:val="00D820C3"/>
    <w:rsid w:val="00D827E2"/>
    <w:rsid w:val="00D82C0A"/>
    <w:rsid w:val="00D83B18"/>
    <w:rsid w:val="00D84D94"/>
    <w:rsid w:val="00D85494"/>
    <w:rsid w:val="00D85BF7"/>
    <w:rsid w:val="00D86AC7"/>
    <w:rsid w:val="00D870DA"/>
    <w:rsid w:val="00D9004B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15D0"/>
    <w:rsid w:val="00DA240D"/>
    <w:rsid w:val="00DA2637"/>
    <w:rsid w:val="00DA2BEE"/>
    <w:rsid w:val="00DA4358"/>
    <w:rsid w:val="00DA4466"/>
    <w:rsid w:val="00DA4C3B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18BC"/>
    <w:rsid w:val="00DC34D5"/>
    <w:rsid w:val="00DC4882"/>
    <w:rsid w:val="00DC4BE3"/>
    <w:rsid w:val="00DC4D92"/>
    <w:rsid w:val="00DC7683"/>
    <w:rsid w:val="00DD0446"/>
    <w:rsid w:val="00DD1C68"/>
    <w:rsid w:val="00DD1F9A"/>
    <w:rsid w:val="00DD2448"/>
    <w:rsid w:val="00DD24CF"/>
    <w:rsid w:val="00DD2F5E"/>
    <w:rsid w:val="00DD4B0A"/>
    <w:rsid w:val="00DD4E36"/>
    <w:rsid w:val="00DD586D"/>
    <w:rsid w:val="00DD5BCA"/>
    <w:rsid w:val="00DD5D0C"/>
    <w:rsid w:val="00DD70F2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DF7A6C"/>
    <w:rsid w:val="00E00493"/>
    <w:rsid w:val="00E0076C"/>
    <w:rsid w:val="00E007D0"/>
    <w:rsid w:val="00E025FE"/>
    <w:rsid w:val="00E0310A"/>
    <w:rsid w:val="00E03600"/>
    <w:rsid w:val="00E05A3E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0910"/>
    <w:rsid w:val="00E3120C"/>
    <w:rsid w:val="00E316EA"/>
    <w:rsid w:val="00E34C0D"/>
    <w:rsid w:val="00E351DF"/>
    <w:rsid w:val="00E35D84"/>
    <w:rsid w:val="00E3683E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4D9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24D"/>
    <w:rsid w:val="00E945AA"/>
    <w:rsid w:val="00E94A95"/>
    <w:rsid w:val="00E96B35"/>
    <w:rsid w:val="00E96F4E"/>
    <w:rsid w:val="00E9728E"/>
    <w:rsid w:val="00EA1F8A"/>
    <w:rsid w:val="00EA204D"/>
    <w:rsid w:val="00EA21F7"/>
    <w:rsid w:val="00EA2451"/>
    <w:rsid w:val="00EA2CF5"/>
    <w:rsid w:val="00EA3FBE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2C5C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FF8"/>
    <w:rsid w:val="00EC1BBF"/>
    <w:rsid w:val="00EC1D6D"/>
    <w:rsid w:val="00EC44E4"/>
    <w:rsid w:val="00EC508E"/>
    <w:rsid w:val="00EC532C"/>
    <w:rsid w:val="00EC609A"/>
    <w:rsid w:val="00EC6B32"/>
    <w:rsid w:val="00EC7268"/>
    <w:rsid w:val="00EC7359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7910"/>
    <w:rsid w:val="00EE094E"/>
    <w:rsid w:val="00EE0D72"/>
    <w:rsid w:val="00EE0F16"/>
    <w:rsid w:val="00EE2256"/>
    <w:rsid w:val="00EE3E58"/>
    <w:rsid w:val="00EE3E6A"/>
    <w:rsid w:val="00EE4CF1"/>
    <w:rsid w:val="00EE4DBA"/>
    <w:rsid w:val="00EE5F80"/>
    <w:rsid w:val="00EF3371"/>
    <w:rsid w:val="00EF3A3A"/>
    <w:rsid w:val="00EF41F9"/>
    <w:rsid w:val="00EF68ED"/>
    <w:rsid w:val="00EF6A98"/>
    <w:rsid w:val="00F0085D"/>
    <w:rsid w:val="00F00B36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64F5"/>
    <w:rsid w:val="00F070BE"/>
    <w:rsid w:val="00F07FF7"/>
    <w:rsid w:val="00F1010E"/>
    <w:rsid w:val="00F107CC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348"/>
    <w:rsid w:val="00F2283F"/>
    <w:rsid w:val="00F230FF"/>
    <w:rsid w:val="00F23573"/>
    <w:rsid w:val="00F23ACB"/>
    <w:rsid w:val="00F23C2E"/>
    <w:rsid w:val="00F24DDB"/>
    <w:rsid w:val="00F261A2"/>
    <w:rsid w:val="00F26521"/>
    <w:rsid w:val="00F26E1D"/>
    <w:rsid w:val="00F27CE1"/>
    <w:rsid w:val="00F304C8"/>
    <w:rsid w:val="00F31F7A"/>
    <w:rsid w:val="00F32848"/>
    <w:rsid w:val="00F33DD3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39C1"/>
    <w:rsid w:val="00F54256"/>
    <w:rsid w:val="00F56367"/>
    <w:rsid w:val="00F56615"/>
    <w:rsid w:val="00F57245"/>
    <w:rsid w:val="00F57323"/>
    <w:rsid w:val="00F60DC9"/>
    <w:rsid w:val="00F618B9"/>
    <w:rsid w:val="00F6271D"/>
    <w:rsid w:val="00F64C6F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303B"/>
    <w:rsid w:val="00F8307F"/>
    <w:rsid w:val="00F83415"/>
    <w:rsid w:val="00F8380A"/>
    <w:rsid w:val="00F85753"/>
    <w:rsid w:val="00F86240"/>
    <w:rsid w:val="00F90AC0"/>
    <w:rsid w:val="00F9136F"/>
    <w:rsid w:val="00F92566"/>
    <w:rsid w:val="00F93440"/>
    <w:rsid w:val="00F93EAB"/>
    <w:rsid w:val="00F9489A"/>
    <w:rsid w:val="00F94F6E"/>
    <w:rsid w:val="00F95D9B"/>
    <w:rsid w:val="00FA028B"/>
    <w:rsid w:val="00FA0A7B"/>
    <w:rsid w:val="00FA1835"/>
    <w:rsid w:val="00FA2EB4"/>
    <w:rsid w:val="00FA3D2D"/>
    <w:rsid w:val="00FA57E0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E72"/>
    <w:rsid w:val="00FB635C"/>
    <w:rsid w:val="00FB6D1E"/>
    <w:rsid w:val="00FC01DB"/>
    <w:rsid w:val="00FC05BD"/>
    <w:rsid w:val="00FC0EDB"/>
    <w:rsid w:val="00FC1406"/>
    <w:rsid w:val="00FC1815"/>
    <w:rsid w:val="00FC1CDE"/>
    <w:rsid w:val="00FC1F84"/>
    <w:rsid w:val="00FC22B9"/>
    <w:rsid w:val="00FC2AA1"/>
    <w:rsid w:val="00FC46EF"/>
    <w:rsid w:val="00FC6135"/>
    <w:rsid w:val="00FC6222"/>
    <w:rsid w:val="00FC6AE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AC3"/>
    <w:rsid w:val="00FF028D"/>
    <w:rsid w:val="00FF0695"/>
    <w:rsid w:val="00FF07B5"/>
    <w:rsid w:val="00FF0ADA"/>
    <w:rsid w:val="00FF2038"/>
    <w:rsid w:val="00FF21AD"/>
    <w:rsid w:val="00FF38CB"/>
    <w:rsid w:val="00FF42CF"/>
    <w:rsid w:val="00FF4306"/>
    <w:rsid w:val="00FF4BA2"/>
    <w:rsid w:val="00FF5185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DA891-48C6-451D-B149-F9A0816EF652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167123</vt:lpwstr>
  </property>
  <property fmtid="{D5CDD505-2E9C-101B-9397-08002B2CF9AE}" pid="4" name="OptimizationTime">
    <vt:lpwstr>20191112_1708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36</Pages>
  <Words>12467</Words>
  <Characters>50721</Characters>
  <Application>Microsoft Office Word</Application>
  <DocSecurity>0</DocSecurity>
  <Lines>422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63062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20</cp:revision>
  <cp:lastPrinted>2019-11-12T04:45:00Z</cp:lastPrinted>
  <dcterms:created xsi:type="dcterms:W3CDTF">2019-10-30T08:31:00Z</dcterms:created>
  <dcterms:modified xsi:type="dcterms:W3CDTF">2019-11-12T09:48:00Z</dcterms:modified>
</cp:coreProperties>
</file>