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C78" w:rsidRPr="00717D6D" w:rsidRDefault="00673C78" w:rsidP="000E048A">
      <w:pPr>
        <w:pStyle w:val="a"/>
        <w:widowControl/>
        <w:spacing w:before="120" w:line="380" w:lineRule="exact"/>
        <w:ind w:right="-43"/>
        <w:rPr>
          <w:rFonts w:ascii="Arial" w:hAnsi="Arial" w:cs="Arial"/>
          <w:sz w:val="22"/>
          <w:szCs w:val="22"/>
        </w:rPr>
      </w:pPr>
      <w:r w:rsidRPr="00717D6D">
        <w:rPr>
          <w:rFonts w:ascii="Arial" w:hAnsi="Arial" w:cs="Arial"/>
          <w:sz w:val="22"/>
          <w:szCs w:val="22"/>
        </w:rPr>
        <w:t>Laguna Resorts &amp; Hotels Public Company Limited and its subsidiaries</w:t>
      </w:r>
    </w:p>
    <w:p w:rsidR="00673C78" w:rsidRPr="00717D6D" w:rsidRDefault="00673C78" w:rsidP="000E048A">
      <w:pPr>
        <w:pStyle w:val="a"/>
        <w:widowControl/>
        <w:spacing w:line="380" w:lineRule="exact"/>
        <w:ind w:right="-43"/>
        <w:rPr>
          <w:rFonts w:ascii="Arial" w:hAnsi="Arial" w:cs="Arial"/>
          <w:sz w:val="22"/>
          <w:szCs w:val="22"/>
        </w:rPr>
      </w:pPr>
      <w:r w:rsidRPr="00717D6D">
        <w:rPr>
          <w:rFonts w:ascii="Arial" w:hAnsi="Arial" w:cs="Arial"/>
          <w:sz w:val="22"/>
          <w:szCs w:val="22"/>
        </w:rPr>
        <w:t>Notes to interim financial statements</w:t>
      </w:r>
    </w:p>
    <w:p w:rsidR="00673C78" w:rsidRPr="00717D6D" w:rsidRDefault="00673C78" w:rsidP="000E048A">
      <w:pPr>
        <w:pStyle w:val="a"/>
        <w:widowControl/>
        <w:spacing w:after="120" w:line="380" w:lineRule="exact"/>
        <w:ind w:right="-43"/>
        <w:rPr>
          <w:rFonts w:ascii="Arial" w:hAnsi="Arial" w:cs="Arial"/>
          <w:sz w:val="22"/>
          <w:szCs w:val="22"/>
        </w:rPr>
      </w:pPr>
      <w:r w:rsidRPr="00717D6D">
        <w:rPr>
          <w:rFonts w:ascii="Arial" w:hAnsi="Arial" w:cs="Arial"/>
          <w:sz w:val="22"/>
          <w:szCs w:val="22"/>
        </w:rPr>
        <w:t xml:space="preserve">For the three-month period ended </w:t>
      </w:r>
      <w:r w:rsidRPr="00717D6D">
        <w:rPr>
          <w:rFonts w:ascii="Arial" w:hAnsi="Arial" w:cs="Cordia New"/>
          <w:sz w:val="22"/>
          <w:szCs w:val="22"/>
        </w:rPr>
        <w:t xml:space="preserve">31 March </w:t>
      </w:r>
      <w:r w:rsidRPr="00717D6D">
        <w:rPr>
          <w:rFonts w:ascii="Arial" w:hAnsi="Arial" w:cs="Arial"/>
          <w:sz w:val="22"/>
          <w:szCs w:val="22"/>
        </w:rPr>
        <w:t xml:space="preserve">2013 </w:t>
      </w:r>
    </w:p>
    <w:p w:rsidR="00673C78" w:rsidRPr="00717D6D"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Arial"/>
          <w:sz w:val="22"/>
          <w:szCs w:val="22"/>
        </w:rPr>
      </w:pPr>
      <w:r w:rsidRPr="00717D6D">
        <w:rPr>
          <w:rFonts w:ascii="Arial" w:hAnsi="Arial" w:cs="Arial"/>
          <w:sz w:val="22"/>
          <w:szCs w:val="22"/>
        </w:rPr>
        <w:t>1.</w:t>
      </w:r>
      <w:r w:rsidRPr="00717D6D">
        <w:rPr>
          <w:rFonts w:ascii="Arial" w:hAnsi="Arial" w:cs="Arial"/>
          <w:sz w:val="22"/>
          <w:szCs w:val="22"/>
        </w:rPr>
        <w:tab/>
        <w:t>Corporate information</w:t>
      </w:r>
    </w:p>
    <w:p w:rsidR="00673C78" w:rsidRPr="00717D6D" w:rsidRDefault="00673C78" w:rsidP="00D879DF">
      <w:pPr>
        <w:tabs>
          <w:tab w:val="left" w:pos="4140"/>
        </w:tabs>
        <w:spacing w:before="120" w:after="120" w:line="380" w:lineRule="exact"/>
        <w:ind w:left="547" w:hanging="547"/>
        <w:jc w:val="both"/>
        <w:rPr>
          <w:rFonts w:ascii="Arial" w:hAnsi="Arial" w:cs="Angsana New"/>
        </w:rPr>
      </w:pPr>
      <w:r w:rsidRPr="00717D6D">
        <w:rPr>
          <w:rFonts w:ascii="Arial" w:hAnsi="Arial" w:cs="Angsana New"/>
        </w:rPr>
        <w:tab/>
        <w:t xml:space="preserve">Laguna Resorts &amp; Hotels Public Company Limited (“the Company”, “LRH”) is a public company incorporated and domiciled in </w:t>
      </w:r>
      <w:r w:rsidRPr="00717D6D">
        <w:rPr>
          <w:rFonts w:ascii="Arial" w:hAnsi="Arial"/>
        </w:rPr>
        <w:t>Thailand</w:t>
      </w:r>
      <w:r w:rsidRPr="00717D6D">
        <w:rPr>
          <w:rFonts w:ascii="Arial" w:hAnsi="Arial" w:cs="Angsana New"/>
        </w:rPr>
        <w:t>. Its major shareholder is Banyan Tree Holdings Limited, which was incorporated in Singapore.</w:t>
      </w:r>
    </w:p>
    <w:p w:rsidR="00673C78" w:rsidRPr="00717D6D" w:rsidRDefault="00673C78" w:rsidP="00D879DF">
      <w:pPr>
        <w:pStyle w:val="a"/>
        <w:widowControl/>
        <w:spacing w:before="120" w:after="120" w:line="380" w:lineRule="exact"/>
        <w:ind w:left="540" w:right="0" w:hanging="540"/>
        <w:jc w:val="both"/>
        <w:rPr>
          <w:rFonts w:ascii="Arial" w:hAnsi="Arial" w:cs="Angsana New"/>
          <w:b w:val="0"/>
          <w:bCs w:val="0"/>
          <w:sz w:val="22"/>
          <w:szCs w:val="22"/>
        </w:rPr>
      </w:pPr>
      <w:r w:rsidRPr="00717D6D">
        <w:rPr>
          <w:rFonts w:ascii="Arial" w:hAnsi="Arial" w:cs="Angsana New"/>
          <w:b w:val="0"/>
          <w:bCs w:val="0"/>
          <w:sz w:val="22"/>
          <w:szCs w:val="22"/>
        </w:rPr>
        <w:tab/>
        <w:t xml:space="preserve">The Company and its subsidiaries are principally engaged in the hotel business and property development. There are three hotels in Laguna Phuket, namely Angsana Laguna Phuket, Banyan Tree Phuket and </w:t>
      </w:r>
      <w:r w:rsidRPr="00717D6D">
        <w:rPr>
          <w:rFonts w:ascii="Arial" w:hAnsi="Arial" w:cs="Arial"/>
          <w:b w:val="0"/>
          <w:bCs w:val="0"/>
          <w:sz w:val="22"/>
          <w:szCs w:val="22"/>
        </w:rPr>
        <w:t>Outrigger Laguna Phuket Resort and Villas,</w:t>
      </w:r>
      <w:r w:rsidRPr="00717D6D">
        <w:rPr>
          <w:rFonts w:ascii="Arial" w:hAnsi="Arial" w:cs="Angsana New"/>
          <w:b w:val="0"/>
          <w:bCs w:val="0"/>
          <w:sz w:val="22"/>
          <w:szCs w:val="22"/>
        </w:rPr>
        <w:t xml:space="preserve"> located in Phuket province and one hotel, the Banyan Tree Bangkok, located in Bangkok. The subsidiaries are also engaged in operating a golf club (Laguna Phuket Golf Club), sales of merchandise (Banyan Tree Gallery), office and </w:t>
      </w:r>
      <w:r w:rsidR="005736F7">
        <w:rPr>
          <w:rFonts w:ascii="Arial" w:hAnsi="Arial" w:cs="Angsana New"/>
          <w:b w:val="0"/>
          <w:bCs w:val="0"/>
          <w:sz w:val="22"/>
          <w:szCs w:val="22"/>
        </w:rPr>
        <w:t>shop</w:t>
      </w:r>
      <w:r w:rsidRPr="00717D6D">
        <w:rPr>
          <w:rFonts w:ascii="Arial" w:hAnsi="Arial" w:cs="Angsana New"/>
          <w:b w:val="0"/>
          <w:bCs w:val="0"/>
          <w:sz w:val="22"/>
          <w:szCs w:val="22"/>
        </w:rPr>
        <w:t xml:space="preserve"> rental and sale of holiday club memberships.</w:t>
      </w:r>
    </w:p>
    <w:p w:rsidR="00673C78" w:rsidRPr="00717D6D" w:rsidRDefault="00673C78" w:rsidP="00D879DF">
      <w:pPr>
        <w:spacing w:before="120" w:after="120" w:line="380" w:lineRule="exact"/>
        <w:ind w:left="540" w:hanging="540"/>
        <w:jc w:val="both"/>
        <w:rPr>
          <w:rFonts w:ascii="Arial" w:hAnsi="Arial" w:cs="Angsana New"/>
        </w:rPr>
      </w:pPr>
      <w:r w:rsidRPr="00717D6D">
        <w:rPr>
          <w:rFonts w:ascii="Arial" w:hAnsi="Arial" w:cs="Angsana New"/>
        </w:rPr>
        <w:tab/>
        <w:t>The Company and some of its subsidiaries’ registered address is 21/11, 21/12B, 21/13, 21/65 and 21/66 Thai Wah Tower I, 6</w:t>
      </w:r>
      <w:r w:rsidRPr="00717D6D">
        <w:rPr>
          <w:rFonts w:ascii="Arial" w:hAnsi="Arial" w:cs="Angsana New"/>
          <w:vertAlign w:val="superscript"/>
        </w:rPr>
        <w:t>th</w:t>
      </w:r>
      <w:r w:rsidRPr="00717D6D">
        <w:rPr>
          <w:rFonts w:ascii="Arial" w:hAnsi="Arial" w:cs="Angsana New"/>
        </w:rPr>
        <w:t xml:space="preserve"> and 22</w:t>
      </w:r>
      <w:r w:rsidRPr="00717D6D">
        <w:rPr>
          <w:rFonts w:ascii="Arial" w:hAnsi="Arial" w:cs="Angsana New"/>
          <w:vertAlign w:val="superscript"/>
        </w:rPr>
        <w:t>nd</w:t>
      </w:r>
      <w:r w:rsidRPr="00717D6D">
        <w:rPr>
          <w:rFonts w:ascii="Arial" w:hAnsi="Arial" w:cs="Angsana New"/>
        </w:rPr>
        <w:t xml:space="preserve"> Floor, South Sathorn Road, Tungmahamek, Sathorn, Bangkok.</w:t>
      </w:r>
    </w:p>
    <w:p w:rsidR="00673C78" w:rsidRPr="00717D6D" w:rsidRDefault="00673C78" w:rsidP="00D879DF">
      <w:pPr>
        <w:tabs>
          <w:tab w:val="left" w:pos="4140"/>
        </w:tabs>
        <w:spacing w:before="120" w:after="120" w:line="380" w:lineRule="exact"/>
        <w:ind w:left="547" w:hanging="547"/>
        <w:jc w:val="both"/>
        <w:rPr>
          <w:rFonts w:ascii="Arial" w:hAnsi="Arial" w:cs="Arial"/>
        </w:rPr>
      </w:pPr>
      <w:r w:rsidRPr="00717D6D">
        <w:rPr>
          <w:rFonts w:ascii="Arial" w:hAnsi="Arial" w:cs="Arial"/>
          <w:b/>
          <w:bCs/>
        </w:rPr>
        <w:t>1.1</w:t>
      </w:r>
      <w:r w:rsidRPr="00717D6D">
        <w:rPr>
          <w:rFonts w:ascii="Arial" w:hAnsi="Arial" w:cs="Arial"/>
          <w:b/>
          <w:bCs/>
        </w:rPr>
        <w:tab/>
        <w:t>Basis for the preparation of interim financial statements</w:t>
      </w:r>
    </w:p>
    <w:p w:rsidR="00673C78" w:rsidRPr="00717D6D" w:rsidRDefault="00673C78" w:rsidP="00D879DF">
      <w:pPr>
        <w:tabs>
          <w:tab w:val="left" w:pos="2880"/>
        </w:tabs>
        <w:spacing w:before="120" w:after="120" w:line="380" w:lineRule="exact"/>
        <w:ind w:left="547" w:hanging="547"/>
        <w:jc w:val="thaiDistribute"/>
        <w:rPr>
          <w:rFonts w:ascii="Arial" w:hAnsi="Arial"/>
        </w:rPr>
      </w:pPr>
      <w:r w:rsidRPr="00717D6D">
        <w:rPr>
          <w:rFonts w:ascii="Arial" w:hAnsi="Arial" w:cs="Arial"/>
        </w:rPr>
        <w:tab/>
      </w:r>
      <w:r w:rsidRPr="00717D6D">
        <w:rPr>
          <w:rFonts w:ascii="Arial" w:hAnsi="Arial"/>
        </w:rPr>
        <w:t>These interim financial statements are prepared in accordance with Accounting Standard No. 34 (revised 2009) "Interim Financial Reporting", with the Company choosing to present condensed interim financial statements. However, the Company has presented the statements of financial position, income statement</w:t>
      </w:r>
      <w:r w:rsidR="005B6775">
        <w:rPr>
          <w:rFonts w:ascii="Arial" w:hAnsi="Arial"/>
        </w:rPr>
        <w:t>s</w:t>
      </w:r>
      <w:r w:rsidRPr="00717D6D">
        <w:rPr>
          <w:rFonts w:ascii="Arial" w:hAnsi="Arial"/>
        </w:rPr>
        <w:t>, comprehensive income, changes in shareholders' equity, and cash flows in the same format as that used for the annual financial statements.</w:t>
      </w:r>
    </w:p>
    <w:p w:rsidR="00673C78" w:rsidRPr="00717D6D" w:rsidRDefault="00673C78" w:rsidP="00D879DF">
      <w:pPr>
        <w:tabs>
          <w:tab w:val="left" w:pos="2880"/>
        </w:tabs>
        <w:spacing w:before="120" w:after="120" w:line="380" w:lineRule="exact"/>
        <w:ind w:left="540" w:hanging="540"/>
        <w:jc w:val="thaiDistribute"/>
        <w:rPr>
          <w:rFonts w:ascii="Arial" w:hAnsi="Arial"/>
        </w:rPr>
      </w:pPr>
      <w:r w:rsidRPr="00717D6D">
        <w:rPr>
          <w:rFonts w:ascii="Arial" w:hAnsi="Arial"/>
        </w:rPr>
        <w:tab/>
        <w:t>The interim financial statements are intended to provide information additional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rsidR="00673C78" w:rsidRPr="00717D6D" w:rsidRDefault="00673C78" w:rsidP="00D879DF">
      <w:pPr>
        <w:tabs>
          <w:tab w:val="left" w:pos="720"/>
        </w:tabs>
        <w:spacing w:before="120" w:after="120" w:line="380" w:lineRule="exact"/>
        <w:ind w:left="540" w:hanging="540"/>
        <w:jc w:val="both"/>
        <w:rPr>
          <w:rFonts w:ascii="Arial" w:hAnsi="Arial" w:cs="Arial"/>
        </w:rPr>
      </w:pPr>
      <w:r w:rsidRPr="00717D6D">
        <w:rPr>
          <w:rFonts w:ascii="Arial" w:hAnsi="Arial"/>
        </w:rPr>
        <w:tab/>
        <w:t>The interim financial statements in Thai language are the official statutory financial statements of the Company. The interim financial statements in English language have been translated from the Thai language financial statements.</w:t>
      </w:r>
      <w:r w:rsidRPr="00717D6D">
        <w:rPr>
          <w:rFonts w:ascii="Arial" w:hAnsi="Arial" w:cs="Arial"/>
        </w:rPr>
        <w:tab/>
      </w:r>
    </w:p>
    <w:p w:rsidR="00673C78" w:rsidRPr="00717D6D" w:rsidRDefault="00673C78" w:rsidP="00C166D9">
      <w:pPr>
        <w:tabs>
          <w:tab w:val="left" w:pos="900"/>
          <w:tab w:val="left" w:pos="4140"/>
        </w:tabs>
        <w:spacing w:before="120" w:after="120" w:line="380" w:lineRule="exact"/>
        <w:ind w:left="540" w:hanging="540"/>
        <w:jc w:val="both"/>
        <w:rPr>
          <w:rFonts w:ascii="Arial" w:hAnsi="Arial" w:cs="Arial"/>
          <w:b/>
          <w:bCs/>
        </w:rPr>
      </w:pPr>
      <w:r w:rsidRPr="00717D6D">
        <w:rPr>
          <w:rFonts w:ascii="Arial" w:hAnsi="Arial" w:cs="Arial"/>
          <w:b/>
          <w:bCs/>
        </w:rPr>
        <w:br w:type="page"/>
      </w:r>
      <w:r w:rsidRPr="00717D6D">
        <w:rPr>
          <w:rFonts w:ascii="Arial" w:hAnsi="Arial" w:cs="Arial"/>
          <w:b/>
          <w:bCs/>
        </w:rPr>
        <w:lastRenderedPageBreak/>
        <w:t>1.2</w:t>
      </w:r>
      <w:r w:rsidRPr="00717D6D">
        <w:rPr>
          <w:rFonts w:ascii="Arial" w:hAnsi="Arial" w:cs="Arial"/>
          <w:b/>
          <w:bCs/>
        </w:rPr>
        <w:tab/>
        <w:t>Basis of consolidation</w:t>
      </w:r>
    </w:p>
    <w:p w:rsidR="00673C78" w:rsidRPr="00717D6D" w:rsidRDefault="00673C78" w:rsidP="00C166D9">
      <w:pPr>
        <w:pStyle w:val="a"/>
        <w:widowControl/>
        <w:tabs>
          <w:tab w:val="left" w:pos="2160"/>
        </w:tabs>
        <w:spacing w:before="120" w:after="120" w:line="380" w:lineRule="exact"/>
        <w:ind w:left="540" w:right="-43" w:hanging="540"/>
        <w:jc w:val="both"/>
        <w:rPr>
          <w:rFonts w:ascii="Arial" w:hAnsi="Arial" w:cs="Arial"/>
          <w:b w:val="0"/>
          <w:bCs w:val="0"/>
          <w:sz w:val="22"/>
          <w:szCs w:val="22"/>
        </w:rPr>
      </w:pPr>
      <w:r w:rsidRPr="00717D6D">
        <w:rPr>
          <w:rFonts w:ascii="Arial" w:hAnsi="Arial" w:cs="Arial"/>
          <w:b w:val="0"/>
          <w:bCs w:val="0"/>
          <w:sz w:val="22"/>
          <w:szCs w:val="22"/>
        </w:rPr>
        <w:tab/>
        <w:t>These consolidated financial statements include the financial statements of Laguna Resorts &amp; Hotels Public Company Limited and its subsidiaries and have been prepared on the same basis as that applied for the consolidated financial statements for the year ended 31 December 2012. There have been no changes in the composition of the subsidiaries during the current period.</w:t>
      </w:r>
    </w:p>
    <w:p w:rsidR="00673C78" w:rsidRPr="00717D6D" w:rsidRDefault="00673C78" w:rsidP="0011487E">
      <w:pPr>
        <w:spacing w:before="120" w:after="120" w:line="380" w:lineRule="exact"/>
        <w:ind w:left="540" w:hanging="540"/>
        <w:jc w:val="thaiDistribute"/>
        <w:rPr>
          <w:rFonts w:ascii="Arial" w:hAnsi="Arial"/>
          <w:b/>
          <w:bCs/>
        </w:rPr>
      </w:pPr>
      <w:r w:rsidRPr="00717D6D">
        <w:rPr>
          <w:rFonts w:ascii="Arial" w:hAnsi="Arial"/>
          <w:b/>
          <w:bCs/>
        </w:rPr>
        <w:t>1.3</w:t>
      </w:r>
      <w:r w:rsidRPr="00717D6D">
        <w:rPr>
          <w:rFonts w:ascii="Arial" w:hAnsi="Arial"/>
          <w:b/>
          <w:bCs/>
        </w:rPr>
        <w:tab/>
        <w:t>Application of new accounting standards during the period</w:t>
      </w:r>
    </w:p>
    <w:p w:rsidR="00673C78" w:rsidRPr="00717D6D" w:rsidRDefault="00673C78" w:rsidP="0011487E">
      <w:pPr>
        <w:tabs>
          <w:tab w:val="left" w:pos="1200"/>
          <w:tab w:val="left" w:pos="1800"/>
          <w:tab w:val="left" w:pos="2400"/>
          <w:tab w:val="left" w:pos="3000"/>
        </w:tabs>
        <w:spacing w:before="120" w:after="120" w:line="360" w:lineRule="exact"/>
        <w:ind w:left="540" w:hanging="540"/>
        <w:jc w:val="thaiDistribute"/>
        <w:rPr>
          <w:rFonts w:ascii="Arial" w:hAnsi="Arial" w:cs="Arial"/>
        </w:rPr>
      </w:pPr>
      <w:r w:rsidRPr="00717D6D">
        <w:rPr>
          <w:rFonts w:ascii="Arial" w:hAnsi="Arial"/>
        </w:rPr>
        <w:tab/>
      </w:r>
      <w:r w:rsidRPr="00717D6D">
        <w:rPr>
          <w:rFonts w:ascii="Arial" w:hAnsi="Arial" w:cs="Arial"/>
          <w:spacing w:val="-4"/>
        </w:rPr>
        <w:t>T</w:t>
      </w:r>
      <w:r w:rsidRPr="00717D6D">
        <w:rPr>
          <w:rFonts w:ascii="Arial" w:hAnsi="Arial" w:cs="Arial"/>
        </w:rPr>
        <w:t>he Federation of Accounting Professions issued the following accounting standards</w:t>
      </w:r>
      <w:r w:rsidRPr="00717D6D">
        <w:rPr>
          <w:rFonts w:ascii="Arial" w:hAnsi="Arial"/>
        </w:rPr>
        <w:t xml:space="preserve">, financial reporting standard, accounting standard interpretations and accounting treatment guidance </w:t>
      </w:r>
      <w:r w:rsidRPr="00717D6D">
        <w:rPr>
          <w:rFonts w:ascii="Arial" w:hAnsi="Arial" w:cs="Arial"/>
        </w:rPr>
        <w:t>that are effective for fiscal years beginning on or after 1 January 2013.</w:t>
      </w:r>
    </w:p>
    <w:tbl>
      <w:tblPr>
        <w:tblW w:w="8928" w:type="dxa"/>
        <w:tblInd w:w="558" w:type="dxa"/>
        <w:tblLook w:val="01E0"/>
      </w:tblPr>
      <w:tblGrid>
        <w:gridCol w:w="1278"/>
        <w:gridCol w:w="1350"/>
        <w:gridCol w:w="6300"/>
      </w:tblGrid>
      <w:tr w:rsidR="00673C78" w:rsidRPr="00717D6D" w:rsidTr="0011487E">
        <w:tc>
          <w:tcPr>
            <w:tcW w:w="8928" w:type="dxa"/>
            <w:gridSpan w:val="3"/>
          </w:tcPr>
          <w:p w:rsidR="00673C78" w:rsidRPr="00717D6D" w:rsidRDefault="00673C78" w:rsidP="0011487E">
            <w:pPr>
              <w:tabs>
                <w:tab w:val="left" w:pos="960"/>
              </w:tabs>
              <w:spacing w:line="380" w:lineRule="exact"/>
              <w:ind w:left="-18" w:right="-18"/>
              <w:rPr>
                <w:rFonts w:ascii="Arial" w:hAnsi="Arial"/>
              </w:rPr>
            </w:pPr>
            <w:r w:rsidRPr="00717D6D">
              <w:rPr>
                <w:rFonts w:ascii="Arial" w:hAnsi="Arial" w:cs="Arial"/>
              </w:rPr>
              <w:t>Accounting standards:</w:t>
            </w:r>
          </w:p>
        </w:tc>
      </w:tr>
      <w:tr w:rsidR="00673C78" w:rsidRPr="00717D6D" w:rsidTr="0011487E">
        <w:tc>
          <w:tcPr>
            <w:tcW w:w="2628" w:type="dxa"/>
            <w:gridSpan w:val="2"/>
          </w:tcPr>
          <w:p w:rsidR="00673C78" w:rsidRPr="00717D6D" w:rsidRDefault="00673C78" w:rsidP="0011487E">
            <w:pPr>
              <w:tabs>
                <w:tab w:val="left" w:pos="540"/>
              </w:tabs>
              <w:spacing w:line="380" w:lineRule="exact"/>
              <w:ind w:left="175" w:right="-43" w:firstLine="5"/>
              <w:rPr>
                <w:rFonts w:ascii="Arial" w:hAnsi="Arial"/>
              </w:rPr>
            </w:pPr>
            <w:r w:rsidRPr="00717D6D">
              <w:rPr>
                <w:rFonts w:ascii="Arial" w:hAnsi="Arial"/>
              </w:rPr>
              <w:t xml:space="preserve">TAS 12 </w:t>
            </w:r>
          </w:p>
        </w:tc>
        <w:tc>
          <w:tcPr>
            <w:tcW w:w="6300" w:type="dxa"/>
          </w:tcPr>
          <w:p w:rsidR="00673C78" w:rsidRPr="00717D6D" w:rsidRDefault="00673C78" w:rsidP="0011487E">
            <w:pPr>
              <w:tabs>
                <w:tab w:val="left" w:pos="960"/>
              </w:tabs>
              <w:spacing w:line="380" w:lineRule="exact"/>
              <w:ind w:right="-18"/>
              <w:jc w:val="thaiDistribute"/>
              <w:rPr>
                <w:rFonts w:ascii="Arial" w:hAnsi="Arial"/>
              </w:rPr>
            </w:pPr>
            <w:r w:rsidRPr="00717D6D">
              <w:rPr>
                <w:rFonts w:ascii="Arial" w:hAnsi="Arial"/>
              </w:rPr>
              <w:t>Income Taxes</w:t>
            </w:r>
          </w:p>
        </w:tc>
      </w:tr>
      <w:tr w:rsidR="00673C78" w:rsidRPr="00717D6D" w:rsidTr="0011487E">
        <w:tc>
          <w:tcPr>
            <w:tcW w:w="2628" w:type="dxa"/>
            <w:gridSpan w:val="2"/>
          </w:tcPr>
          <w:p w:rsidR="00673C78" w:rsidRPr="00717D6D" w:rsidRDefault="00673C78" w:rsidP="0011487E">
            <w:pPr>
              <w:tabs>
                <w:tab w:val="left" w:pos="72"/>
                <w:tab w:val="left" w:pos="540"/>
              </w:tabs>
              <w:spacing w:line="380" w:lineRule="exact"/>
              <w:ind w:left="175" w:right="-43" w:firstLine="5"/>
              <w:rPr>
                <w:rFonts w:ascii="Arial" w:hAnsi="Arial"/>
              </w:rPr>
            </w:pPr>
            <w:r w:rsidRPr="00717D6D">
              <w:rPr>
                <w:rFonts w:ascii="Arial" w:hAnsi="Arial"/>
              </w:rPr>
              <w:t>TAS 20 (revised 2009)</w:t>
            </w:r>
          </w:p>
        </w:tc>
        <w:tc>
          <w:tcPr>
            <w:tcW w:w="6300" w:type="dxa"/>
          </w:tcPr>
          <w:p w:rsidR="00673C78" w:rsidRPr="00717D6D" w:rsidRDefault="00673C78" w:rsidP="0011487E">
            <w:pPr>
              <w:tabs>
                <w:tab w:val="left" w:pos="960"/>
              </w:tabs>
              <w:spacing w:line="380" w:lineRule="exact"/>
              <w:ind w:left="192" w:right="-18" w:hanging="192"/>
              <w:rPr>
                <w:rFonts w:ascii="Arial" w:hAnsi="Arial"/>
              </w:rPr>
            </w:pPr>
            <w:r w:rsidRPr="00717D6D">
              <w:rPr>
                <w:rFonts w:ascii="Arial" w:hAnsi="Arial"/>
              </w:rPr>
              <w:t>Accounting for Government Grants and Disclosure of Government Assistance</w:t>
            </w:r>
          </w:p>
        </w:tc>
      </w:tr>
      <w:tr w:rsidR="00673C78" w:rsidRPr="00717D6D" w:rsidTr="0011487E">
        <w:tc>
          <w:tcPr>
            <w:tcW w:w="2628" w:type="dxa"/>
            <w:gridSpan w:val="2"/>
          </w:tcPr>
          <w:p w:rsidR="00673C78" w:rsidRPr="00717D6D" w:rsidRDefault="00673C78" w:rsidP="0011487E">
            <w:pPr>
              <w:tabs>
                <w:tab w:val="left" w:pos="72"/>
                <w:tab w:val="left" w:pos="540"/>
              </w:tabs>
              <w:spacing w:line="380" w:lineRule="exact"/>
              <w:ind w:left="175" w:right="-43" w:firstLine="5"/>
              <w:rPr>
                <w:rFonts w:ascii="Arial" w:hAnsi="Arial"/>
              </w:rPr>
            </w:pPr>
            <w:r w:rsidRPr="00717D6D">
              <w:rPr>
                <w:rFonts w:ascii="Arial" w:hAnsi="Arial"/>
              </w:rPr>
              <w:t>TAS 21 (revised 2009)</w:t>
            </w:r>
          </w:p>
        </w:tc>
        <w:tc>
          <w:tcPr>
            <w:tcW w:w="6300" w:type="dxa"/>
          </w:tcPr>
          <w:p w:rsidR="00673C78" w:rsidRPr="00717D6D" w:rsidRDefault="00673C78" w:rsidP="0011487E">
            <w:pPr>
              <w:tabs>
                <w:tab w:val="left" w:pos="960"/>
              </w:tabs>
              <w:spacing w:line="380" w:lineRule="exact"/>
              <w:ind w:left="192" w:right="-18" w:hanging="192"/>
              <w:jc w:val="thaiDistribute"/>
              <w:rPr>
                <w:rFonts w:ascii="Arial" w:hAnsi="Arial"/>
              </w:rPr>
            </w:pPr>
            <w:r w:rsidRPr="00717D6D">
              <w:rPr>
                <w:rFonts w:ascii="Arial" w:hAnsi="Arial"/>
              </w:rPr>
              <w:t>The Effects of Changes in Foreign Exchange Rates</w:t>
            </w:r>
          </w:p>
        </w:tc>
      </w:tr>
      <w:tr w:rsidR="00673C78" w:rsidRPr="00717D6D" w:rsidTr="0011487E">
        <w:tc>
          <w:tcPr>
            <w:tcW w:w="8928" w:type="dxa"/>
            <w:gridSpan w:val="3"/>
          </w:tcPr>
          <w:p w:rsidR="00673C78" w:rsidRPr="00717D6D" w:rsidRDefault="00673C78" w:rsidP="0011487E">
            <w:pPr>
              <w:tabs>
                <w:tab w:val="left" w:pos="960"/>
              </w:tabs>
              <w:spacing w:line="380" w:lineRule="exact"/>
              <w:ind w:left="-18" w:right="-18"/>
              <w:rPr>
                <w:rFonts w:cs="Arial"/>
              </w:rPr>
            </w:pPr>
            <w:r w:rsidRPr="00717D6D">
              <w:rPr>
                <w:rFonts w:ascii="Arial" w:hAnsi="Arial" w:cs="Arial"/>
              </w:rPr>
              <w:t>Financial Reporting Standard:</w:t>
            </w:r>
          </w:p>
        </w:tc>
      </w:tr>
      <w:tr w:rsidR="00673C78" w:rsidRPr="00717D6D" w:rsidTr="0011487E">
        <w:tc>
          <w:tcPr>
            <w:tcW w:w="2628" w:type="dxa"/>
            <w:gridSpan w:val="2"/>
          </w:tcPr>
          <w:p w:rsidR="00673C78" w:rsidRPr="00717D6D" w:rsidRDefault="00673C78" w:rsidP="0011487E">
            <w:pPr>
              <w:tabs>
                <w:tab w:val="left" w:pos="540"/>
              </w:tabs>
              <w:spacing w:line="380" w:lineRule="exact"/>
              <w:ind w:left="175" w:right="-43" w:firstLine="5"/>
              <w:rPr>
                <w:rFonts w:ascii="Arial" w:hAnsi="Arial"/>
              </w:rPr>
            </w:pPr>
            <w:r w:rsidRPr="00717D6D">
              <w:rPr>
                <w:rFonts w:ascii="Arial" w:hAnsi="Arial"/>
              </w:rPr>
              <w:t>TFRS 8</w:t>
            </w:r>
          </w:p>
        </w:tc>
        <w:tc>
          <w:tcPr>
            <w:tcW w:w="6300" w:type="dxa"/>
          </w:tcPr>
          <w:p w:rsidR="00673C78" w:rsidRPr="00717D6D" w:rsidRDefault="00673C78" w:rsidP="0011487E">
            <w:pPr>
              <w:tabs>
                <w:tab w:val="left" w:pos="960"/>
              </w:tabs>
              <w:spacing w:line="380" w:lineRule="exact"/>
              <w:ind w:right="-18"/>
              <w:jc w:val="thaiDistribute"/>
              <w:rPr>
                <w:rFonts w:ascii="Angsana New" w:hAnsi="Angsana New"/>
              </w:rPr>
            </w:pPr>
            <w:r w:rsidRPr="00717D6D">
              <w:rPr>
                <w:rFonts w:ascii="Arial" w:hAnsi="Arial"/>
              </w:rPr>
              <w:t>Operating Segments</w:t>
            </w:r>
          </w:p>
        </w:tc>
      </w:tr>
      <w:tr w:rsidR="00673C78" w:rsidRPr="00717D6D" w:rsidTr="0011487E">
        <w:tc>
          <w:tcPr>
            <w:tcW w:w="8928" w:type="dxa"/>
            <w:gridSpan w:val="3"/>
          </w:tcPr>
          <w:p w:rsidR="00673C78" w:rsidRPr="00717D6D" w:rsidRDefault="00673C78" w:rsidP="0011487E">
            <w:pPr>
              <w:tabs>
                <w:tab w:val="left" w:pos="1440"/>
              </w:tabs>
              <w:spacing w:line="380" w:lineRule="exact"/>
              <w:ind w:left="-18"/>
              <w:jc w:val="thaiDistribute"/>
              <w:rPr>
                <w:rFonts w:ascii="Arial" w:hAnsi="Arial" w:cs="Arial"/>
              </w:rPr>
            </w:pPr>
            <w:r w:rsidRPr="00717D6D">
              <w:rPr>
                <w:rFonts w:ascii="Arial" w:hAnsi="Arial" w:cs="Arial"/>
              </w:rPr>
              <w:t>Accounting Standard Interpretations:</w:t>
            </w:r>
          </w:p>
        </w:tc>
      </w:tr>
      <w:tr w:rsidR="00673C78" w:rsidRPr="00717D6D" w:rsidTr="0011487E">
        <w:tc>
          <w:tcPr>
            <w:tcW w:w="1278" w:type="dxa"/>
          </w:tcPr>
          <w:p w:rsidR="00673C78" w:rsidRPr="00717D6D" w:rsidRDefault="000849BD" w:rsidP="0011487E">
            <w:pPr>
              <w:tabs>
                <w:tab w:val="left" w:pos="540"/>
              </w:tabs>
              <w:spacing w:line="380" w:lineRule="exact"/>
              <w:ind w:left="180" w:right="-138"/>
              <w:rPr>
                <w:rFonts w:ascii="Arial" w:hAnsi="Arial" w:cs="Arial"/>
                <w:color w:val="000000"/>
              </w:rPr>
            </w:pPr>
            <w:r>
              <w:rPr>
                <w:rFonts w:ascii="Arial" w:hAnsi="Arial" w:cs="Arial"/>
                <w:color w:val="000000"/>
              </w:rPr>
              <w:t>T</w:t>
            </w:r>
            <w:r w:rsidR="00673C78" w:rsidRPr="00717D6D">
              <w:rPr>
                <w:rFonts w:ascii="Arial" w:hAnsi="Arial" w:cs="Arial"/>
                <w:color w:val="000000"/>
              </w:rPr>
              <w:t>SIC</w:t>
            </w:r>
            <w:r w:rsidR="00673C78" w:rsidRPr="00717D6D">
              <w:rPr>
                <w:rFonts w:ascii="Arial" w:hAnsi="Arial" w:cs="Arial"/>
                <w:color w:val="000000"/>
                <w:cs/>
              </w:rPr>
              <w:t xml:space="preserve"> </w:t>
            </w:r>
            <w:r w:rsidR="00673C78" w:rsidRPr="00717D6D">
              <w:rPr>
                <w:rFonts w:ascii="Arial" w:hAnsi="Arial" w:cs="Arial"/>
                <w:color w:val="000000"/>
              </w:rPr>
              <w:t>10</w:t>
            </w:r>
          </w:p>
        </w:tc>
        <w:tc>
          <w:tcPr>
            <w:tcW w:w="7650" w:type="dxa"/>
            <w:gridSpan w:val="2"/>
          </w:tcPr>
          <w:p w:rsidR="00673C78" w:rsidRPr="00717D6D" w:rsidRDefault="00673C78" w:rsidP="0011487E">
            <w:pPr>
              <w:tabs>
                <w:tab w:val="left" w:pos="960"/>
              </w:tabs>
              <w:spacing w:line="380" w:lineRule="exact"/>
              <w:ind w:left="192" w:right="-18" w:hanging="192"/>
              <w:jc w:val="thaiDistribute"/>
              <w:rPr>
                <w:rFonts w:ascii="Arial" w:hAnsi="Arial" w:cs="Arial"/>
              </w:rPr>
            </w:pPr>
            <w:r w:rsidRPr="00717D6D">
              <w:rPr>
                <w:rFonts w:ascii="Arial" w:hAnsi="Arial" w:cs="Arial"/>
              </w:rPr>
              <w:t>Government Assistance - No Specific Relation to Operating Activities</w:t>
            </w:r>
          </w:p>
        </w:tc>
      </w:tr>
      <w:tr w:rsidR="00673C78" w:rsidRPr="00717D6D" w:rsidTr="0011487E">
        <w:tc>
          <w:tcPr>
            <w:tcW w:w="1278" w:type="dxa"/>
          </w:tcPr>
          <w:p w:rsidR="00673C78" w:rsidRPr="00717D6D" w:rsidRDefault="000849BD" w:rsidP="0011487E">
            <w:pPr>
              <w:tabs>
                <w:tab w:val="left" w:pos="540"/>
              </w:tabs>
              <w:spacing w:line="380" w:lineRule="exact"/>
              <w:ind w:left="180" w:right="-138"/>
              <w:rPr>
                <w:rFonts w:ascii="Arial" w:hAnsi="Arial" w:cs="Arial"/>
                <w:color w:val="000000"/>
              </w:rPr>
            </w:pPr>
            <w:r>
              <w:rPr>
                <w:rFonts w:ascii="Arial" w:hAnsi="Arial" w:cs="Arial"/>
                <w:color w:val="000000"/>
              </w:rPr>
              <w:t>T</w:t>
            </w:r>
            <w:r w:rsidR="00673C78" w:rsidRPr="00717D6D">
              <w:rPr>
                <w:rFonts w:ascii="Arial" w:hAnsi="Arial" w:cs="Arial"/>
                <w:color w:val="000000"/>
              </w:rPr>
              <w:t>SIC</w:t>
            </w:r>
            <w:r w:rsidR="00673C78" w:rsidRPr="00717D6D">
              <w:rPr>
                <w:rFonts w:ascii="Arial" w:hAnsi="Arial" w:cs="Arial"/>
                <w:color w:val="000000"/>
                <w:cs/>
              </w:rPr>
              <w:t xml:space="preserve"> </w:t>
            </w:r>
            <w:r w:rsidR="00673C78" w:rsidRPr="00717D6D">
              <w:rPr>
                <w:rFonts w:ascii="Arial" w:hAnsi="Arial" w:cs="Arial"/>
                <w:color w:val="000000"/>
              </w:rPr>
              <w:t>21</w:t>
            </w:r>
          </w:p>
        </w:tc>
        <w:tc>
          <w:tcPr>
            <w:tcW w:w="7650" w:type="dxa"/>
            <w:gridSpan w:val="2"/>
          </w:tcPr>
          <w:p w:rsidR="00673C78" w:rsidRPr="00717D6D" w:rsidRDefault="00673C78" w:rsidP="0011487E">
            <w:pPr>
              <w:tabs>
                <w:tab w:val="left" w:pos="960"/>
              </w:tabs>
              <w:spacing w:line="380" w:lineRule="exact"/>
              <w:ind w:left="192" w:right="-18" w:hanging="192"/>
              <w:jc w:val="thaiDistribute"/>
              <w:rPr>
                <w:rFonts w:ascii="Arial" w:hAnsi="Arial" w:cs="Arial"/>
              </w:rPr>
            </w:pPr>
            <w:r w:rsidRPr="00717D6D">
              <w:rPr>
                <w:rFonts w:ascii="Arial" w:hAnsi="Arial" w:cs="Arial"/>
              </w:rPr>
              <w:t>Income Taxes - Recovery of Revalued Non-Depreciable Assets</w:t>
            </w:r>
          </w:p>
        </w:tc>
      </w:tr>
      <w:tr w:rsidR="00673C78" w:rsidRPr="00717D6D" w:rsidTr="0011487E">
        <w:tc>
          <w:tcPr>
            <w:tcW w:w="1278" w:type="dxa"/>
          </w:tcPr>
          <w:p w:rsidR="00673C78" w:rsidRPr="00717D6D" w:rsidRDefault="000849BD" w:rsidP="0011487E">
            <w:pPr>
              <w:tabs>
                <w:tab w:val="left" w:pos="540"/>
              </w:tabs>
              <w:spacing w:line="380" w:lineRule="exact"/>
              <w:ind w:left="180" w:right="-138"/>
              <w:rPr>
                <w:rFonts w:ascii="Arial" w:hAnsi="Arial" w:cs="Arial"/>
                <w:color w:val="000000"/>
              </w:rPr>
            </w:pPr>
            <w:r>
              <w:rPr>
                <w:rFonts w:ascii="Arial" w:hAnsi="Arial" w:cs="Arial"/>
                <w:color w:val="000000"/>
              </w:rPr>
              <w:t>T</w:t>
            </w:r>
            <w:r w:rsidR="00673C78" w:rsidRPr="00717D6D">
              <w:rPr>
                <w:rFonts w:ascii="Arial" w:hAnsi="Arial" w:cs="Arial"/>
                <w:color w:val="000000"/>
              </w:rPr>
              <w:t>SIC</w:t>
            </w:r>
            <w:r w:rsidR="00673C78" w:rsidRPr="00717D6D">
              <w:rPr>
                <w:rFonts w:ascii="Arial" w:hAnsi="Arial" w:cs="Arial"/>
                <w:color w:val="000000"/>
                <w:cs/>
              </w:rPr>
              <w:t xml:space="preserve"> </w:t>
            </w:r>
            <w:r w:rsidR="00673C78" w:rsidRPr="00717D6D">
              <w:rPr>
                <w:rFonts w:ascii="Arial" w:hAnsi="Arial" w:cs="Arial"/>
                <w:color w:val="000000"/>
              </w:rPr>
              <w:t>25</w:t>
            </w:r>
          </w:p>
        </w:tc>
        <w:tc>
          <w:tcPr>
            <w:tcW w:w="7650" w:type="dxa"/>
            <w:gridSpan w:val="2"/>
          </w:tcPr>
          <w:p w:rsidR="00673C78" w:rsidRPr="00717D6D" w:rsidRDefault="00673C78" w:rsidP="0011487E">
            <w:pPr>
              <w:tabs>
                <w:tab w:val="left" w:pos="960"/>
              </w:tabs>
              <w:spacing w:line="380" w:lineRule="exact"/>
              <w:ind w:left="192" w:right="-108" w:hanging="192"/>
              <w:jc w:val="thaiDistribute"/>
              <w:rPr>
                <w:rFonts w:ascii="Arial" w:hAnsi="Arial" w:cs="Arial"/>
              </w:rPr>
            </w:pPr>
            <w:r w:rsidRPr="00717D6D">
              <w:rPr>
                <w:rFonts w:ascii="Arial" w:hAnsi="Arial" w:cs="Arial"/>
              </w:rPr>
              <w:t>Income Taxes - Changes in the Tax Status of an Entity or its Shareholders</w:t>
            </w:r>
          </w:p>
        </w:tc>
      </w:tr>
      <w:tr w:rsidR="00673C78" w:rsidRPr="00717D6D" w:rsidTr="0011487E">
        <w:tc>
          <w:tcPr>
            <w:tcW w:w="8928" w:type="dxa"/>
            <w:gridSpan w:val="3"/>
          </w:tcPr>
          <w:p w:rsidR="00673C78" w:rsidRPr="00717D6D" w:rsidRDefault="00673C78" w:rsidP="0011487E">
            <w:pPr>
              <w:tabs>
                <w:tab w:val="left" w:pos="960"/>
              </w:tabs>
              <w:spacing w:line="380" w:lineRule="exact"/>
              <w:ind w:left="-18" w:right="-18"/>
              <w:rPr>
                <w:rFonts w:cs="Arial"/>
              </w:rPr>
            </w:pPr>
            <w:r w:rsidRPr="00717D6D">
              <w:rPr>
                <w:rFonts w:ascii="Arial" w:hAnsi="Arial" w:cs="Arial"/>
              </w:rPr>
              <w:t>Accounting Treatment Guidance for Transfers of Financial Assets</w:t>
            </w:r>
          </w:p>
        </w:tc>
      </w:tr>
    </w:tbl>
    <w:p w:rsidR="00673C78" w:rsidRPr="00717D6D" w:rsidRDefault="00673C78" w:rsidP="0011487E">
      <w:pPr>
        <w:tabs>
          <w:tab w:val="left" w:pos="1200"/>
          <w:tab w:val="left" w:pos="1800"/>
          <w:tab w:val="left" w:pos="2400"/>
          <w:tab w:val="left" w:pos="3000"/>
        </w:tabs>
        <w:spacing w:before="120" w:after="120" w:line="360" w:lineRule="exact"/>
        <w:ind w:left="540" w:hanging="540"/>
        <w:jc w:val="thaiDistribute"/>
        <w:rPr>
          <w:rFonts w:ascii="Arial" w:hAnsi="Arial" w:cs="Arial"/>
        </w:rPr>
      </w:pPr>
      <w:r w:rsidRPr="00717D6D">
        <w:rPr>
          <w:rFonts w:ascii="Arial" w:hAnsi="Arial" w:cs="Arial"/>
        </w:rPr>
        <w:tab/>
        <w:t>These accounting standards</w:t>
      </w:r>
      <w:r w:rsidRPr="00717D6D">
        <w:rPr>
          <w:rFonts w:ascii="Arial" w:hAnsi="Arial"/>
        </w:rPr>
        <w:t xml:space="preserve">, financial reporting standard, accounting standard interpretations and accounting treatment guidance </w:t>
      </w:r>
      <w:r w:rsidRPr="00717D6D">
        <w:rPr>
          <w:rFonts w:ascii="Arial" w:hAnsi="Arial" w:cs="Arial"/>
        </w:rPr>
        <w:t>do not have any significant impact on the financial statements, except for the following accounting standard.</w:t>
      </w:r>
    </w:p>
    <w:p w:rsidR="00673C78" w:rsidRPr="00717D6D" w:rsidRDefault="00673C78" w:rsidP="0011487E">
      <w:pPr>
        <w:tabs>
          <w:tab w:val="left" w:pos="1440"/>
          <w:tab w:val="left" w:pos="4111"/>
        </w:tabs>
        <w:spacing w:before="120" w:after="120" w:line="380" w:lineRule="exact"/>
        <w:ind w:left="540" w:hanging="540"/>
        <w:jc w:val="thaiDistribute"/>
        <w:outlineLvl w:val="0"/>
        <w:rPr>
          <w:rFonts w:ascii="Arial" w:hAnsi="Arial"/>
          <w:b/>
          <w:bCs/>
        </w:rPr>
      </w:pPr>
      <w:r w:rsidRPr="00717D6D">
        <w:rPr>
          <w:rFonts w:ascii="Arial" w:hAnsi="Arial" w:cs="Arial"/>
          <w:color w:val="000000"/>
        </w:rPr>
        <w:tab/>
      </w:r>
      <w:r w:rsidRPr="00717D6D">
        <w:rPr>
          <w:rFonts w:ascii="Arial" w:hAnsi="Arial" w:cs="Arial"/>
          <w:b/>
          <w:bCs/>
          <w:color w:val="000000"/>
        </w:rPr>
        <w:t xml:space="preserve">TAS 12 </w:t>
      </w:r>
      <w:r w:rsidRPr="00717D6D">
        <w:rPr>
          <w:rFonts w:ascii="Arial" w:hAnsi="Arial" w:cs="Arial"/>
          <w:b/>
          <w:bCs/>
          <w:i/>
          <w:iCs/>
          <w:color w:val="000000"/>
        </w:rPr>
        <w:t>Income Taxes</w:t>
      </w:r>
      <w:r w:rsidRPr="00717D6D">
        <w:rPr>
          <w:rFonts w:ascii="Arial" w:hAnsi="Arial"/>
          <w:b/>
          <w:bCs/>
        </w:rPr>
        <w:t xml:space="preserve"> </w:t>
      </w:r>
    </w:p>
    <w:p w:rsidR="00673C78" w:rsidRPr="00717D6D" w:rsidRDefault="00673C78" w:rsidP="0011487E">
      <w:pPr>
        <w:tabs>
          <w:tab w:val="left" w:pos="1440"/>
          <w:tab w:val="left" w:pos="4111"/>
        </w:tabs>
        <w:spacing w:before="120" w:after="120" w:line="380" w:lineRule="exact"/>
        <w:ind w:left="540" w:hanging="540"/>
        <w:jc w:val="thaiDistribute"/>
        <w:outlineLvl w:val="0"/>
        <w:rPr>
          <w:rFonts w:ascii="Arial" w:hAnsi="Arial"/>
        </w:rPr>
      </w:pPr>
      <w:r w:rsidRPr="00717D6D">
        <w:rPr>
          <w:rFonts w:ascii="Arial" w:hAnsi="Arial" w:cs="Arial"/>
          <w:color w:val="000000"/>
        </w:rPr>
        <w:tab/>
        <w:t xml:space="preserve">This accounting standard </w:t>
      </w:r>
      <w:r w:rsidRPr="00717D6D">
        <w:rPr>
          <w:rFonts w:ascii="Arial" w:hAnsi="Arial"/>
        </w:rPr>
        <w:t>requires an entity to identify temporary differences arising from</w:t>
      </w:r>
      <w:r w:rsidRPr="00717D6D">
        <w:rPr>
          <w:rFonts w:ascii="Arial" w:hAnsi="Arial"/>
          <w:cs/>
        </w:rPr>
        <w:t xml:space="preserve"> </w:t>
      </w:r>
      <w:r w:rsidRPr="00717D6D">
        <w:rPr>
          <w:rFonts w:ascii="Arial" w:hAnsi="Arial"/>
        </w:rPr>
        <w:t xml:space="preserve">differences between the carrying amount of an asset or liability in </w:t>
      </w:r>
      <w:r w:rsidR="005C0EF4">
        <w:rPr>
          <w:rFonts w:ascii="Arial" w:hAnsi="Arial"/>
        </w:rPr>
        <w:t>accounting records</w:t>
      </w:r>
      <w:r w:rsidRPr="00717D6D">
        <w:rPr>
          <w:rFonts w:ascii="Arial" w:hAnsi="Arial"/>
        </w:rPr>
        <w:t xml:space="preserve"> and its tax base in order to recognise the tax effects as deferred tax assets or liabilities subjecting to certain recognition criteria. The Company and its subsidiaries have</w:t>
      </w:r>
      <w:r w:rsidRPr="00717D6D">
        <w:rPr>
          <w:rFonts w:ascii="Arial" w:hAnsi="Arial"/>
          <w:cs/>
        </w:rPr>
        <w:t xml:space="preserve"> </w:t>
      </w:r>
      <w:r w:rsidRPr="00717D6D">
        <w:rPr>
          <w:rFonts w:ascii="Arial" w:hAnsi="Arial"/>
        </w:rPr>
        <w:t>changed this accounting policy in this current quarter and restated the prior year’s financial statements, presented as comparative information, as though the Company and its subsidiaries had initially recognised the tax effects as deferred tax assets or liabilities. The cumulative effect of this change in accounting policy has been presented in Note 3 to the financial statements.</w:t>
      </w:r>
    </w:p>
    <w:p w:rsidR="00673C78" w:rsidRPr="00717D6D" w:rsidRDefault="00673C78" w:rsidP="0011487E">
      <w:pPr>
        <w:tabs>
          <w:tab w:val="left" w:pos="360"/>
          <w:tab w:val="left" w:pos="1440"/>
          <w:tab w:val="left" w:pos="2880"/>
        </w:tabs>
        <w:spacing w:before="120" w:after="120" w:line="380" w:lineRule="exact"/>
        <w:ind w:left="540" w:hanging="540"/>
        <w:jc w:val="both"/>
        <w:rPr>
          <w:rFonts w:ascii="Arial" w:hAnsi="Arial"/>
          <w:b/>
          <w:bCs/>
        </w:rPr>
      </w:pPr>
      <w:r w:rsidRPr="00717D6D">
        <w:rPr>
          <w:rFonts w:ascii="Arial" w:hAnsi="Arial"/>
          <w:b/>
          <w:bCs/>
        </w:rPr>
        <w:lastRenderedPageBreak/>
        <w:t>1.4</w:t>
      </w:r>
      <w:r w:rsidRPr="00717D6D">
        <w:rPr>
          <w:rFonts w:ascii="Arial" w:hAnsi="Arial"/>
          <w:b/>
          <w:bCs/>
        </w:rPr>
        <w:tab/>
      </w:r>
      <w:r w:rsidRPr="00717D6D">
        <w:rPr>
          <w:rFonts w:ascii="Arial" w:hAnsi="Arial"/>
          <w:b/>
          <w:bCs/>
        </w:rPr>
        <w:tab/>
        <w:t>Significant accounting policies</w:t>
      </w:r>
    </w:p>
    <w:p w:rsidR="00673C78" w:rsidRPr="00717D6D" w:rsidRDefault="00673C78" w:rsidP="0011487E">
      <w:pPr>
        <w:tabs>
          <w:tab w:val="left" w:pos="360"/>
          <w:tab w:val="left" w:pos="2880"/>
        </w:tabs>
        <w:spacing w:before="120" w:after="120" w:line="360" w:lineRule="exact"/>
        <w:ind w:left="540" w:hanging="540"/>
        <w:jc w:val="both"/>
        <w:rPr>
          <w:rFonts w:ascii="Arial" w:hAnsi="Arial" w:cs="Arial"/>
        </w:rPr>
      </w:pPr>
      <w:r w:rsidRPr="00717D6D">
        <w:rPr>
          <w:rFonts w:ascii="Arial" w:hAnsi="Arial"/>
        </w:rPr>
        <w:tab/>
      </w:r>
      <w:r w:rsidRPr="00717D6D">
        <w:rPr>
          <w:rFonts w:ascii="Arial" w:hAnsi="Arial"/>
        </w:rPr>
        <w:tab/>
        <w:t xml:space="preserve">The interim financial statements are prepared using the same accounting policies and methods of computation as were used for the financial statements for the year ended 31 December 2012, except for the change in the accounting </w:t>
      </w:r>
      <w:r w:rsidR="0085107A">
        <w:rPr>
          <w:rFonts w:ascii="Arial" w:hAnsi="Arial"/>
        </w:rPr>
        <w:t>policy</w:t>
      </w:r>
      <w:r w:rsidRPr="00717D6D">
        <w:rPr>
          <w:rFonts w:ascii="Arial" w:hAnsi="Arial"/>
        </w:rPr>
        <w:t xml:space="preserve"> </w:t>
      </w:r>
      <w:r w:rsidR="00532F78">
        <w:rPr>
          <w:rFonts w:ascii="Arial" w:hAnsi="Arial"/>
        </w:rPr>
        <w:t>as a result of</w:t>
      </w:r>
      <w:r w:rsidRPr="00717D6D">
        <w:rPr>
          <w:rFonts w:ascii="Arial" w:hAnsi="Arial"/>
        </w:rPr>
        <w:t xml:space="preserve"> adoption of </w:t>
      </w:r>
      <w:r w:rsidRPr="00717D6D">
        <w:rPr>
          <w:rFonts w:ascii="Arial" w:hAnsi="Arial" w:cs="Arial"/>
        </w:rPr>
        <w:t xml:space="preserve">TAS 12 </w:t>
      </w:r>
      <w:r w:rsidRPr="00717D6D">
        <w:rPr>
          <w:rFonts w:ascii="Arial" w:hAnsi="Arial" w:cs="Arial"/>
          <w:i/>
          <w:iCs/>
        </w:rPr>
        <w:t>Income Taxes</w:t>
      </w:r>
      <w:r w:rsidRPr="00717D6D">
        <w:rPr>
          <w:rFonts w:ascii="Arial" w:hAnsi="Arial"/>
        </w:rPr>
        <w:t xml:space="preserve"> </w:t>
      </w:r>
      <w:r w:rsidR="000529ED">
        <w:rPr>
          <w:rFonts w:ascii="Arial" w:hAnsi="Arial"/>
        </w:rPr>
        <w:t xml:space="preserve">and the change of accounting policy for revalued property, plant and equipment regarding to the recognition of depreciation charged to profit or loss and the transfer of revaluation surplus </w:t>
      </w:r>
      <w:r w:rsidRPr="00717D6D">
        <w:rPr>
          <w:rFonts w:ascii="Arial" w:hAnsi="Arial"/>
        </w:rPr>
        <w:t>as follow</w:t>
      </w:r>
      <w:r w:rsidR="0085107A">
        <w:rPr>
          <w:rFonts w:ascii="Arial" w:hAnsi="Arial"/>
        </w:rPr>
        <w:t>s</w:t>
      </w:r>
      <w:r w:rsidRPr="00717D6D">
        <w:rPr>
          <w:rFonts w:ascii="Arial" w:hAnsi="Arial"/>
        </w:rPr>
        <w:t>:</w:t>
      </w:r>
    </w:p>
    <w:p w:rsidR="00673C78" w:rsidRPr="00717D6D" w:rsidRDefault="00673C78" w:rsidP="000529ED">
      <w:pPr>
        <w:tabs>
          <w:tab w:val="left" w:pos="540"/>
          <w:tab w:val="left" w:pos="1440"/>
        </w:tabs>
        <w:spacing w:before="120" w:after="120" w:line="370" w:lineRule="exact"/>
        <w:ind w:left="900" w:hanging="900"/>
        <w:jc w:val="thaiDistribute"/>
        <w:outlineLvl w:val="0"/>
        <w:rPr>
          <w:rFonts w:ascii="Arial" w:hAnsi="Arial"/>
          <w:b/>
          <w:bCs/>
        </w:rPr>
      </w:pPr>
      <w:r w:rsidRPr="00717D6D">
        <w:rPr>
          <w:rFonts w:ascii="Arial" w:hAnsi="Arial"/>
          <w:b/>
          <w:bCs/>
        </w:rPr>
        <w:tab/>
      </w:r>
      <w:r w:rsidR="000529ED">
        <w:rPr>
          <w:rFonts w:ascii="Arial" w:hAnsi="Arial"/>
          <w:b/>
          <w:bCs/>
        </w:rPr>
        <w:t>a)</w:t>
      </w:r>
      <w:r w:rsidR="000529ED">
        <w:rPr>
          <w:rFonts w:ascii="Arial" w:hAnsi="Arial"/>
          <w:b/>
          <w:bCs/>
        </w:rPr>
        <w:tab/>
      </w:r>
      <w:r w:rsidRPr="00717D6D">
        <w:rPr>
          <w:rFonts w:ascii="Arial" w:hAnsi="Arial"/>
          <w:b/>
          <w:bCs/>
        </w:rPr>
        <w:t>Income tax</w:t>
      </w:r>
    </w:p>
    <w:p w:rsidR="00673C78" w:rsidRPr="00717D6D" w:rsidRDefault="00673C78" w:rsidP="000529ED">
      <w:pPr>
        <w:tabs>
          <w:tab w:val="left" w:pos="360"/>
          <w:tab w:val="left" w:pos="1440"/>
        </w:tabs>
        <w:spacing w:before="120" w:after="120" w:line="370" w:lineRule="exact"/>
        <w:ind w:left="900" w:hanging="900"/>
        <w:jc w:val="thaiDistribute"/>
        <w:outlineLvl w:val="0"/>
        <w:rPr>
          <w:rFonts w:ascii="Arial" w:hAnsi="Arial"/>
          <w:b/>
          <w:bCs/>
          <w:spacing w:val="-2"/>
        </w:rPr>
      </w:pPr>
      <w:r w:rsidRPr="00717D6D">
        <w:rPr>
          <w:rFonts w:ascii="Arial" w:hAnsi="Arial"/>
        </w:rPr>
        <w:tab/>
      </w:r>
      <w:r w:rsidRPr="00717D6D">
        <w:rPr>
          <w:rFonts w:ascii="Arial" w:hAnsi="Arial"/>
          <w:spacing w:val="-2"/>
        </w:rPr>
        <w:tab/>
        <w:t>Income tax expense represents the sum of corporate income tax currently payable and deferred tax.</w:t>
      </w:r>
    </w:p>
    <w:p w:rsidR="00673C78" w:rsidRPr="00717D6D" w:rsidRDefault="00673C78" w:rsidP="000529ED">
      <w:pPr>
        <w:spacing w:before="120" w:after="120" w:line="370" w:lineRule="exact"/>
        <w:ind w:left="900"/>
        <w:rPr>
          <w:rFonts w:ascii="Arial" w:hAnsi="Arial"/>
          <w:b/>
          <w:bCs/>
        </w:rPr>
      </w:pPr>
      <w:r w:rsidRPr="00717D6D">
        <w:rPr>
          <w:rFonts w:ascii="Arial" w:hAnsi="Arial"/>
          <w:b/>
          <w:bCs/>
        </w:rPr>
        <w:t>Current tax</w:t>
      </w:r>
    </w:p>
    <w:p w:rsidR="00673C78" w:rsidRPr="00717D6D" w:rsidRDefault="00673C78" w:rsidP="000529ED">
      <w:pPr>
        <w:tabs>
          <w:tab w:val="left" w:pos="360"/>
          <w:tab w:val="left" w:pos="1440"/>
        </w:tabs>
        <w:spacing w:before="120" w:after="120" w:line="370" w:lineRule="exact"/>
        <w:ind w:left="900" w:hanging="900"/>
        <w:jc w:val="thaiDistribute"/>
        <w:outlineLvl w:val="0"/>
        <w:rPr>
          <w:rFonts w:ascii="Arial" w:hAnsi="Arial"/>
        </w:rPr>
      </w:pPr>
      <w:r w:rsidRPr="00717D6D">
        <w:rPr>
          <w:rFonts w:ascii="Arial" w:hAnsi="Arial"/>
        </w:rPr>
        <w:tab/>
      </w:r>
      <w:r w:rsidRPr="00717D6D">
        <w:rPr>
          <w:rFonts w:ascii="Arial" w:hAnsi="Arial"/>
        </w:rPr>
        <w:tab/>
        <w:t>Current income tax is provided in the accounts at the amount expected to be paid to the taxation authorities, based on taxable profits determined in accordance with tax legislation.</w:t>
      </w:r>
    </w:p>
    <w:p w:rsidR="00673C78" w:rsidRPr="00717D6D" w:rsidRDefault="00673C78" w:rsidP="000529ED">
      <w:pPr>
        <w:spacing w:before="120" w:after="120" w:line="370" w:lineRule="exact"/>
        <w:ind w:left="900"/>
        <w:rPr>
          <w:rFonts w:ascii="Arial" w:hAnsi="Arial"/>
          <w:b/>
          <w:bCs/>
        </w:rPr>
      </w:pPr>
      <w:r w:rsidRPr="00717D6D">
        <w:rPr>
          <w:rFonts w:ascii="Arial" w:hAnsi="Arial"/>
          <w:b/>
          <w:bCs/>
        </w:rPr>
        <w:t>Deferred tax</w:t>
      </w:r>
    </w:p>
    <w:p w:rsidR="00673C78" w:rsidRPr="00717D6D" w:rsidRDefault="00673C78" w:rsidP="000529ED">
      <w:pPr>
        <w:tabs>
          <w:tab w:val="left" w:pos="360"/>
          <w:tab w:val="left" w:pos="1440"/>
        </w:tabs>
        <w:spacing w:before="120" w:after="120" w:line="370" w:lineRule="exact"/>
        <w:ind w:left="900" w:hanging="900"/>
        <w:jc w:val="thaiDistribute"/>
        <w:outlineLvl w:val="0"/>
        <w:rPr>
          <w:rFonts w:ascii="Arial" w:hAnsi="Arial"/>
        </w:rPr>
      </w:pPr>
      <w:r w:rsidRPr="00717D6D">
        <w:rPr>
          <w:rFonts w:ascii="Arial" w:hAnsi="Arial"/>
        </w:rPr>
        <w:tab/>
      </w:r>
      <w:r w:rsidRPr="00717D6D">
        <w:rPr>
          <w:rFonts w:ascii="Arial" w:hAnsi="Arial"/>
        </w:rPr>
        <w:tab/>
        <w:t xml:space="preserve">Deferred income tax is provided on temporary differences between the tax bases of assets and liabilities and their carrying amounts at the end of each reporting period, using the tax rates enacted at the end of the reporting period. </w:t>
      </w:r>
    </w:p>
    <w:p w:rsidR="00673C78" w:rsidRPr="00717D6D" w:rsidRDefault="00673C78" w:rsidP="000529ED">
      <w:pPr>
        <w:tabs>
          <w:tab w:val="left" w:pos="540"/>
          <w:tab w:val="left" w:pos="1440"/>
        </w:tabs>
        <w:spacing w:before="120" w:after="120" w:line="370" w:lineRule="exact"/>
        <w:ind w:left="900" w:hanging="900"/>
        <w:jc w:val="thaiDistribute"/>
        <w:outlineLvl w:val="0"/>
        <w:rPr>
          <w:rFonts w:ascii="Arial" w:hAnsi="Arial"/>
        </w:rPr>
      </w:pPr>
      <w:r w:rsidRPr="00717D6D">
        <w:rPr>
          <w:rFonts w:ascii="Arial" w:hAnsi="Arial"/>
        </w:rPr>
        <w:tab/>
      </w:r>
      <w:r w:rsidR="000529ED">
        <w:rPr>
          <w:rFonts w:ascii="Arial" w:hAnsi="Arial"/>
        </w:rPr>
        <w:tab/>
      </w:r>
      <w:r w:rsidRPr="00717D6D">
        <w:rPr>
          <w:rFonts w:ascii="Arial" w:hAnsi="Arial"/>
        </w:rPr>
        <w:t>The Company and its subsidiaries recognise deferred tax liabilities for all taxable temporary differences while they recognise deferred tax assets for all deductible temporary differences and tax losses carried forward to the extent that it is probable that future taxable profit will be available against which such deductible temporary differences and tax losses carried forward can be utilised.</w:t>
      </w:r>
    </w:p>
    <w:p w:rsidR="00673C78" w:rsidRPr="00717D6D" w:rsidRDefault="00673C78" w:rsidP="000529ED">
      <w:pPr>
        <w:tabs>
          <w:tab w:val="left" w:pos="1440"/>
        </w:tabs>
        <w:spacing w:before="120" w:after="120" w:line="370" w:lineRule="exact"/>
        <w:ind w:left="900" w:hanging="900"/>
        <w:jc w:val="thaiDistribute"/>
        <w:outlineLvl w:val="0"/>
        <w:rPr>
          <w:rFonts w:ascii="Arial" w:hAnsi="Arial"/>
        </w:rPr>
      </w:pPr>
      <w:r w:rsidRPr="00717D6D">
        <w:rPr>
          <w:rFonts w:ascii="Arial" w:hAnsi="Arial"/>
        </w:rPr>
        <w:tab/>
        <w:t>At each reporting date, the Company and its subsidiaries review and reduce the carrying amount of deferred tax assets to the extent that it is no longer probable that sufficient taxable profit will be available to allow all or part of the deferred tax asset to be utilised.</w:t>
      </w:r>
    </w:p>
    <w:p w:rsidR="00673C78" w:rsidRDefault="00673C78" w:rsidP="000529ED">
      <w:pPr>
        <w:tabs>
          <w:tab w:val="left" w:pos="540"/>
          <w:tab w:val="left" w:pos="1440"/>
        </w:tabs>
        <w:spacing w:before="120" w:after="120" w:line="370" w:lineRule="exact"/>
        <w:ind w:left="900" w:hanging="900"/>
        <w:jc w:val="thaiDistribute"/>
        <w:outlineLvl w:val="0"/>
        <w:rPr>
          <w:rFonts w:ascii="Arial" w:hAnsi="Arial"/>
        </w:rPr>
      </w:pPr>
      <w:r w:rsidRPr="00717D6D">
        <w:rPr>
          <w:rFonts w:ascii="Arial" w:hAnsi="Arial"/>
        </w:rPr>
        <w:tab/>
      </w:r>
      <w:r w:rsidR="000529ED">
        <w:rPr>
          <w:rFonts w:ascii="Arial" w:hAnsi="Arial"/>
        </w:rPr>
        <w:tab/>
      </w:r>
      <w:r w:rsidRPr="00717D6D">
        <w:rPr>
          <w:rFonts w:ascii="Arial" w:hAnsi="Arial"/>
        </w:rPr>
        <w:t>The Company and its subsidiaries record deferred tax directly to shareholders' equity if the tax relates to items that are recorded directly to shareholders' equity.</w:t>
      </w:r>
      <w:r w:rsidRPr="00717D6D">
        <w:rPr>
          <w:rFonts w:ascii="Arial" w:hAnsi="Arial"/>
          <w:cs/>
        </w:rPr>
        <w:t xml:space="preserve"> </w:t>
      </w:r>
    </w:p>
    <w:p w:rsidR="000529ED" w:rsidRPr="000529ED" w:rsidRDefault="000529ED" w:rsidP="000529ED">
      <w:pPr>
        <w:tabs>
          <w:tab w:val="left" w:pos="540"/>
          <w:tab w:val="left" w:pos="1440"/>
        </w:tabs>
        <w:spacing w:before="120" w:after="120" w:line="370" w:lineRule="exact"/>
        <w:ind w:left="900" w:hanging="900"/>
        <w:jc w:val="thaiDistribute"/>
        <w:outlineLvl w:val="0"/>
        <w:rPr>
          <w:rFonts w:ascii="Arial" w:hAnsi="Arial"/>
          <w:b/>
          <w:bCs/>
        </w:rPr>
      </w:pPr>
      <w:r w:rsidRPr="000529ED">
        <w:rPr>
          <w:rFonts w:ascii="Arial" w:hAnsi="Arial"/>
          <w:b/>
          <w:bCs/>
        </w:rPr>
        <w:tab/>
        <w:t>b)</w:t>
      </w:r>
      <w:r w:rsidRPr="000529ED">
        <w:rPr>
          <w:rFonts w:ascii="Arial" w:hAnsi="Arial"/>
          <w:b/>
          <w:bCs/>
        </w:rPr>
        <w:tab/>
        <w:t>Revalued property, plant and equipment</w:t>
      </w:r>
    </w:p>
    <w:p w:rsidR="000529ED" w:rsidRDefault="000529ED" w:rsidP="000529ED">
      <w:pPr>
        <w:tabs>
          <w:tab w:val="left" w:pos="540"/>
          <w:tab w:val="left" w:pos="1440"/>
        </w:tabs>
        <w:spacing w:before="120" w:after="120" w:line="370" w:lineRule="exact"/>
        <w:ind w:left="900" w:hanging="900"/>
        <w:jc w:val="thaiDistribute"/>
        <w:outlineLvl w:val="0"/>
        <w:rPr>
          <w:rFonts w:ascii="Arial" w:hAnsi="Arial"/>
        </w:rPr>
      </w:pPr>
      <w:r>
        <w:rPr>
          <w:rFonts w:ascii="Arial" w:hAnsi="Arial"/>
        </w:rPr>
        <w:tab/>
      </w:r>
      <w:r>
        <w:rPr>
          <w:rFonts w:ascii="Arial" w:hAnsi="Arial"/>
        </w:rPr>
        <w:tab/>
        <w:t>The depreciation charge has been calculated based on revalued amounts and recogni</w:t>
      </w:r>
      <w:r w:rsidR="00B04C0D">
        <w:rPr>
          <w:rFonts w:ascii="Arial" w:hAnsi="Arial"/>
        </w:rPr>
        <w:t>s</w:t>
      </w:r>
      <w:r>
        <w:rPr>
          <w:rFonts w:ascii="Arial" w:hAnsi="Arial"/>
        </w:rPr>
        <w:t>ed in the profit or loss.</w:t>
      </w:r>
    </w:p>
    <w:p w:rsidR="000529ED" w:rsidRPr="00717D6D" w:rsidRDefault="000529ED" w:rsidP="000529ED">
      <w:pPr>
        <w:tabs>
          <w:tab w:val="left" w:pos="540"/>
          <w:tab w:val="left" w:pos="1440"/>
        </w:tabs>
        <w:spacing w:before="120" w:after="120" w:line="370" w:lineRule="exact"/>
        <w:ind w:left="900" w:hanging="900"/>
        <w:jc w:val="thaiDistribute"/>
        <w:outlineLvl w:val="0"/>
        <w:rPr>
          <w:rFonts w:ascii="Arial" w:hAnsi="Arial"/>
        </w:rPr>
      </w:pPr>
      <w:r>
        <w:rPr>
          <w:rFonts w:ascii="Arial" w:hAnsi="Arial"/>
        </w:rPr>
        <w:tab/>
      </w:r>
      <w:r>
        <w:rPr>
          <w:rFonts w:ascii="Arial" w:hAnsi="Arial"/>
        </w:rPr>
        <w:tab/>
        <w:t xml:space="preserve">The revaluation surplus </w:t>
      </w:r>
      <w:r w:rsidR="000D6DA2">
        <w:rPr>
          <w:rFonts w:ascii="Arial" w:hAnsi="Arial"/>
        </w:rPr>
        <w:t>presented in other components of shareholders' equity</w:t>
      </w:r>
      <w:r>
        <w:rPr>
          <w:rFonts w:ascii="Arial" w:hAnsi="Arial"/>
        </w:rPr>
        <w:t xml:space="preserve"> has been directly transferred to retained earnings on retirement or disposal of the assets.</w:t>
      </w:r>
    </w:p>
    <w:p w:rsidR="00673C78" w:rsidRPr="00717D6D" w:rsidRDefault="00673C78" w:rsidP="0011487E">
      <w:pPr>
        <w:tabs>
          <w:tab w:val="left" w:pos="1200"/>
          <w:tab w:val="left" w:pos="1800"/>
          <w:tab w:val="left" w:pos="2400"/>
          <w:tab w:val="left" w:pos="3000"/>
        </w:tabs>
        <w:spacing w:before="120" w:after="120" w:line="380" w:lineRule="exact"/>
        <w:ind w:left="540" w:hanging="540"/>
        <w:jc w:val="thaiDistribute"/>
        <w:rPr>
          <w:rFonts w:ascii="Arial" w:hAnsi="Arial" w:cs="Arial"/>
          <w:b/>
          <w:bCs/>
          <w:spacing w:val="-4"/>
        </w:rPr>
      </w:pPr>
      <w:r w:rsidRPr="00717D6D">
        <w:rPr>
          <w:rFonts w:ascii="Arial" w:hAnsi="Arial" w:cs="Arial"/>
          <w:b/>
          <w:bCs/>
          <w:spacing w:val="-4"/>
        </w:rPr>
        <w:lastRenderedPageBreak/>
        <w:t>2</w:t>
      </w:r>
      <w:r w:rsidRPr="00717D6D">
        <w:rPr>
          <w:rFonts w:ascii="Arial" w:hAnsi="Arial" w:cs="Arial"/>
          <w:b/>
          <w:bCs/>
          <w:spacing w:val="-4"/>
          <w:cs/>
        </w:rPr>
        <w:t>.</w:t>
      </w:r>
      <w:r w:rsidRPr="00717D6D">
        <w:rPr>
          <w:rFonts w:ascii="Arial" w:hAnsi="Arial" w:cs="Angsana New"/>
          <w:b/>
          <w:bCs/>
          <w:spacing w:val="-4"/>
          <w:cs/>
        </w:rPr>
        <w:tab/>
      </w:r>
      <w:r w:rsidRPr="00717D6D">
        <w:rPr>
          <w:rFonts w:ascii="Arial" w:hAnsi="Arial" w:cs="Arial"/>
          <w:b/>
          <w:bCs/>
          <w:spacing w:val="-4"/>
        </w:rPr>
        <w:t>New accounting standards issued during the period and not yet effective</w:t>
      </w:r>
    </w:p>
    <w:p w:rsidR="00673C78" w:rsidRPr="00717D6D" w:rsidRDefault="000849BD" w:rsidP="0011487E">
      <w:pPr>
        <w:spacing w:before="120" w:after="120" w:line="370" w:lineRule="exact"/>
        <w:ind w:left="540"/>
        <w:jc w:val="thaiDistribute"/>
        <w:rPr>
          <w:rFonts w:ascii="Arial" w:hAnsi="Arial" w:cs="Arial"/>
        </w:rPr>
      </w:pPr>
      <w:r>
        <w:rPr>
          <w:rFonts w:ascii="Arial" w:hAnsi="Arial" w:cs="Arial"/>
          <w:spacing w:val="-4"/>
        </w:rPr>
        <w:t>The</w:t>
      </w:r>
      <w:r w:rsidR="00673C78" w:rsidRPr="00717D6D">
        <w:rPr>
          <w:rFonts w:ascii="Arial" w:hAnsi="Arial" w:cs="Arial"/>
        </w:rPr>
        <w:t xml:space="preserve"> Federation of Accounting Professions has issued notifications, </w:t>
      </w:r>
      <w:r>
        <w:rPr>
          <w:rFonts w:ascii="Arial" w:hAnsi="Arial" w:cs="Arial"/>
        </w:rPr>
        <w:t>which are</w:t>
      </w:r>
      <w:r w:rsidR="00673C78" w:rsidRPr="00717D6D">
        <w:rPr>
          <w:rFonts w:ascii="Arial" w:hAnsi="Arial" w:cs="Arial"/>
        </w:rPr>
        <w:t xml:space="preserve"> published in the Royal Gazette</w:t>
      </w:r>
      <w:r>
        <w:rPr>
          <w:rFonts w:ascii="Arial" w:hAnsi="Arial" w:cs="Arial"/>
        </w:rPr>
        <w:t xml:space="preserve"> during the current period</w:t>
      </w:r>
      <w:r w:rsidR="00673C78" w:rsidRPr="00717D6D">
        <w:rPr>
          <w:rFonts w:ascii="Arial" w:hAnsi="Arial" w:cs="Arial"/>
        </w:rPr>
        <w:t xml:space="preserve">, mandating the use of financial reporting standard, accounting standard interpretation and </w:t>
      </w:r>
      <w:r w:rsidR="00673C78" w:rsidRPr="00717D6D">
        <w:rPr>
          <w:rFonts w:ascii="Arial" w:hAnsi="Arial" w:cs="Cordia New"/>
        </w:rPr>
        <w:t>financial reporting standard interpretations</w:t>
      </w:r>
      <w:r w:rsidR="005B6775">
        <w:rPr>
          <w:rFonts w:ascii="Arial" w:hAnsi="Arial" w:cs="Arial"/>
        </w:rPr>
        <w:t xml:space="preserve"> as follows:</w:t>
      </w:r>
    </w:p>
    <w:tbl>
      <w:tblPr>
        <w:tblW w:w="8413" w:type="dxa"/>
        <w:tblInd w:w="558" w:type="dxa"/>
        <w:tblLook w:val="01E0"/>
      </w:tblPr>
      <w:tblGrid>
        <w:gridCol w:w="1870"/>
        <w:gridCol w:w="4700"/>
        <w:gridCol w:w="1843"/>
      </w:tblGrid>
      <w:tr w:rsidR="00673C78" w:rsidRPr="00717D6D" w:rsidTr="000529ED">
        <w:trPr>
          <w:tblHeader/>
        </w:trPr>
        <w:tc>
          <w:tcPr>
            <w:tcW w:w="1870" w:type="dxa"/>
          </w:tcPr>
          <w:p w:rsidR="00673C78" w:rsidRPr="00717D6D" w:rsidRDefault="00673C78" w:rsidP="000529ED">
            <w:pPr>
              <w:tabs>
                <w:tab w:val="left" w:pos="72"/>
                <w:tab w:val="left" w:pos="540"/>
              </w:tabs>
              <w:spacing w:line="360" w:lineRule="exact"/>
              <w:ind w:left="72" w:right="-43"/>
              <w:rPr>
                <w:rFonts w:ascii="Angsana New" w:hAnsi="Angsana New"/>
                <w:b/>
                <w:bCs/>
              </w:rPr>
            </w:pPr>
            <w:r w:rsidRPr="00717D6D">
              <w:rPr>
                <w:rFonts w:ascii="Arial" w:hAnsi="Arial"/>
                <w:cs/>
              </w:rPr>
              <w:tab/>
            </w:r>
          </w:p>
        </w:tc>
        <w:tc>
          <w:tcPr>
            <w:tcW w:w="4700" w:type="dxa"/>
          </w:tcPr>
          <w:p w:rsidR="00673C78" w:rsidRPr="00717D6D" w:rsidRDefault="00673C78" w:rsidP="000529ED">
            <w:pPr>
              <w:tabs>
                <w:tab w:val="left" w:pos="72"/>
                <w:tab w:val="left" w:pos="540"/>
              </w:tabs>
              <w:spacing w:line="360" w:lineRule="exact"/>
              <w:ind w:left="72" w:right="-43"/>
              <w:rPr>
                <w:rFonts w:ascii="Angsana New" w:hAnsi="Angsana New"/>
                <w:b/>
                <w:bCs/>
              </w:rPr>
            </w:pPr>
          </w:p>
        </w:tc>
        <w:tc>
          <w:tcPr>
            <w:tcW w:w="1843" w:type="dxa"/>
          </w:tcPr>
          <w:p w:rsidR="00673C78" w:rsidRPr="00717D6D" w:rsidRDefault="00673C78" w:rsidP="000529ED">
            <w:pPr>
              <w:tabs>
                <w:tab w:val="left" w:pos="72"/>
                <w:tab w:val="left" w:pos="540"/>
              </w:tabs>
              <w:spacing w:line="360" w:lineRule="exact"/>
              <w:ind w:left="72" w:right="-43"/>
              <w:jc w:val="center"/>
              <w:rPr>
                <w:rFonts w:ascii="Arial" w:hAnsi="Arial"/>
                <w:u w:val="single"/>
              </w:rPr>
            </w:pPr>
            <w:r w:rsidRPr="00717D6D">
              <w:rPr>
                <w:rFonts w:ascii="Arial" w:hAnsi="Arial"/>
                <w:u w:val="single"/>
              </w:rPr>
              <w:t>Effective date</w:t>
            </w:r>
          </w:p>
        </w:tc>
      </w:tr>
      <w:tr w:rsidR="00673C78" w:rsidRPr="00717D6D" w:rsidTr="000529ED">
        <w:tc>
          <w:tcPr>
            <w:tcW w:w="6570" w:type="dxa"/>
            <w:gridSpan w:val="2"/>
          </w:tcPr>
          <w:p w:rsidR="00673C78" w:rsidRPr="00717D6D" w:rsidRDefault="00673C78" w:rsidP="000529ED">
            <w:pPr>
              <w:tabs>
                <w:tab w:val="left" w:pos="540"/>
              </w:tabs>
              <w:spacing w:line="360" w:lineRule="exact"/>
              <w:ind w:left="162" w:right="-43" w:hanging="180"/>
              <w:rPr>
                <w:rFonts w:ascii="Arial" w:hAnsi="Arial"/>
              </w:rPr>
            </w:pPr>
            <w:r w:rsidRPr="00717D6D">
              <w:rPr>
                <w:rFonts w:ascii="Arial" w:hAnsi="Arial"/>
              </w:rPr>
              <w:t>Financial Reporting Standard:</w:t>
            </w:r>
          </w:p>
        </w:tc>
        <w:tc>
          <w:tcPr>
            <w:tcW w:w="1843" w:type="dxa"/>
          </w:tcPr>
          <w:p w:rsidR="00673C78" w:rsidRPr="00717D6D" w:rsidRDefault="00673C78" w:rsidP="000529ED">
            <w:pPr>
              <w:tabs>
                <w:tab w:val="left" w:pos="540"/>
              </w:tabs>
              <w:spacing w:line="360" w:lineRule="exact"/>
              <w:ind w:left="252" w:right="-43" w:hanging="180"/>
              <w:rPr>
                <w:rFonts w:ascii="Arial" w:hAnsi="Arial"/>
              </w:rPr>
            </w:pPr>
          </w:p>
        </w:tc>
      </w:tr>
      <w:tr w:rsidR="00673C78" w:rsidRPr="00717D6D" w:rsidTr="000529ED">
        <w:tc>
          <w:tcPr>
            <w:tcW w:w="1870" w:type="dxa"/>
          </w:tcPr>
          <w:p w:rsidR="00673C78" w:rsidRPr="00717D6D" w:rsidRDefault="00673C78" w:rsidP="000529ED">
            <w:pPr>
              <w:tabs>
                <w:tab w:val="left" w:pos="540"/>
              </w:tabs>
              <w:spacing w:line="360" w:lineRule="exact"/>
              <w:ind w:left="162" w:right="-43"/>
              <w:rPr>
                <w:rFonts w:ascii="Arial" w:hAnsi="Arial"/>
              </w:rPr>
            </w:pPr>
            <w:r w:rsidRPr="00717D6D">
              <w:rPr>
                <w:rFonts w:ascii="Arial" w:hAnsi="Arial"/>
              </w:rPr>
              <w:t xml:space="preserve">TFRS 4 </w:t>
            </w:r>
          </w:p>
        </w:tc>
        <w:tc>
          <w:tcPr>
            <w:tcW w:w="4700" w:type="dxa"/>
          </w:tcPr>
          <w:p w:rsidR="00673C78" w:rsidRPr="00717D6D" w:rsidRDefault="00673C78" w:rsidP="000529ED">
            <w:pPr>
              <w:tabs>
                <w:tab w:val="left" w:pos="72"/>
                <w:tab w:val="left" w:pos="540"/>
              </w:tabs>
              <w:spacing w:line="360" w:lineRule="exact"/>
              <w:ind w:left="252" w:right="-43" w:hanging="250"/>
              <w:rPr>
                <w:rFonts w:ascii="Arial" w:hAnsi="Arial"/>
              </w:rPr>
            </w:pPr>
            <w:r w:rsidRPr="00717D6D">
              <w:rPr>
                <w:rFonts w:ascii="Arial" w:hAnsi="Arial"/>
              </w:rPr>
              <w:t>Insurance Contracts</w:t>
            </w:r>
          </w:p>
        </w:tc>
        <w:tc>
          <w:tcPr>
            <w:tcW w:w="1843" w:type="dxa"/>
          </w:tcPr>
          <w:p w:rsidR="00673C78" w:rsidRPr="00717D6D" w:rsidRDefault="00673C78" w:rsidP="000529ED">
            <w:pPr>
              <w:tabs>
                <w:tab w:val="left" w:pos="72"/>
                <w:tab w:val="left" w:pos="540"/>
              </w:tabs>
              <w:spacing w:line="360" w:lineRule="exact"/>
              <w:ind w:left="72" w:right="-43"/>
              <w:rPr>
                <w:rFonts w:ascii="Arial" w:hAnsi="Arial"/>
              </w:rPr>
            </w:pPr>
            <w:r w:rsidRPr="00717D6D">
              <w:rPr>
                <w:rFonts w:ascii="Arial" w:hAnsi="Arial"/>
              </w:rPr>
              <w:t>1 January 2016</w:t>
            </w:r>
          </w:p>
        </w:tc>
      </w:tr>
      <w:tr w:rsidR="00673C78" w:rsidRPr="00717D6D" w:rsidTr="000529ED">
        <w:tc>
          <w:tcPr>
            <w:tcW w:w="6570" w:type="dxa"/>
            <w:gridSpan w:val="2"/>
          </w:tcPr>
          <w:p w:rsidR="00673C78" w:rsidRPr="00717D6D" w:rsidRDefault="00673C78" w:rsidP="000529ED">
            <w:pPr>
              <w:tabs>
                <w:tab w:val="left" w:pos="540"/>
              </w:tabs>
              <w:spacing w:line="360" w:lineRule="exact"/>
              <w:ind w:left="162" w:right="-43" w:hanging="180"/>
              <w:rPr>
                <w:rFonts w:ascii="Arial" w:hAnsi="Arial"/>
              </w:rPr>
            </w:pPr>
            <w:r w:rsidRPr="00717D6D">
              <w:rPr>
                <w:rFonts w:ascii="Arial" w:hAnsi="Arial"/>
              </w:rPr>
              <w:t>Accounting Standard Interpretation:</w:t>
            </w:r>
          </w:p>
        </w:tc>
        <w:tc>
          <w:tcPr>
            <w:tcW w:w="1843" w:type="dxa"/>
          </w:tcPr>
          <w:p w:rsidR="00673C78" w:rsidRPr="00717D6D" w:rsidRDefault="00673C78" w:rsidP="000529ED">
            <w:pPr>
              <w:tabs>
                <w:tab w:val="left" w:pos="540"/>
              </w:tabs>
              <w:spacing w:line="360" w:lineRule="exact"/>
              <w:ind w:left="252" w:right="-43" w:hanging="180"/>
              <w:rPr>
                <w:rFonts w:ascii="Arial" w:hAnsi="Arial"/>
              </w:rPr>
            </w:pPr>
          </w:p>
        </w:tc>
      </w:tr>
      <w:tr w:rsidR="00673C78" w:rsidRPr="00717D6D" w:rsidTr="000529ED">
        <w:tc>
          <w:tcPr>
            <w:tcW w:w="1870" w:type="dxa"/>
          </w:tcPr>
          <w:p w:rsidR="00673C78" w:rsidRPr="00717D6D" w:rsidRDefault="00673C78" w:rsidP="000529ED">
            <w:pPr>
              <w:tabs>
                <w:tab w:val="left" w:pos="540"/>
              </w:tabs>
              <w:spacing w:line="360" w:lineRule="exact"/>
              <w:ind w:left="162" w:right="-43"/>
              <w:rPr>
                <w:rFonts w:ascii="Arial" w:hAnsi="Arial"/>
              </w:rPr>
            </w:pPr>
            <w:r w:rsidRPr="00717D6D">
              <w:rPr>
                <w:rFonts w:ascii="Arial" w:hAnsi="Arial"/>
              </w:rPr>
              <w:t>TSIC 29</w:t>
            </w:r>
          </w:p>
        </w:tc>
        <w:tc>
          <w:tcPr>
            <w:tcW w:w="4700" w:type="dxa"/>
          </w:tcPr>
          <w:p w:rsidR="00673C78" w:rsidRPr="00717D6D" w:rsidRDefault="00673C78" w:rsidP="000529ED">
            <w:pPr>
              <w:tabs>
                <w:tab w:val="left" w:pos="540"/>
              </w:tabs>
              <w:spacing w:line="360" w:lineRule="exact"/>
              <w:ind w:left="252" w:right="-43" w:hanging="250"/>
              <w:rPr>
                <w:rFonts w:ascii="Arial" w:hAnsi="Arial"/>
              </w:rPr>
            </w:pPr>
            <w:r w:rsidRPr="00717D6D">
              <w:rPr>
                <w:rFonts w:ascii="Arial" w:hAnsi="Arial"/>
              </w:rPr>
              <w:t>Service Concession Arrangements: Disclosures</w:t>
            </w:r>
          </w:p>
        </w:tc>
        <w:tc>
          <w:tcPr>
            <w:tcW w:w="1843" w:type="dxa"/>
          </w:tcPr>
          <w:p w:rsidR="00673C78" w:rsidRPr="00717D6D" w:rsidRDefault="00673C78" w:rsidP="000529ED">
            <w:pPr>
              <w:tabs>
                <w:tab w:val="left" w:pos="72"/>
                <w:tab w:val="left" w:pos="540"/>
              </w:tabs>
              <w:spacing w:line="360" w:lineRule="exact"/>
              <w:ind w:left="72" w:right="-43"/>
              <w:rPr>
                <w:rFonts w:ascii="Arial" w:hAnsi="Arial"/>
              </w:rPr>
            </w:pPr>
            <w:r w:rsidRPr="00717D6D">
              <w:rPr>
                <w:rFonts w:ascii="Arial" w:hAnsi="Arial"/>
              </w:rPr>
              <w:t>1 January 2014</w:t>
            </w:r>
          </w:p>
        </w:tc>
      </w:tr>
      <w:tr w:rsidR="00673C78" w:rsidRPr="00717D6D" w:rsidTr="000529ED">
        <w:tc>
          <w:tcPr>
            <w:tcW w:w="6570" w:type="dxa"/>
            <w:gridSpan w:val="2"/>
          </w:tcPr>
          <w:p w:rsidR="00673C78" w:rsidRPr="00717D6D" w:rsidRDefault="00673C78" w:rsidP="000529ED">
            <w:pPr>
              <w:tabs>
                <w:tab w:val="left" w:pos="540"/>
              </w:tabs>
              <w:spacing w:line="360" w:lineRule="exact"/>
              <w:ind w:left="162" w:right="-43" w:hanging="180"/>
              <w:rPr>
                <w:rFonts w:ascii="Arial" w:hAnsi="Arial"/>
              </w:rPr>
            </w:pPr>
            <w:r w:rsidRPr="00717D6D">
              <w:rPr>
                <w:rFonts w:ascii="Arial" w:hAnsi="Arial"/>
              </w:rPr>
              <w:t>Financial Reporting Standard Interpretations:</w:t>
            </w:r>
          </w:p>
        </w:tc>
        <w:tc>
          <w:tcPr>
            <w:tcW w:w="1843" w:type="dxa"/>
          </w:tcPr>
          <w:p w:rsidR="00673C78" w:rsidRPr="00717D6D" w:rsidRDefault="00673C78" w:rsidP="000529ED">
            <w:pPr>
              <w:tabs>
                <w:tab w:val="left" w:pos="540"/>
              </w:tabs>
              <w:spacing w:line="360" w:lineRule="exact"/>
              <w:ind w:left="252" w:right="-43" w:hanging="180"/>
              <w:rPr>
                <w:rFonts w:ascii="Arial" w:hAnsi="Arial"/>
              </w:rPr>
            </w:pPr>
          </w:p>
        </w:tc>
      </w:tr>
      <w:tr w:rsidR="00673C78" w:rsidRPr="00717D6D" w:rsidTr="000529ED">
        <w:tc>
          <w:tcPr>
            <w:tcW w:w="1870" w:type="dxa"/>
          </w:tcPr>
          <w:p w:rsidR="00673C78" w:rsidRPr="00717D6D" w:rsidRDefault="00673C78" w:rsidP="000529ED">
            <w:pPr>
              <w:tabs>
                <w:tab w:val="left" w:pos="540"/>
              </w:tabs>
              <w:spacing w:line="360" w:lineRule="exact"/>
              <w:ind w:left="162" w:right="-43"/>
              <w:rPr>
                <w:rFonts w:ascii="Arial" w:hAnsi="Arial"/>
              </w:rPr>
            </w:pPr>
            <w:r w:rsidRPr="00717D6D">
              <w:rPr>
                <w:rFonts w:ascii="Arial" w:hAnsi="Arial"/>
              </w:rPr>
              <w:t xml:space="preserve">TFRIC 1 </w:t>
            </w:r>
          </w:p>
        </w:tc>
        <w:tc>
          <w:tcPr>
            <w:tcW w:w="4700" w:type="dxa"/>
          </w:tcPr>
          <w:p w:rsidR="00673C78" w:rsidRPr="00717D6D" w:rsidRDefault="00673C78" w:rsidP="000529ED">
            <w:pPr>
              <w:tabs>
                <w:tab w:val="left" w:pos="72"/>
                <w:tab w:val="left" w:pos="540"/>
              </w:tabs>
              <w:spacing w:line="360" w:lineRule="exact"/>
              <w:ind w:left="252" w:right="-43" w:hanging="250"/>
              <w:rPr>
                <w:rFonts w:ascii="Arial" w:hAnsi="Arial"/>
              </w:rPr>
            </w:pPr>
            <w:r w:rsidRPr="00717D6D">
              <w:rPr>
                <w:rFonts w:ascii="Arial" w:hAnsi="Arial"/>
              </w:rPr>
              <w:t>Changes in Existing Decommissioning, Restoration and Similar Liabilities</w:t>
            </w:r>
          </w:p>
        </w:tc>
        <w:tc>
          <w:tcPr>
            <w:tcW w:w="1843" w:type="dxa"/>
          </w:tcPr>
          <w:p w:rsidR="00673C78" w:rsidRPr="00717D6D" w:rsidRDefault="00673C78" w:rsidP="000529ED">
            <w:pPr>
              <w:tabs>
                <w:tab w:val="left" w:pos="72"/>
                <w:tab w:val="left" w:pos="540"/>
              </w:tabs>
              <w:spacing w:line="360" w:lineRule="exact"/>
              <w:ind w:left="72" w:right="-43"/>
              <w:rPr>
                <w:rFonts w:ascii="Arial" w:hAnsi="Arial"/>
              </w:rPr>
            </w:pPr>
            <w:r w:rsidRPr="00717D6D">
              <w:rPr>
                <w:rFonts w:ascii="Arial" w:hAnsi="Arial"/>
              </w:rPr>
              <w:t>1 January 2014</w:t>
            </w:r>
          </w:p>
        </w:tc>
      </w:tr>
      <w:tr w:rsidR="00673C78" w:rsidRPr="00717D6D" w:rsidTr="000529ED">
        <w:tc>
          <w:tcPr>
            <w:tcW w:w="1870" w:type="dxa"/>
          </w:tcPr>
          <w:p w:rsidR="00673C78" w:rsidRPr="00717D6D" w:rsidRDefault="00673C78" w:rsidP="000529ED">
            <w:pPr>
              <w:tabs>
                <w:tab w:val="left" w:pos="540"/>
              </w:tabs>
              <w:spacing w:line="360" w:lineRule="exact"/>
              <w:ind w:left="162" w:right="-43"/>
              <w:rPr>
                <w:rFonts w:ascii="Arial" w:hAnsi="Arial"/>
              </w:rPr>
            </w:pPr>
            <w:r w:rsidRPr="00717D6D">
              <w:rPr>
                <w:rFonts w:ascii="Arial" w:hAnsi="Arial"/>
              </w:rPr>
              <w:t xml:space="preserve">TFRIC 4 </w:t>
            </w:r>
          </w:p>
        </w:tc>
        <w:tc>
          <w:tcPr>
            <w:tcW w:w="4700" w:type="dxa"/>
          </w:tcPr>
          <w:p w:rsidR="00673C78" w:rsidRPr="00717D6D" w:rsidRDefault="00673C78" w:rsidP="000529ED">
            <w:pPr>
              <w:tabs>
                <w:tab w:val="left" w:pos="72"/>
                <w:tab w:val="left" w:pos="540"/>
              </w:tabs>
              <w:spacing w:line="360" w:lineRule="exact"/>
              <w:ind w:left="252" w:right="-43" w:hanging="250"/>
              <w:rPr>
                <w:rFonts w:ascii="Arial" w:hAnsi="Arial"/>
              </w:rPr>
            </w:pPr>
            <w:r w:rsidRPr="00717D6D">
              <w:rPr>
                <w:rFonts w:ascii="Arial" w:hAnsi="Arial"/>
              </w:rPr>
              <w:t>Determining whether an Arrangement contains a Lease</w:t>
            </w:r>
          </w:p>
        </w:tc>
        <w:tc>
          <w:tcPr>
            <w:tcW w:w="1843" w:type="dxa"/>
          </w:tcPr>
          <w:p w:rsidR="00673C78" w:rsidRPr="00717D6D" w:rsidRDefault="00673C78" w:rsidP="000529ED">
            <w:pPr>
              <w:tabs>
                <w:tab w:val="left" w:pos="72"/>
                <w:tab w:val="left" w:pos="540"/>
              </w:tabs>
              <w:spacing w:line="360" w:lineRule="exact"/>
              <w:ind w:left="72" w:right="-43"/>
              <w:rPr>
                <w:rFonts w:ascii="Arial" w:hAnsi="Arial"/>
              </w:rPr>
            </w:pPr>
            <w:r w:rsidRPr="00717D6D">
              <w:rPr>
                <w:rFonts w:ascii="Arial" w:hAnsi="Arial"/>
              </w:rPr>
              <w:t>1 January 2014</w:t>
            </w:r>
          </w:p>
        </w:tc>
      </w:tr>
      <w:tr w:rsidR="00673C78" w:rsidRPr="00717D6D" w:rsidTr="000529ED">
        <w:tc>
          <w:tcPr>
            <w:tcW w:w="1870" w:type="dxa"/>
          </w:tcPr>
          <w:p w:rsidR="00673C78" w:rsidRPr="00717D6D" w:rsidRDefault="00673C78" w:rsidP="000529ED">
            <w:pPr>
              <w:tabs>
                <w:tab w:val="left" w:pos="540"/>
              </w:tabs>
              <w:spacing w:line="360" w:lineRule="exact"/>
              <w:ind w:left="162" w:right="-43"/>
              <w:rPr>
                <w:rFonts w:ascii="Arial" w:hAnsi="Arial"/>
              </w:rPr>
            </w:pPr>
            <w:r w:rsidRPr="00717D6D">
              <w:rPr>
                <w:rFonts w:ascii="Arial" w:hAnsi="Arial"/>
              </w:rPr>
              <w:t xml:space="preserve">TFRIC 5 </w:t>
            </w:r>
          </w:p>
        </w:tc>
        <w:tc>
          <w:tcPr>
            <w:tcW w:w="4700" w:type="dxa"/>
          </w:tcPr>
          <w:p w:rsidR="00673C78" w:rsidRPr="00717D6D" w:rsidRDefault="00673C78" w:rsidP="000529ED">
            <w:pPr>
              <w:tabs>
                <w:tab w:val="left" w:pos="72"/>
                <w:tab w:val="left" w:pos="540"/>
              </w:tabs>
              <w:spacing w:line="360" w:lineRule="exact"/>
              <w:ind w:left="252" w:right="-43" w:hanging="250"/>
              <w:rPr>
                <w:rFonts w:ascii="Arial" w:hAnsi="Arial"/>
              </w:rPr>
            </w:pPr>
            <w:r w:rsidRPr="00717D6D">
              <w:rPr>
                <w:rFonts w:ascii="Arial" w:hAnsi="Arial"/>
              </w:rPr>
              <w:t>Rights to Interests arising from Decommissioning, Restoration and Environmental Rehabilitation Funds</w:t>
            </w:r>
          </w:p>
        </w:tc>
        <w:tc>
          <w:tcPr>
            <w:tcW w:w="1843" w:type="dxa"/>
          </w:tcPr>
          <w:p w:rsidR="00673C78" w:rsidRPr="00717D6D" w:rsidRDefault="00673C78" w:rsidP="000529ED">
            <w:pPr>
              <w:tabs>
                <w:tab w:val="left" w:pos="72"/>
                <w:tab w:val="left" w:pos="540"/>
              </w:tabs>
              <w:spacing w:line="360" w:lineRule="exact"/>
              <w:ind w:left="72" w:right="-43"/>
              <w:rPr>
                <w:rFonts w:ascii="Arial" w:hAnsi="Arial"/>
              </w:rPr>
            </w:pPr>
            <w:r w:rsidRPr="00717D6D">
              <w:rPr>
                <w:rFonts w:ascii="Arial" w:hAnsi="Arial"/>
              </w:rPr>
              <w:t>1 January 2014</w:t>
            </w:r>
          </w:p>
        </w:tc>
      </w:tr>
      <w:tr w:rsidR="00673C78" w:rsidRPr="00717D6D" w:rsidTr="000529ED">
        <w:tc>
          <w:tcPr>
            <w:tcW w:w="1870" w:type="dxa"/>
          </w:tcPr>
          <w:p w:rsidR="00673C78" w:rsidRPr="00717D6D" w:rsidRDefault="00673C78" w:rsidP="000529ED">
            <w:pPr>
              <w:tabs>
                <w:tab w:val="left" w:pos="540"/>
              </w:tabs>
              <w:spacing w:line="360" w:lineRule="exact"/>
              <w:ind w:left="162" w:right="-43"/>
              <w:rPr>
                <w:rFonts w:ascii="Arial" w:hAnsi="Arial"/>
              </w:rPr>
            </w:pPr>
            <w:r w:rsidRPr="00717D6D">
              <w:rPr>
                <w:rFonts w:ascii="Arial" w:hAnsi="Arial"/>
              </w:rPr>
              <w:t xml:space="preserve">TFRIC 7 </w:t>
            </w:r>
          </w:p>
        </w:tc>
        <w:tc>
          <w:tcPr>
            <w:tcW w:w="4700" w:type="dxa"/>
          </w:tcPr>
          <w:p w:rsidR="00673C78" w:rsidRPr="00717D6D" w:rsidRDefault="00673C78" w:rsidP="000529ED">
            <w:pPr>
              <w:tabs>
                <w:tab w:val="left" w:pos="72"/>
                <w:tab w:val="left" w:pos="540"/>
              </w:tabs>
              <w:spacing w:line="360" w:lineRule="exact"/>
              <w:ind w:left="252" w:right="-43" w:hanging="250"/>
              <w:rPr>
                <w:rFonts w:ascii="Arial" w:hAnsi="Arial"/>
              </w:rPr>
            </w:pPr>
            <w:r w:rsidRPr="00717D6D">
              <w:rPr>
                <w:rFonts w:ascii="Arial" w:hAnsi="Arial"/>
              </w:rPr>
              <w:t> Applying the Restatement Approach under TAS 29</w:t>
            </w:r>
            <w:r w:rsidR="000529ED">
              <w:rPr>
                <w:rFonts w:ascii="Arial" w:hAnsi="Arial"/>
              </w:rPr>
              <w:t xml:space="preserve"> </w:t>
            </w:r>
            <w:r w:rsidR="002B5F52">
              <w:rPr>
                <w:rFonts w:ascii="Arial" w:hAnsi="Arial"/>
                <w:i/>
                <w:iCs/>
              </w:rPr>
              <w:t>Financial Repor</w:t>
            </w:r>
            <w:r w:rsidR="000529ED" w:rsidRPr="000529ED">
              <w:rPr>
                <w:rFonts w:ascii="Arial" w:hAnsi="Arial"/>
                <w:i/>
                <w:iCs/>
              </w:rPr>
              <w:t>ting in Hyperinflationary Economies</w:t>
            </w:r>
          </w:p>
        </w:tc>
        <w:tc>
          <w:tcPr>
            <w:tcW w:w="1843" w:type="dxa"/>
          </w:tcPr>
          <w:p w:rsidR="00673C78" w:rsidRPr="00717D6D" w:rsidRDefault="00673C78" w:rsidP="000529ED">
            <w:pPr>
              <w:tabs>
                <w:tab w:val="left" w:pos="72"/>
                <w:tab w:val="left" w:pos="540"/>
              </w:tabs>
              <w:spacing w:line="360" w:lineRule="exact"/>
              <w:ind w:left="72" w:right="-43"/>
              <w:rPr>
                <w:rFonts w:ascii="Arial" w:hAnsi="Arial"/>
              </w:rPr>
            </w:pPr>
            <w:r w:rsidRPr="00717D6D">
              <w:rPr>
                <w:rFonts w:ascii="Arial" w:hAnsi="Arial"/>
              </w:rPr>
              <w:t>1 January 2014</w:t>
            </w:r>
          </w:p>
        </w:tc>
      </w:tr>
      <w:tr w:rsidR="00673C78" w:rsidRPr="00717D6D" w:rsidTr="000529ED">
        <w:tc>
          <w:tcPr>
            <w:tcW w:w="1870" w:type="dxa"/>
          </w:tcPr>
          <w:p w:rsidR="00673C78" w:rsidRPr="00717D6D" w:rsidRDefault="00673C78" w:rsidP="000529ED">
            <w:pPr>
              <w:tabs>
                <w:tab w:val="left" w:pos="540"/>
              </w:tabs>
              <w:spacing w:line="360" w:lineRule="exact"/>
              <w:ind w:left="162" w:right="-43"/>
              <w:rPr>
                <w:rFonts w:ascii="Arial" w:hAnsi="Arial"/>
              </w:rPr>
            </w:pPr>
            <w:r w:rsidRPr="00717D6D">
              <w:rPr>
                <w:rFonts w:ascii="Arial" w:hAnsi="Arial"/>
              </w:rPr>
              <w:t>TFRIC 10</w:t>
            </w:r>
          </w:p>
        </w:tc>
        <w:tc>
          <w:tcPr>
            <w:tcW w:w="4700" w:type="dxa"/>
          </w:tcPr>
          <w:p w:rsidR="00673C78" w:rsidRPr="00717D6D" w:rsidRDefault="00673C78" w:rsidP="000529ED">
            <w:pPr>
              <w:tabs>
                <w:tab w:val="left" w:pos="72"/>
                <w:tab w:val="left" w:pos="540"/>
              </w:tabs>
              <w:spacing w:line="360" w:lineRule="exact"/>
              <w:ind w:left="252" w:right="-43" w:hanging="250"/>
              <w:rPr>
                <w:rFonts w:ascii="Arial" w:hAnsi="Arial"/>
              </w:rPr>
            </w:pPr>
            <w:r w:rsidRPr="00717D6D">
              <w:rPr>
                <w:rFonts w:ascii="Arial" w:hAnsi="Arial" w:cs="Arial"/>
                <w:color w:val="414243"/>
                <w:sz w:val="17"/>
                <w:szCs w:val="17"/>
                <w:shd w:val="clear" w:color="auto" w:fill="FFFFFF"/>
              </w:rPr>
              <w:t> </w:t>
            </w:r>
            <w:r w:rsidRPr="00717D6D">
              <w:rPr>
                <w:rFonts w:ascii="Arial" w:hAnsi="Arial"/>
              </w:rPr>
              <w:t>Interim Financial Reporting and Impairment</w:t>
            </w:r>
          </w:p>
        </w:tc>
        <w:tc>
          <w:tcPr>
            <w:tcW w:w="1843" w:type="dxa"/>
          </w:tcPr>
          <w:p w:rsidR="00673C78" w:rsidRPr="00717D6D" w:rsidRDefault="00673C78" w:rsidP="000529ED">
            <w:pPr>
              <w:tabs>
                <w:tab w:val="left" w:pos="72"/>
                <w:tab w:val="left" w:pos="540"/>
              </w:tabs>
              <w:spacing w:line="360" w:lineRule="exact"/>
              <w:ind w:left="72" w:right="-43"/>
              <w:rPr>
                <w:rFonts w:ascii="Arial" w:hAnsi="Arial"/>
              </w:rPr>
            </w:pPr>
            <w:r w:rsidRPr="00717D6D">
              <w:rPr>
                <w:rFonts w:ascii="Arial" w:hAnsi="Arial"/>
              </w:rPr>
              <w:t>1 January 2014</w:t>
            </w:r>
          </w:p>
        </w:tc>
      </w:tr>
      <w:tr w:rsidR="00673C78" w:rsidRPr="00717D6D" w:rsidTr="000529ED">
        <w:tc>
          <w:tcPr>
            <w:tcW w:w="1870" w:type="dxa"/>
          </w:tcPr>
          <w:p w:rsidR="00673C78" w:rsidRPr="00717D6D" w:rsidRDefault="00673C78" w:rsidP="000529ED">
            <w:pPr>
              <w:tabs>
                <w:tab w:val="left" w:pos="540"/>
              </w:tabs>
              <w:spacing w:line="360" w:lineRule="exact"/>
              <w:ind w:left="162" w:right="-43"/>
              <w:rPr>
                <w:rFonts w:ascii="Arial" w:hAnsi="Arial"/>
              </w:rPr>
            </w:pPr>
            <w:r w:rsidRPr="00717D6D">
              <w:rPr>
                <w:rFonts w:ascii="Arial" w:hAnsi="Arial"/>
              </w:rPr>
              <w:t>TFRIC 12</w:t>
            </w:r>
          </w:p>
        </w:tc>
        <w:tc>
          <w:tcPr>
            <w:tcW w:w="4700" w:type="dxa"/>
          </w:tcPr>
          <w:p w:rsidR="00673C78" w:rsidRPr="00717D6D" w:rsidRDefault="00673C78" w:rsidP="000529ED">
            <w:pPr>
              <w:tabs>
                <w:tab w:val="left" w:pos="72"/>
                <w:tab w:val="left" w:pos="540"/>
              </w:tabs>
              <w:spacing w:line="360" w:lineRule="exact"/>
              <w:ind w:left="252" w:right="-43" w:hanging="250"/>
              <w:rPr>
                <w:rFonts w:ascii="Arial" w:hAnsi="Arial"/>
              </w:rPr>
            </w:pPr>
            <w:r w:rsidRPr="00717D6D">
              <w:rPr>
                <w:rFonts w:ascii="Arial" w:hAnsi="Arial"/>
              </w:rPr>
              <w:t>Service Concession Arrangements</w:t>
            </w:r>
          </w:p>
        </w:tc>
        <w:tc>
          <w:tcPr>
            <w:tcW w:w="1843" w:type="dxa"/>
          </w:tcPr>
          <w:p w:rsidR="00673C78" w:rsidRPr="00717D6D" w:rsidRDefault="00673C78" w:rsidP="000529ED">
            <w:pPr>
              <w:tabs>
                <w:tab w:val="left" w:pos="72"/>
                <w:tab w:val="left" w:pos="540"/>
              </w:tabs>
              <w:spacing w:line="360" w:lineRule="exact"/>
              <w:ind w:left="72" w:right="-43"/>
              <w:rPr>
                <w:rFonts w:ascii="Arial" w:hAnsi="Arial"/>
              </w:rPr>
            </w:pPr>
            <w:r w:rsidRPr="00717D6D">
              <w:rPr>
                <w:rFonts w:ascii="Arial" w:hAnsi="Arial"/>
              </w:rPr>
              <w:t>1 January 2014</w:t>
            </w:r>
          </w:p>
        </w:tc>
      </w:tr>
      <w:tr w:rsidR="00673C78" w:rsidRPr="00717D6D" w:rsidTr="000529ED">
        <w:tc>
          <w:tcPr>
            <w:tcW w:w="1870" w:type="dxa"/>
          </w:tcPr>
          <w:p w:rsidR="00673C78" w:rsidRPr="00717D6D" w:rsidRDefault="00673C78" w:rsidP="000529ED">
            <w:pPr>
              <w:tabs>
                <w:tab w:val="left" w:pos="540"/>
              </w:tabs>
              <w:spacing w:line="360" w:lineRule="exact"/>
              <w:ind w:left="162" w:right="-43"/>
              <w:rPr>
                <w:rFonts w:ascii="Arial" w:hAnsi="Arial"/>
              </w:rPr>
            </w:pPr>
            <w:r w:rsidRPr="00717D6D">
              <w:rPr>
                <w:rFonts w:ascii="Arial" w:hAnsi="Arial"/>
              </w:rPr>
              <w:t>TFRIC 13</w:t>
            </w:r>
          </w:p>
        </w:tc>
        <w:tc>
          <w:tcPr>
            <w:tcW w:w="4700" w:type="dxa"/>
          </w:tcPr>
          <w:p w:rsidR="00673C78" w:rsidRPr="00717D6D" w:rsidRDefault="00673C78" w:rsidP="000529ED">
            <w:pPr>
              <w:tabs>
                <w:tab w:val="left" w:pos="72"/>
                <w:tab w:val="left" w:pos="540"/>
              </w:tabs>
              <w:spacing w:line="360" w:lineRule="exact"/>
              <w:ind w:left="252" w:right="-43" w:hanging="250"/>
              <w:rPr>
                <w:rFonts w:ascii="Arial" w:hAnsi="Arial"/>
              </w:rPr>
            </w:pPr>
            <w:r w:rsidRPr="00717D6D">
              <w:rPr>
                <w:rFonts w:ascii="Arial" w:hAnsi="Arial"/>
              </w:rPr>
              <w:t>Customer Loyalty Programmes</w:t>
            </w:r>
          </w:p>
        </w:tc>
        <w:tc>
          <w:tcPr>
            <w:tcW w:w="1843" w:type="dxa"/>
          </w:tcPr>
          <w:p w:rsidR="00673C78" w:rsidRPr="00717D6D" w:rsidRDefault="00673C78" w:rsidP="000529ED">
            <w:pPr>
              <w:tabs>
                <w:tab w:val="left" w:pos="72"/>
                <w:tab w:val="left" w:pos="540"/>
              </w:tabs>
              <w:spacing w:line="360" w:lineRule="exact"/>
              <w:ind w:left="72" w:right="-43"/>
              <w:rPr>
                <w:rFonts w:ascii="Arial" w:hAnsi="Arial"/>
              </w:rPr>
            </w:pPr>
            <w:r w:rsidRPr="00717D6D">
              <w:rPr>
                <w:rFonts w:ascii="Arial" w:hAnsi="Arial"/>
              </w:rPr>
              <w:t>1 January 2014</w:t>
            </w:r>
          </w:p>
        </w:tc>
      </w:tr>
    </w:tbl>
    <w:p w:rsidR="00673C78" w:rsidRPr="00717D6D" w:rsidRDefault="00673C78" w:rsidP="0011487E">
      <w:pPr>
        <w:spacing w:before="240" w:after="120" w:line="380" w:lineRule="exact"/>
        <w:ind w:left="540"/>
        <w:jc w:val="thaiDistribute"/>
        <w:outlineLvl w:val="0"/>
        <w:rPr>
          <w:rFonts w:ascii="Arial" w:hAnsi="Arial"/>
        </w:rPr>
      </w:pPr>
      <w:r w:rsidRPr="00717D6D">
        <w:rPr>
          <w:rFonts w:ascii="Arial" w:hAnsi="Arial"/>
        </w:rPr>
        <w:t>The management of the Company has assessed the effect of t</w:t>
      </w:r>
      <w:r w:rsidRPr="00717D6D">
        <w:rPr>
          <w:rFonts w:ascii="Arial" w:hAnsi="Arial" w:cs="Cordia New"/>
        </w:rPr>
        <w:t>he</w:t>
      </w:r>
      <w:r w:rsidRPr="00717D6D">
        <w:rPr>
          <w:rFonts w:ascii="Arial" w:hAnsi="Arial" w:cs="Cordia New"/>
          <w:cs/>
        </w:rPr>
        <w:t xml:space="preserve"> </w:t>
      </w:r>
      <w:r w:rsidRPr="00717D6D">
        <w:rPr>
          <w:rFonts w:ascii="Arial" w:hAnsi="Arial" w:cs="Cordia New"/>
        </w:rPr>
        <w:t>above f</w:t>
      </w:r>
      <w:r w:rsidRPr="00717D6D">
        <w:rPr>
          <w:rFonts w:ascii="Arial" w:hAnsi="Arial" w:cs="Arial"/>
        </w:rPr>
        <w:t xml:space="preserve">inancial reporting standard, accounting standard interpretation and </w:t>
      </w:r>
      <w:r w:rsidRPr="00717D6D">
        <w:rPr>
          <w:rFonts w:ascii="Arial" w:hAnsi="Arial" w:cs="Cordia New"/>
        </w:rPr>
        <w:t>financial reporting standard interpretations and believes that they are not relevant to the business of the Company</w:t>
      </w:r>
      <w:r w:rsidR="001A2EDE">
        <w:rPr>
          <w:rFonts w:ascii="Arial" w:hAnsi="Arial" w:cs="Cordia New"/>
        </w:rPr>
        <w:t>.</w:t>
      </w:r>
    </w:p>
    <w:p w:rsidR="00673C78" w:rsidRPr="00717D6D" w:rsidRDefault="00673C78" w:rsidP="00615225">
      <w:pPr>
        <w:spacing w:before="240" w:after="120" w:line="380" w:lineRule="exact"/>
        <w:ind w:left="540" w:hanging="540"/>
        <w:jc w:val="thaiDistribute"/>
        <w:rPr>
          <w:rFonts w:ascii="Arial" w:hAnsi="Arial"/>
          <w:b/>
          <w:bCs/>
        </w:rPr>
      </w:pPr>
      <w:r w:rsidRPr="00717D6D">
        <w:rPr>
          <w:rFonts w:ascii="Arial" w:hAnsi="Arial"/>
          <w:b/>
          <w:bCs/>
        </w:rPr>
        <w:t>3.</w:t>
      </w:r>
      <w:r w:rsidRPr="00717D6D">
        <w:rPr>
          <w:rFonts w:ascii="Arial" w:hAnsi="Arial"/>
          <w:b/>
          <w:bCs/>
        </w:rPr>
        <w:tab/>
        <w:t xml:space="preserve">Cumulative effect of the change in accounting </w:t>
      </w:r>
      <w:r w:rsidR="000529ED">
        <w:rPr>
          <w:rFonts w:ascii="Arial" w:hAnsi="Arial"/>
          <w:b/>
          <w:bCs/>
        </w:rPr>
        <w:t>policy</w:t>
      </w:r>
      <w:r w:rsidRPr="00717D6D">
        <w:rPr>
          <w:rFonts w:ascii="Arial" w:hAnsi="Arial"/>
          <w:b/>
          <w:bCs/>
        </w:rPr>
        <w:t xml:space="preserve"> </w:t>
      </w:r>
      <w:r w:rsidR="00B04C0D">
        <w:rPr>
          <w:rFonts w:ascii="Arial" w:hAnsi="Arial"/>
          <w:b/>
          <w:bCs/>
        </w:rPr>
        <w:t>as a result of</w:t>
      </w:r>
      <w:r w:rsidRPr="00717D6D">
        <w:rPr>
          <w:rFonts w:ascii="Arial" w:hAnsi="Arial"/>
          <w:b/>
          <w:bCs/>
        </w:rPr>
        <w:t xml:space="preserve"> adoption of new accounting standard </w:t>
      </w:r>
    </w:p>
    <w:p w:rsidR="00673C78" w:rsidRPr="00717D6D" w:rsidRDefault="00673C78" w:rsidP="00615225">
      <w:pPr>
        <w:spacing w:before="120" w:after="120" w:line="380" w:lineRule="exact"/>
        <w:ind w:left="540"/>
        <w:jc w:val="thaiDistribute"/>
        <w:rPr>
          <w:rFonts w:ascii="Arial" w:hAnsi="Arial"/>
        </w:rPr>
      </w:pPr>
      <w:r w:rsidRPr="00717D6D">
        <w:rPr>
          <w:rFonts w:ascii="Arial" w:hAnsi="Arial"/>
        </w:rPr>
        <w:t>During the current period, the Company and its subsidiaries made the change described in Note 1.4 to the financial statements to its</w:t>
      </w:r>
      <w:r w:rsidR="0085107A">
        <w:rPr>
          <w:rFonts w:ascii="Arial" w:hAnsi="Arial"/>
        </w:rPr>
        <w:t xml:space="preserve"> significant accounting policy</w:t>
      </w:r>
      <w:r w:rsidRPr="00717D6D">
        <w:rPr>
          <w:rFonts w:ascii="Arial" w:hAnsi="Arial"/>
        </w:rPr>
        <w:t xml:space="preserve">, as a result of the adoption of TAS 12 </w:t>
      </w:r>
      <w:r w:rsidRPr="00717D6D">
        <w:rPr>
          <w:rFonts w:ascii="Arial" w:hAnsi="Arial"/>
          <w:i/>
          <w:iCs/>
        </w:rPr>
        <w:t>Income Taxes</w:t>
      </w:r>
      <w:r w:rsidRPr="00717D6D">
        <w:rPr>
          <w:rFonts w:ascii="Arial" w:hAnsi="Arial"/>
        </w:rPr>
        <w:t>.</w:t>
      </w:r>
      <w:r w:rsidRPr="00717D6D">
        <w:rPr>
          <w:rFonts w:ascii="Arial" w:hAnsi="Arial"/>
          <w:cs/>
        </w:rPr>
        <w:t xml:space="preserve"> </w:t>
      </w:r>
      <w:r w:rsidRPr="00717D6D">
        <w:rPr>
          <w:rFonts w:ascii="Arial" w:hAnsi="Arial"/>
        </w:rPr>
        <w:t>The cumulative effect of the change</w:t>
      </w:r>
      <w:r w:rsidR="000529ED">
        <w:rPr>
          <w:rFonts w:ascii="Arial" w:hAnsi="Arial"/>
        </w:rPr>
        <w:t xml:space="preserve"> in the accounting policy</w:t>
      </w:r>
      <w:r w:rsidRPr="00717D6D">
        <w:rPr>
          <w:rFonts w:ascii="Arial" w:hAnsi="Arial"/>
        </w:rPr>
        <w:t xml:space="preserve"> has been separately presented in the statements of changes in shareholders’ equity.</w:t>
      </w:r>
    </w:p>
    <w:p w:rsidR="00673C78" w:rsidRPr="00717D6D" w:rsidRDefault="001A2EDE" w:rsidP="00806655">
      <w:pPr>
        <w:spacing w:before="120" w:after="120" w:line="380" w:lineRule="exact"/>
        <w:ind w:left="540"/>
        <w:jc w:val="thaiDistribute"/>
        <w:rPr>
          <w:rFonts w:ascii="Arial" w:hAnsi="Arial"/>
        </w:rPr>
      </w:pPr>
      <w:r>
        <w:rPr>
          <w:rFonts w:ascii="Arial" w:hAnsi="Arial"/>
        </w:rPr>
        <w:br w:type="page"/>
      </w:r>
      <w:r w:rsidR="00673C78" w:rsidRPr="00717D6D">
        <w:rPr>
          <w:rFonts w:ascii="Arial" w:hAnsi="Arial"/>
        </w:rPr>
        <w:lastRenderedPageBreak/>
        <w:t xml:space="preserve">The amounts of adjustments affecting the statements of financial </w:t>
      </w:r>
      <w:r w:rsidR="002B5F52">
        <w:rPr>
          <w:rFonts w:ascii="Arial" w:hAnsi="Arial"/>
        </w:rPr>
        <w:t>position and</w:t>
      </w:r>
      <w:r w:rsidR="00680433">
        <w:rPr>
          <w:rFonts w:ascii="Arial" w:hAnsi="Arial"/>
        </w:rPr>
        <w:t xml:space="preserve"> the income statement</w:t>
      </w:r>
      <w:r w:rsidR="00220098">
        <w:rPr>
          <w:rFonts w:ascii="Arial" w:hAnsi="Arial"/>
        </w:rPr>
        <w:t>s</w:t>
      </w:r>
      <w:r w:rsidR="00673C78" w:rsidRPr="00717D6D">
        <w:rPr>
          <w:rFonts w:ascii="Arial" w:hAnsi="Arial"/>
        </w:rPr>
        <w:t xml:space="preserve"> are </w:t>
      </w:r>
      <w:r w:rsidR="005736F7">
        <w:rPr>
          <w:rFonts w:ascii="Arial" w:hAnsi="Arial"/>
        </w:rPr>
        <w:t>summari</w:t>
      </w:r>
      <w:r w:rsidR="002B5F52">
        <w:rPr>
          <w:rFonts w:ascii="Arial" w:hAnsi="Arial"/>
        </w:rPr>
        <w:t>s</w:t>
      </w:r>
      <w:r w:rsidR="0085107A">
        <w:rPr>
          <w:rFonts w:ascii="Arial" w:hAnsi="Arial"/>
        </w:rPr>
        <w:t>ed</w:t>
      </w:r>
      <w:r w:rsidR="00673C78" w:rsidRPr="00717D6D">
        <w:rPr>
          <w:rFonts w:ascii="Arial" w:hAnsi="Arial"/>
        </w:rPr>
        <w:t xml:space="preserve"> below.</w:t>
      </w:r>
    </w:p>
    <w:tbl>
      <w:tblPr>
        <w:tblW w:w="9540" w:type="dxa"/>
        <w:tblInd w:w="18" w:type="dxa"/>
        <w:tblLayout w:type="fixed"/>
        <w:tblLook w:val="00A0"/>
      </w:tblPr>
      <w:tblGrid>
        <w:gridCol w:w="2700"/>
        <w:gridCol w:w="1140"/>
        <w:gridCol w:w="1140"/>
        <w:gridCol w:w="1140"/>
        <w:gridCol w:w="1140"/>
        <w:gridCol w:w="1140"/>
        <w:gridCol w:w="1140"/>
      </w:tblGrid>
      <w:tr w:rsidR="00673C78" w:rsidRPr="00717D6D" w:rsidTr="0011487E">
        <w:tc>
          <w:tcPr>
            <w:tcW w:w="2700" w:type="dxa"/>
          </w:tcPr>
          <w:p w:rsidR="00673C78" w:rsidRPr="00717D6D" w:rsidRDefault="00673C78" w:rsidP="0011487E">
            <w:pPr>
              <w:pStyle w:val="BodyTextIndent3"/>
              <w:spacing w:before="0" w:after="0" w:line="340" w:lineRule="exact"/>
              <w:ind w:left="0"/>
              <w:rPr>
                <w:rFonts w:ascii="Arial" w:hAnsi="Arial" w:cs="Arial"/>
                <w:kern w:val="28"/>
                <w:sz w:val="14"/>
                <w:szCs w:val="14"/>
              </w:rPr>
            </w:pPr>
          </w:p>
        </w:tc>
        <w:tc>
          <w:tcPr>
            <w:tcW w:w="6840" w:type="dxa"/>
            <w:gridSpan w:val="6"/>
          </w:tcPr>
          <w:p w:rsidR="00673C78" w:rsidRPr="00717D6D" w:rsidRDefault="00673C78" w:rsidP="0011487E">
            <w:pPr>
              <w:pStyle w:val="BodyTextIndent3"/>
              <w:tabs>
                <w:tab w:val="clear" w:pos="360"/>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(Unit: Thousand Baht)</w:t>
            </w:r>
          </w:p>
        </w:tc>
      </w:tr>
      <w:tr w:rsidR="00673C78" w:rsidRPr="00717D6D" w:rsidTr="0011487E">
        <w:tc>
          <w:tcPr>
            <w:tcW w:w="2700" w:type="dxa"/>
          </w:tcPr>
          <w:p w:rsidR="00673C78" w:rsidRPr="00717D6D" w:rsidRDefault="00673C78" w:rsidP="0011487E">
            <w:pPr>
              <w:pStyle w:val="BodyTextIndent3"/>
              <w:spacing w:before="0" w:after="0" w:line="340" w:lineRule="exact"/>
              <w:ind w:left="0"/>
              <w:rPr>
                <w:rFonts w:ascii="Arial" w:hAnsi="Arial" w:cs="Arial"/>
                <w:kern w:val="28"/>
                <w:sz w:val="14"/>
                <w:szCs w:val="14"/>
              </w:rPr>
            </w:pPr>
          </w:p>
        </w:tc>
        <w:tc>
          <w:tcPr>
            <w:tcW w:w="3420" w:type="dxa"/>
            <w:gridSpan w:val="3"/>
            <w:vAlign w:val="bottom"/>
          </w:tcPr>
          <w:p w:rsidR="00673C78" w:rsidRPr="00717D6D" w:rsidRDefault="00673C78" w:rsidP="0011487E">
            <w:pPr>
              <w:pStyle w:val="BodyTextIndent3"/>
              <w:pBdr>
                <w:bottom w:val="single" w:sz="4" w:space="1" w:color="auto"/>
              </w:pBdr>
              <w:tabs>
                <w:tab w:val="clear" w:pos="360"/>
              </w:tabs>
              <w:spacing w:before="0" w:after="0" w:line="340" w:lineRule="exact"/>
              <w:ind w:left="0" w:hanging="18"/>
              <w:jc w:val="center"/>
              <w:rPr>
                <w:rFonts w:ascii="Arial" w:hAnsi="Arial" w:cs="Arial"/>
                <w:kern w:val="28"/>
                <w:sz w:val="14"/>
                <w:szCs w:val="14"/>
              </w:rPr>
            </w:pPr>
            <w:r w:rsidRPr="00717D6D">
              <w:rPr>
                <w:rFonts w:ascii="Arial" w:hAnsi="Arial" w:cs="Arial"/>
                <w:kern w:val="28"/>
                <w:sz w:val="14"/>
                <w:szCs w:val="14"/>
              </w:rPr>
              <w:t>Consolidated financial statements</w:t>
            </w:r>
          </w:p>
        </w:tc>
        <w:tc>
          <w:tcPr>
            <w:tcW w:w="3420" w:type="dxa"/>
            <w:gridSpan w:val="3"/>
            <w:vAlign w:val="bottom"/>
          </w:tcPr>
          <w:p w:rsidR="00673C78" w:rsidRPr="00717D6D" w:rsidRDefault="00673C78" w:rsidP="0011487E">
            <w:pPr>
              <w:pStyle w:val="BodyTextIndent3"/>
              <w:pBdr>
                <w:bottom w:val="single" w:sz="4" w:space="1" w:color="auto"/>
              </w:pBdr>
              <w:tabs>
                <w:tab w:val="clear" w:pos="360"/>
              </w:tabs>
              <w:spacing w:before="0" w:after="0" w:line="340" w:lineRule="exact"/>
              <w:ind w:left="0" w:hanging="18"/>
              <w:jc w:val="center"/>
              <w:rPr>
                <w:rFonts w:ascii="Arial" w:hAnsi="Arial" w:cs="Arial"/>
                <w:kern w:val="28"/>
                <w:sz w:val="14"/>
                <w:szCs w:val="14"/>
              </w:rPr>
            </w:pPr>
            <w:r w:rsidRPr="00717D6D">
              <w:rPr>
                <w:rFonts w:ascii="Arial" w:hAnsi="Arial" w:cs="Arial"/>
                <w:kern w:val="28"/>
                <w:sz w:val="14"/>
                <w:szCs w:val="14"/>
              </w:rPr>
              <w:t>Separate financial statements</w:t>
            </w:r>
          </w:p>
        </w:tc>
      </w:tr>
      <w:tr w:rsidR="00673C78" w:rsidRPr="00717D6D" w:rsidTr="0011487E">
        <w:tc>
          <w:tcPr>
            <w:tcW w:w="2700" w:type="dxa"/>
          </w:tcPr>
          <w:p w:rsidR="00673C78" w:rsidRPr="00717D6D" w:rsidRDefault="00673C78" w:rsidP="0011487E">
            <w:pPr>
              <w:pStyle w:val="BodyTextIndent3"/>
              <w:spacing w:before="0" w:after="0" w:line="340" w:lineRule="exact"/>
              <w:ind w:left="0"/>
              <w:rPr>
                <w:rFonts w:ascii="Arial" w:hAnsi="Arial" w:cs="Arial"/>
                <w:kern w:val="28"/>
                <w:sz w:val="14"/>
                <w:szCs w:val="14"/>
              </w:rPr>
            </w:pPr>
          </w:p>
        </w:tc>
        <w:tc>
          <w:tcPr>
            <w:tcW w:w="1140" w:type="dxa"/>
          </w:tcPr>
          <w:p w:rsidR="00673C78" w:rsidRPr="00717D6D" w:rsidRDefault="00673C78" w:rsidP="0011487E">
            <w:pPr>
              <w:pStyle w:val="BodyTextIndent3"/>
              <w:pBdr>
                <w:bottom w:val="single" w:sz="4" w:space="1" w:color="auto"/>
              </w:pBdr>
              <w:tabs>
                <w:tab w:val="clear" w:pos="360"/>
              </w:tabs>
              <w:spacing w:before="0" w:after="0" w:line="340" w:lineRule="exact"/>
              <w:ind w:left="0" w:hanging="18"/>
              <w:jc w:val="center"/>
              <w:rPr>
                <w:rFonts w:ascii="Arial" w:hAnsi="Arial" w:cs="Arial"/>
                <w:kern w:val="28"/>
                <w:sz w:val="14"/>
                <w:szCs w:val="14"/>
              </w:rPr>
            </w:pPr>
            <w:r w:rsidRPr="00717D6D">
              <w:rPr>
                <w:rFonts w:ascii="Arial" w:hAnsi="Arial" w:cs="Arial"/>
                <w:kern w:val="28"/>
                <w:sz w:val="14"/>
                <w:szCs w:val="14"/>
              </w:rPr>
              <w:t>As at                     31 March 2013</w:t>
            </w:r>
          </w:p>
        </w:tc>
        <w:tc>
          <w:tcPr>
            <w:tcW w:w="1140" w:type="dxa"/>
          </w:tcPr>
          <w:p w:rsidR="00673C78" w:rsidRPr="00717D6D" w:rsidRDefault="00673C78" w:rsidP="0011487E">
            <w:pPr>
              <w:pStyle w:val="BodyTextIndent3"/>
              <w:pBdr>
                <w:bottom w:val="single" w:sz="4" w:space="1" w:color="auto"/>
              </w:pBdr>
              <w:tabs>
                <w:tab w:val="clear" w:pos="360"/>
              </w:tabs>
              <w:spacing w:before="0" w:after="0" w:line="340" w:lineRule="exact"/>
              <w:ind w:left="0" w:hanging="18"/>
              <w:jc w:val="center"/>
              <w:rPr>
                <w:rFonts w:ascii="Arial" w:hAnsi="Arial" w:cs="Arial"/>
                <w:kern w:val="28"/>
                <w:sz w:val="14"/>
                <w:szCs w:val="14"/>
              </w:rPr>
            </w:pPr>
            <w:r w:rsidRPr="00717D6D">
              <w:rPr>
                <w:rFonts w:ascii="Arial" w:hAnsi="Arial" w:cs="Arial"/>
                <w:kern w:val="28"/>
                <w:sz w:val="14"/>
                <w:szCs w:val="14"/>
              </w:rPr>
              <w:t>As at                   31 December 2012</w:t>
            </w:r>
          </w:p>
        </w:tc>
        <w:tc>
          <w:tcPr>
            <w:tcW w:w="1140" w:type="dxa"/>
          </w:tcPr>
          <w:p w:rsidR="00673C78" w:rsidRPr="00717D6D" w:rsidRDefault="00673C78" w:rsidP="0011487E">
            <w:pPr>
              <w:pStyle w:val="BodyTextIndent3"/>
              <w:pBdr>
                <w:bottom w:val="single" w:sz="4" w:space="1" w:color="auto"/>
              </w:pBdr>
              <w:tabs>
                <w:tab w:val="clear" w:pos="360"/>
              </w:tabs>
              <w:spacing w:before="0" w:after="0" w:line="340" w:lineRule="exact"/>
              <w:ind w:left="0" w:hanging="18"/>
              <w:jc w:val="center"/>
              <w:rPr>
                <w:rFonts w:ascii="Arial" w:hAnsi="Arial" w:cs="Arial"/>
                <w:kern w:val="28"/>
                <w:sz w:val="14"/>
                <w:szCs w:val="14"/>
              </w:rPr>
            </w:pPr>
            <w:r w:rsidRPr="00717D6D">
              <w:rPr>
                <w:rFonts w:ascii="Arial" w:hAnsi="Arial" w:cs="Arial"/>
                <w:kern w:val="28"/>
                <w:sz w:val="14"/>
                <w:szCs w:val="14"/>
              </w:rPr>
              <w:t>As at                            1 January 2012</w:t>
            </w:r>
          </w:p>
        </w:tc>
        <w:tc>
          <w:tcPr>
            <w:tcW w:w="1140" w:type="dxa"/>
          </w:tcPr>
          <w:p w:rsidR="00673C78" w:rsidRPr="00717D6D" w:rsidRDefault="00673C78" w:rsidP="0011487E">
            <w:pPr>
              <w:pStyle w:val="BodyTextIndent3"/>
              <w:pBdr>
                <w:bottom w:val="single" w:sz="4" w:space="1" w:color="auto"/>
              </w:pBdr>
              <w:tabs>
                <w:tab w:val="clear" w:pos="360"/>
              </w:tabs>
              <w:spacing w:before="0" w:after="0" w:line="340" w:lineRule="exact"/>
              <w:ind w:left="0" w:hanging="18"/>
              <w:jc w:val="center"/>
              <w:rPr>
                <w:rFonts w:ascii="Arial" w:hAnsi="Arial" w:cs="Arial"/>
                <w:kern w:val="28"/>
                <w:sz w:val="14"/>
                <w:szCs w:val="14"/>
              </w:rPr>
            </w:pPr>
            <w:r w:rsidRPr="00717D6D">
              <w:rPr>
                <w:rFonts w:ascii="Arial" w:hAnsi="Arial" w:cs="Arial"/>
                <w:kern w:val="28"/>
                <w:sz w:val="14"/>
                <w:szCs w:val="14"/>
              </w:rPr>
              <w:t>As at                     31 March 2013</w:t>
            </w:r>
          </w:p>
        </w:tc>
        <w:tc>
          <w:tcPr>
            <w:tcW w:w="1140" w:type="dxa"/>
          </w:tcPr>
          <w:p w:rsidR="00673C78" w:rsidRPr="00717D6D" w:rsidRDefault="00673C78" w:rsidP="0011487E">
            <w:pPr>
              <w:pStyle w:val="BodyTextIndent3"/>
              <w:pBdr>
                <w:bottom w:val="single" w:sz="4" w:space="1" w:color="auto"/>
              </w:pBdr>
              <w:tabs>
                <w:tab w:val="clear" w:pos="360"/>
              </w:tabs>
              <w:spacing w:before="0" w:after="0" w:line="340" w:lineRule="exact"/>
              <w:ind w:left="0" w:hanging="18"/>
              <w:jc w:val="center"/>
              <w:rPr>
                <w:rFonts w:ascii="Arial" w:hAnsi="Arial" w:cs="Arial"/>
                <w:kern w:val="28"/>
                <w:sz w:val="14"/>
                <w:szCs w:val="14"/>
              </w:rPr>
            </w:pPr>
            <w:r w:rsidRPr="00717D6D">
              <w:rPr>
                <w:rFonts w:ascii="Arial" w:hAnsi="Arial" w:cs="Arial"/>
                <w:kern w:val="28"/>
                <w:sz w:val="14"/>
                <w:szCs w:val="14"/>
              </w:rPr>
              <w:t>As at                   31 December 2012</w:t>
            </w:r>
          </w:p>
        </w:tc>
        <w:tc>
          <w:tcPr>
            <w:tcW w:w="1140" w:type="dxa"/>
          </w:tcPr>
          <w:p w:rsidR="00673C78" w:rsidRPr="00717D6D" w:rsidRDefault="00673C78" w:rsidP="0011487E">
            <w:pPr>
              <w:pStyle w:val="BodyTextIndent3"/>
              <w:pBdr>
                <w:bottom w:val="single" w:sz="4" w:space="1" w:color="auto"/>
              </w:pBdr>
              <w:tabs>
                <w:tab w:val="clear" w:pos="360"/>
              </w:tabs>
              <w:spacing w:before="0" w:after="0" w:line="340" w:lineRule="exact"/>
              <w:ind w:left="0" w:hanging="18"/>
              <w:jc w:val="center"/>
              <w:rPr>
                <w:rFonts w:ascii="Arial" w:hAnsi="Arial" w:cs="Arial"/>
                <w:kern w:val="28"/>
                <w:sz w:val="14"/>
                <w:szCs w:val="14"/>
              </w:rPr>
            </w:pPr>
            <w:r w:rsidRPr="00717D6D">
              <w:rPr>
                <w:rFonts w:ascii="Arial" w:hAnsi="Arial" w:cs="Arial"/>
                <w:kern w:val="28"/>
                <w:sz w:val="14"/>
                <w:szCs w:val="14"/>
              </w:rPr>
              <w:t>As at                            1 January 2012</w:t>
            </w:r>
          </w:p>
        </w:tc>
      </w:tr>
      <w:tr w:rsidR="00673C78" w:rsidRPr="00717D6D" w:rsidTr="0011487E">
        <w:tc>
          <w:tcPr>
            <w:tcW w:w="2700" w:type="dxa"/>
            <w:vAlign w:val="bottom"/>
          </w:tcPr>
          <w:p w:rsidR="00673C78" w:rsidRPr="00717D6D" w:rsidRDefault="00673C78" w:rsidP="0011487E">
            <w:pPr>
              <w:pStyle w:val="BodyTextIndent3"/>
              <w:spacing w:before="0" w:after="0" w:line="340" w:lineRule="exact"/>
              <w:ind w:left="243" w:hanging="180"/>
              <w:jc w:val="left"/>
              <w:rPr>
                <w:rFonts w:ascii="Arial" w:hAnsi="Arial" w:cs="Arial"/>
                <w:b/>
                <w:bCs/>
                <w:kern w:val="28"/>
                <w:sz w:val="14"/>
                <w:szCs w:val="14"/>
              </w:rPr>
            </w:pPr>
            <w:r w:rsidRPr="00717D6D">
              <w:rPr>
                <w:rFonts w:ascii="Arial" w:hAnsi="Arial" w:cs="Arial"/>
                <w:b/>
                <w:bCs/>
                <w:kern w:val="28"/>
                <w:sz w:val="14"/>
                <w:szCs w:val="14"/>
              </w:rPr>
              <w:t>Statements of financial position</w:t>
            </w:r>
          </w:p>
        </w:tc>
        <w:tc>
          <w:tcPr>
            <w:tcW w:w="1140" w:type="dxa"/>
            <w:vAlign w:val="bottom"/>
          </w:tcPr>
          <w:p w:rsidR="00673C78" w:rsidRPr="00717D6D" w:rsidRDefault="00673C78" w:rsidP="0011487E">
            <w:pPr>
              <w:pStyle w:val="BodyTextIndent3"/>
              <w:tabs>
                <w:tab w:val="clear" w:pos="360"/>
              </w:tabs>
              <w:spacing w:before="0" w:after="0" w:line="340" w:lineRule="exact"/>
              <w:ind w:left="0" w:hanging="18"/>
              <w:jc w:val="right"/>
              <w:rPr>
                <w:rFonts w:ascii="Arial" w:hAnsi="Arial" w:cs="Arial"/>
                <w:kern w:val="28"/>
                <w:sz w:val="14"/>
                <w:szCs w:val="14"/>
              </w:rPr>
            </w:pPr>
          </w:p>
        </w:tc>
        <w:tc>
          <w:tcPr>
            <w:tcW w:w="1140" w:type="dxa"/>
          </w:tcPr>
          <w:p w:rsidR="00673C78" w:rsidRPr="00717D6D" w:rsidRDefault="00673C78" w:rsidP="0011487E">
            <w:pPr>
              <w:pStyle w:val="BodyTextIndent3"/>
              <w:tabs>
                <w:tab w:val="clear" w:pos="360"/>
                <w:tab w:val="decimal" w:pos="1512"/>
              </w:tabs>
              <w:spacing w:before="0" w:after="0" w:line="340" w:lineRule="exact"/>
              <w:ind w:left="0" w:hanging="18"/>
              <w:rPr>
                <w:rFonts w:ascii="Arial" w:hAnsi="Arial" w:cs="Arial"/>
                <w:kern w:val="28"/>
                <w:sz w:val="14"/>
                <w:szCs w:val="14"/>
              </w:rPr>
            </w:pPr>
          </w:p>
        </w:tc>
        <w:tc>
          <w:tcPr>
            <w:tcW w:w="1140" w:type="dxa"/>
          </w:tcPr>
          <w:p w:rsidR="00673C78" w:rsidRPr="00717D6D" w:rsidRDefault="00673C78" w:rsidP="0011487E">
            <w:pPr>
              <w:pStyle w:val="BodyTextIndent3"/>
              <w:tabs>
                <w:tab w:val="clear" w:pos="360"/>
                <w:tab w:val="decimal" w:pos="1512"/>
              </w:tabs>
              <w:spacing w:before="0" w:after="0" w:line="340" w:lineRule="exact"/>
              <w:ind w:left="0" w:hanging="18"/>
              <w:rPr>
                <w:rFonts w:ascii="Arial" w:hAnsi="Arial" w:cs="Arial"/>
                <w:kern w:val="28"/>
                <w:sz w:val="14"/>
                <w:szCs w:val="14"/>
              </w:rPr>
            </w:pPr>
          </w:p>
        </w:tc>
        <w:tc>
          <w:tcPr>
            <w:tcW w:w="1140" w:type="dxa"/>
          </w:tcPr>
          <w:p w:rsidR="00673C78" w:rsidRPr="00717D6D" w:rsidRDefault="00673C78" w:rsidP="0011487E">
            <w:pPr>
              <w:pStyle w:val="BodyTextIndent3"/>
              <w:tabs>
                <w:tab w:val="clear" w:pos="360"/>
                <w:tab w:val="decimal" w:pos="1512"/>
              </w:tabs>
              <w:spacing w:before="0" w:after="0" w:line="340" w:lineRule="exact"/>
              <w:ind w:left="0" w:hanging="18"/>
              <w:rPr>
                <w:rFonts w:ascii="Arial" w:hAnsi="Arial" w:cs="Arial"/>
                <w:kern w:val="28"/>
                <w:sz w:val="14"/>
                <w:szCs w:val="14"/>
              </w:rPr>
            </w:pPr>
          </w:p>
        </w:tc>
        <w:tc>
          <w:tcPr>
            <w:tcW w:w="1140" w:type="dxa"/>
          </w:tcPr>
          <w:p w:rsidR="00673C78" w:rsidRPr="00717D6D" w:rsidRDefault="00673C78" w:rsidP="0011487E">
            <w:pPr>
              <w:pStyle w:val="BodyTextIndent3"/>
              <w:tabs>
                <w:tab w:val="clear" w:pos="360"/>
                <w:tab w:val="decimal" w:pos="1512"/>
              </w:tabs>
              <w:spacing w:before="0" w:after="0" w:line="340" w:lineRule="exact"/>
              <w:ind w:left="0" w:hanging="18"/>
              <w:rPr>
                <w:rFonts w:ascii="Arial" w:hAnsi="Arial" w:cs="Arial"/>
                <w:kern w:val="28"/>
                <w:sz w:val="14"/>
                <w:szCs w:val="14"/>
              </w:rPr>
            </w:pPr>
          </w:p>
        </w:tc>
        <w:tc>
          <w:tcPr>
            <w:tcW w:w="1140" w:type="dxa"/>
          </w:tcPr>
          <w:p w:rsidR="00673C78" w:rsidRPr="00717D6D" w:rsidRDefault="00673C78" w:rsidP="0011487E">
            <w:pPr>
              <w:pStyle w:val="BodyTextIndent3"/>
              <w:tabs>
                <w:tab w:val="clear" w:pos="360"/>
                <w:tab w:val="decimal" w:pos="1512"/>
              </w:tabs>
              <w:spacing w:before="0" w:after="0" w:line="340" w:lineRule="exact"/>
              <w:ind w:left="0" w:hanging="18"/>
              <w:rPr>
                <w:rFonts w:ascii="Arial" w:hAnsi="Arial" w:cs="Arial"/>
                <w:kern w:val="28"/>
                <w:sz w:val="14"/>
                <w:szCs w:val="14"/>
              </w:rPr>
            </w:pPr>
          </w:p>
        </w:tc>
      </w:tr>
      <w:tr w:rsidR="00673C78" w:rsidRPr="00717D6D" w:rsidTr="0011487E">
        <w:tc>
          <w:tcPr>
            <w:tcW w:w="2700" w:type="dxa"/>
            <w:vAlign w:val="bottom"/>
          </w:tcPr>
          <w:p w:rsidR="00673C78" w:rsidRPr="00717D6D" w:rsidRDefault="00673C78" w:rsidP="0011487E">
            <w:pPr>
              <w:pStyle w:val="BodyTextIndent3"/>
              <w:spacing w:before="0" w:after="0" w:line="340" w:lineRule="exact"/>
              <w:ind w:left="243" w:hanging="180"/>
              <w:jc w:val="left"/>
              <w:rPr>
                <w:rFonts w:ascii="Arial" w:hAnsi="Arial" w:cs="Arial"/>
                <w:kern w:val="28"/>
                <w:sz w:val="14"/>
                <w:szCs w:val="14"/>
              </w:rPr>
            </w:pPr>
            <w:r w:rsidRPr="00717D6D">
              <w:rPr>
                <w:rFonts w:ascii="Arial" w:hAnsi="Arial" w:cs="Arial"/>
                <w:kern w:val="28"/>
                <w:sz w:val="14"/>
                <w:szCs w:val="14"/>
              </w:rPr>
              <w:t>Increase in deferred tax assets</w:t>
            </w:r>
          </w:p>
        </w:tc>
        <w:tc>
          <w:tcPr>
            <w:tcW w:w="1140" w:type="dxa"/>
          </w:tcPr>
          <w:p w:rsidR="00673C78" w:rsidRPr="00717D6D" w:rsidRDefault="00673C78" w:rsidP="00E57A1D">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220,170</w:t>
            </w:r>
          </w:p>
        </w:tc>
        <w:tc>
          <w:tcPr>
            <w:tcW w:w="1140" w:type="dxa"/>
          </w:tcPr>
          <w:p w:rsidR="00673C78" w:rsidRPr="00717D6D" w:rsidRDefault="00673C78" w:rsidP="006E25F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242,549</w:t>
            </w:r>
          </w:p>
        </w:tc>
        <w:tc>
          <w:tcPr>
            <w:tcW w:w="1140" w:type="dxa"/>
          </w:tcPr>
          <w:p w:rsidR="00673C78" w:rsidRPr="00717D6D" w:rsidRDefault="00673C78" w:rsidP="006E25F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24</w:t>
            </w:r>
            <w:r w:rsidR="009413F1" w:rsidRPr="00717D6D">
              <w:rPr>
                <w:rFonts w:ascii="Arial" w:hAnsi="Arial" w:cs="Arial"/>
                <w:kern w:val="28"/>
                <w:sz w:val="14"/>
                <w:szCs w:val="14"/>
              </w:rPr>
              <w:t>7,992</w:t>
            </w:r>
          </w:p>
        </w:tc>
        <w:tc>
          <w:tcPr>
            <w:tcW w:w="1140" w:type="dxa"/>
          </w:tcPr>
          <w:p w:rsidR="00673C78" w:rsidRPr="00717D6D" w:rsidRDefault="00673C78" w:rsidP="00E57A1D">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57,525</w:t>
            </w:r>
          </w:p>
        </w:tc>
        <w:tc>
          <w:tcPr>
            <w:tcW w:w="1140" w:type="dxa"/>
          </w:tcPr>
          <w:p w:rsidR="00673C78" w:rsidRPr="00717D6D" w:rsidRDefault="00673C78" w:rsidP="006E25F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59,037</w:t>
            </w:r>
          </w:p>
        </w:tc>
        <w:tc>
          <w:tcPr>
            <w:tcW w:w="1140" w:type="dxa"/>
          </w:tcPr>
          <w:p w:rsidR="00673C78" w:rsidRPr="00717D6D" w:rsidRDefault="00673C78" w:rsidP="006E25F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55,9</w:t>
            </w:r>
            <w:r w:rsidR="009413F1" w:rsidRPr="00717D6D">
              <w:rPr>
                <w:rFonts w:ascii="Arial" w:hAnsi="Arial" w:cs="Arial"/>
                <w:kern w:val="28"/>
                <w:sz w:val="14"/>
                <w:szCs w:val="14"/>
              </w:rPr>
              <w:t>25</w:t>
            </w:r>
          </w:p>
        </w:tc>
      </w:tr>
      <w:tr w:rsidR="0085107A" w:rsidRPr="00717D6D" w:rsidTr="0011487E">
        <w:tc>
          <w:tcPr>
            <w:tcW w:w="2700" w:type="dxa"/>
            <w:vAlign w:val="bottom"/>
          </w:tcPr>
          <w:p w:rsidR="0085107A" w:rsidRPr="00717D6D" w:rsidRDefault="0085107A" w:rsidP="0011487E">
            <w:pPr>
              <w:pStyle w:val="BodyTextIndent3"/>
              <w:spacing w:before="0" w:after="0" w:line="340" w:lineRule="exact"/>
              <w:ind w:left="243" w:hanging="180"/>
              <w:jc w:val="left"/>
              <w:rPr>
                <w:rFonts w:ascii="Arial" w:hAnsi="Arial" w:cs="Arial"/>
                <w:kern w:val="28"/>
                <w:sz w:val="14"/>
                <w:szCs w:val="14"/>
              </w:rPr>
            </w:pPr>
            <w:r>
              <w:rPr>
                <w:rFonts w:ascii="Arial" w:hAnsi="Arial" w:cs="Arial"/>
                <w:kern w:val="28"/>
                <w:sz w:val="14"/>
                <w:szCs w:val="14"/>
              </w:rPr>
              <w:t>Increase in goodwill</w:t>
            </w:r>
          </w:p>
        </w:tc>
        <w:tc>
          <w:tcPr>
            <w:tcW w:w="1140" w:type="dxa"/>
          </w:tcPr>
          <w:p w:rsidR="0085107A" w:rsidRPr="00717D6D" w:rsidRDefault="0085107A" w:rsidP="00E57A1D">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26,600</w:t>
            </w:r>
          </w:p>
        </w:tc>
        <w:tc>
          <w:tcPr>
            <w:tcW w:w="1140" w:type="dxa"/>
          </w:tcPr>
          <w:p w:rsidR="0085107A" w:rsidRPr="00717D6D" w:rsidRDefault="0085107A" w:rsidP="006E25F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26,600</w:t>
            </w:r>
          </w:p>
        </w:tc>
        <w:tc>
          <w:tcPr>
            <w:tcW w:w="1140" w:type="dxa"/>
          </w:tcPr>
          <w:p w:rsidR="0085107A" w:rsidRPr="00717D6D" w:rsidRDefault="0085107A" w:rsidP="006E25F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26,600</w:t>
            </w:r>
          </w:p>
        </w:tc>
        <w:tc>
          <w:tcPr>
            <w:tcW w:w="1140" w:type="dxa"/>
          </w:tcPr>
          <w:p w:rsidR="0085107A" w:rsidRPr="00717D6D" w:rsidRDefault="0085107A" w:rsidP="00E57A1D">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w:t>
            </w:r>
          </w:p>
        </w:tc>
        <w:tc>
          <w:tcPr>
            <w:tcW w:w="1140" w:type="dxa"/>
          </w:tcPr>
          <w:p w:rsidR="0085107A" w:rsidRPr="00717D6D" w:rsidRDefault="0085107A" w:rsidP="006E25F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w:t>
            </w:r>
          </w:p>
        </w:tc>
        <w:tc>
          <w:tcPr>
            <w:tcW w:w="1140" w:type="dxa"/>
          </w:tcPr>
          <w:p w:rsidR="0085107A" w:rsidRPr="00717D6D" w:rsidRDefault="0085107A" w:rsidP="006E25F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w:t>
            </w:r>
          </w:p>
        </w:tc>
      </w:tr>
      <w:tr w:rsidR="00673C78" w:rsidRPr="00717D6D" w:rsidTr="0011487E">
        <w:tc>
          <w:tcPr>
            <w:tcW w:w="2700" w:type="dxa"/>
            <w:vAlign w:val="bottom"/>
          </w:tcPr>
          <w:p w:rsidR="00673C78" w:rsidRPr="00717D6D" w:rsidRDefault="00673C78" w:rsidP="0011487E">
            <w:pPr>
              <w:pStyle w:val="BodyTextIndent3"/>
              <w:spacing w:before="0" w:after="0" w:line="340" w:lineRule="exact"/>
              <w:ind w:left="243" w:hanging="180"/>
              <w:jc w:val="left"/>
              <w:rPr>
                <w:rFonts w:ascii="Arial" w:hAnsi="Arial" w:cs="Arial"/>
                <w:kern w:val="28"/>
                <w:sz w:val="14"/>
                <w:szCs w:val="14"/>
              </w:rPr>
            </w:pPr>
            <w:r w:rsidRPr="00717D6D">
              <w:rPr>
                <w:rFonts w:ascii="Arial" w:hAnsi="Arial" w:cs="Arial"/>
                <w:kern w:val="28"/>
                <w:sz w:val="14"/>
                <w:szCs w:val="14"/>
              </w:rPr>
              <w:t>Increase in deferred tax liabilities</w:t>
            </w:r>
          </w:p>
        </w:tc>
        <w:tc>
          <w:tcPr>
            <w:tcW w:w="1140" w:type="dxa"/>
          </w:tcPr>
          <w:p w:rsidR="00673C78" w:rsidRPr="00717D6D" w:rsidRDefault="00673C78" w:rsidP="00E57A1D">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2,528,790</w:t>
            </w:r>
          </w:p>
        </w:tc>
        <w:tc>
          <w:tcPr>
            <w:tcW w:w="1140" w:type="dxa"/>
          </w:tcPr>
          <w:p w:rsidR="00673C78" w:rsidRPr="00717D6D" w:rsidRDefault="00673C78" w:rsidP="006E25F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2,528,082</w:t>
            </w:r>
          </w:p>
        </w:tc>
        <w:tc>
          <w:tcPr>
            <w:tcW w:w="1140" w:type="dxa"/>
          </w:tcPr>
          <w:p w:rsidR="00673C78" w:rsidRPr="00717D6D" w:rsidRDefault="009413F1" w:rsidP="006E25F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2,504,42</w:t>
            </w:r>
            <w:r w:rsidR="00673C78" w:rsidRPr="00717D6D">
              <w:rPr>
                <w:rFonts w:ascii="Arial" w:hAnsi="Arial" w:cs="Arial"/>
                <w:kern w:val="28"/>
                <w:sz w:val="14"/>
                <w:szCs w:val="14"/>
              </w:rPr>
              <w:t>6</w:t>
            </w:r>
          </w:p>
        </w:tc>
        <w:tc>
          <w:tcPr>
            <w:tcW w:w="1140" w:type="dxa"/>
          </w:tcPr>
          <w:p w:rsidR="00673C78" w:rsidRPr="00717D6D" w:rsidRDefault="00673C78" w:rsidP="00E57A1D">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140,519</w:t>
            </w:r>
          </w:p>
        </w:tc>
        <w:tc>
          <w:tcPr>
            <w:tcW w:w="1140" w:type="dxa"/>
          </w:tcPr>
          <w:p w:rsidR="00673C78" w:rsidRPr="00717D6D" w:rsidRDefault="00673C78" w:rsidP="006E25F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138,283</w:t>
            </w:r>
          </w:p>
        </w:tc>
        <w:tc>
          <w:tcPr>
            <w:tcW w:w="1140" w:type="dxa"/>
          </w:tcPr>
          <w:p w:rsidR="00673C78" w:rsidRPr="00717D6D" w:rsidRDefault="00673C78" w:rsidP="006E25F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122,</w:t>
            </w:r>
            <w:r w:rsidR="009413F1" w:rsidRPr="00717D6D">
              <w:rPr>
                <w:rFonts w:ascii="Arial" w:hAnsi="Arial" w:cs="Arial"/>
                <w:kern w:val="28"/>
                <w:sz w:val="14"/>
                <w:szCs w:val="14"/>
              </w:rPr>
              <w:t>872</w:t>
            </w:r>
          </w:p>
        </w:tc>
      </w:tr>
      <w:tr w:rsidR="00673C78" w:rsidRPr="00717D6D" w:rsidTr="0011487E">
        <w:tc>
          <w:tcPr>
            <w:tcW w:w="2700" w:type="dxa"/>
            <w:vAlign w:val="bottom"/>
          </w:tcPr>
          <w:p w:rsidR="00673C78" w:rsidRPr="00717D6D" w:rsidRDefault="00673C78" w:rsidP="0011487E">
            <w:pPr>
              <w:pStyle w:val="BodyTextIndent3"/>
              <w:spacing w:before="0" w:after="0" w:line="340" w:lineRule="exact"/>
              <w:ind w:left="243" w:hanging="180"/>
              <w:jc w:val="left"/>
              <w:rPr>
                <w:rFonts w:ascii="Arial" w:hAnsi="Arial" w:cs="Arial"/>
                <w:kern w:val="28"/>
                <w:sz w:val="14"/>
                <w:szCs w:val="14"/>
              </w:rPr>
            </w:pPr>
            <w:r w:rsidRPr="00717D6D">
              <w:rPr>
                <w:rFonts w:ascii="Arial" w:hAnsi="Arial" w:cs="Arial"/>
                <w:kern w:val="28"/>
                <w:sz w:val="14"/>
                <w:szCs w:val="14"/>
              </w:rPr>
              <w:t>Decrease in unappropriated retained earnings</w:t>
            </w:r>
          </w:p>
        </w:tc>
        <w:tc>
          <w:tcPr>
            <w:tcW w:w="1140" w:type="dxa"/>
          </w:tcPr>
          <w:p w:rsidR="009327C3" w:rsidRPr="00717D6D" w:rsidRDefault="009327C3"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673C78" w:rsidRPr="00717D6D" w:rsidRDefault="001355ED" w:rsidP="00A113BA">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w:t>
            </w:r>
            <w:r w:rsidR="00A113BA">
              <w:rPr>
                <w:rFonts w:ascii="Arial" w:hAnsi="Arial" w:cs="Arial"/>
                <w:kern w:val="28"/>
                <w:sz w:val="14"/>
                <w:szCs w:val="14"/>
              </w:rPr>
              <w:t>569,425</w:t>
            </w:r>
            <w:r>
              <w:rPr>
                <w:rFonts w:ascii="Arial" w:hAnsi="Arial" w:cs="Arial"/>
                <w:kern w:val="28"/>
                <w:sz w:val="14"/>
                <w:szCs w:val="14"/>
              </w:rPr>
              <w:t>)</w:t>
            </w:r>
          </w:p>
        </w:tc>
        <w:tc>
          <w:tcPr>
            <w:tcW w:w="1140" w:type="dxa"/>
          </w:tcPr>
          <w:p w:rsidR="009327C3" w:rsidRPr="00717D6D" w:rsidRDefault="009327C3"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673C78" w:rsidRPr="00717D6D" w:rsidRDefault="001355ED"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w:t>
            </w:r>
            <w:r w:rsidR="005B6775">
              <w:rPr>
                <w:rFonts w:ascii="Arial" w:hAnsi="Arial" w:cs="Arial"/>
                <w:kern w:val="28"/>
                <w:sz w:val="14"/>
                <w:szCs w:val="14"/>
              </w:rPr>
              <w:t>546,412</w:t>
            </w:r>
            <w:r>
              <w:rPr>
                <w:rFonts w:ascii="Arial" w:hAnsi="Arial" w:cs="Arial"/>
                <w:kern w:val="28"/>
                <w:sz w:val="14"/>
                <w:szCs w:val="14"/>
              </w:rPr>
              <w:t>)</w:t>
            </w:r>
          </w:p>
        </w:tc>
        <w:tc>
          <w:tcPr>
            <w:tcW w:w="1140" w:type="dxa"/>
          </w:tcPr>
          <w:p w:rsidR="009327C3" w:rsidRPr="00717D6D" w:rsidRDefault="009327C3"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673C78" w:rsidRPr="00717D6D" w:rsidRDefault="001355ED"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w:t>
            </w:r>
            <w:r w:rsidR="005B6775">
              <w:rPr>
                <w:rFonts w:ascii="Arial" w:hAnsi="Arial" w:cs="Arial"/>
                <w:kern w:val="28"/>
                <w:sz w:val="14"/>
                <w:szCs w:val="14"/>
              </w:rPr>
              <w:t>519,975</w:t>
            </w:r>
            <w:r>
              <w:rPr>
                <w:rFonts w:ascii="Arial" w:hAnsi="Arial" w:cs="Arial"/>
                <w:kern w:val="28"/>
                <w:sz w:val="14"/>
                <w:szCs w:val="14"/>
              </w:rPr>
              <w:t>)</w:t>
            </w:r>
          </w:p>
        </w:tc>
        <w:tc>
          <w:tcPr>
            <w:tcW w:w="1140" w:type="dxa"/>
          </w:tcPr>
          <w:p w:rsidR="009327C3" w:rsidRPr="00717D6D" w:rsidRDefault="009327C3" w:rsidP="001807DF">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673C78" w:rsidRPr="00717D6D" w:rsidRDefault="001355ED" w:rsidP="001807DF">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w:t>
            </w:r>
            <w:r w:rsidR="005B6775">
              <w:rPr>
                <w:rFonts w:ascii="Arial" w:hAnsi="Arial" w:cs="Arial"/>
                <w:kern w:val="28"/>
                <w:sz w:val="14"/>
                <w:szCs w:val="14"/>
              </w:rPr>
              <w:t>46,597</w:t>
            </w:r>
            <w:r>
              <w:rPr>
                <w:rFonts w:ascii="Arial" w:hAnsi="Arial" w:cs="Arial"/>
                <w:kern w:val="28"/>
                <w:sz w:val="14"/>
                <w:szCs w:val="14"/>
              </w:rPr>
              <w:t>)</w:t>
            </w:r>
          </w:p>
        </w:tc>
        <w:tc>
          <w:tcPr>
            <w:tcW w:w="1140" w:type="dxa"/>
          </w:tcPr>
          <w:p w:rsidR="009327C3" w:rsidRPr="00717D6D" w:rsidRDefault="00673C78" w:rsidP="001976C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 xml:space="preserve">   </w:t>
            </w:r>
          </w:p>
          <w:p w:rsidR="00673C78" w:rsidRPr="00717D6D" w:rsidRDefault="001355ED" w:rsidP="00863287">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w:t>
            </w:r>
            <w:r w:rsidR="009413F1" w:rsidRPr="00717D6D">
              <w:rPr>
                <w:rFonts w:ascii="Arial" w:hAnsi="Arial" w:cs="Arial"/>
                <w:kern w:val="28"/>
                <w:sz w:val="14"/>
                <w:szCs w:val="14"/>
              </w:rPr>
              <w:t>42,</w:t>
            </w:r>
            <w:r w:rsidR="00863287">
              <w:rPr>
                <w:rFonts w:ascii="Arial" w:hAnsi="Arial" w:cs="Arial"/>
                <w:kern w:val="28"/>
                <w:sz w:val="14"/>
                <w:szCs w:val="14"/>
              </w:rPr>
              <w:t>849</w:t>
            </w:r>
            <w:r>
              <w:rPr>
                <w:rFonts w:ascii="Arial" w:hAnsi="Arial" w:cs="Arial"/>
                <w:kern w:val="28"/>
                <w:sz w:val="14"/>
                <w:szCs w:val="14"/>
              </w:rPr>
              <w:t>)</w:t>
            </w:r>
          </w:p>
        </w:tc>
        <w:tc>
          <w:tcPr>
            <w:tcW w:w="1140" w:type="dxa"/>
          </w:tcPr>
          <w:p w:rsidR="009327C3" w:rsidRPr="00717D6D" w:rsidRDefault="009327C3" w:rsidP="001976C9">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673C78" w:rsidRPr="00717D6D" w:rsidRDefault="001355ED" w:rsidP="001976C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w:t>
            </w:r>
            <w:r w:rsidR="009413F1" w:rsidRPr="00717D6D">
              <w:rPr>
                <w:rFonts w:ascii="Arial" w:hAnsi="Arial" w:cs="Arial"/>
                <w:kern w:val="28"/>
                <w:sz w:val="14"/>
                <w:szCs w:val="14"/>
              </w:rPr>
              <w:t>32,191</w:t>
            </w:r>
            <w:r>
              <w:rPr>
                <w:rFonts w:ascii="Arial" w:hAnsi="Arial" w:cs="Arial"/>
                <w:kern w:val="28"/>
                <w:sz w:val="14"/>
                <w:szCs w:val="14"/>
              </w:rPr>
              <w:t>)</w:t>
            </w:r>
          </w:p>
        </w:tc>
      </w:tr>
      <w:tr w:rsidR="009327C3" w:rsidRPr="00717D6D" w:rsidTr="0011487E">
        <w:tc>
          <w:tcPr>
            <w:tcW w:w="2700" w:type="dxa"/>
            <w:vAlign w:val="bottom"/>
          </w:tcPr>
          <w:p w:rsidR="009327C3" w:rsidRPr="00717D6D" w:rsidRDefault="009327C3" w:rsidP="0011487E">
            <w:pPr>
              <w:pStyle w:val="BodyTextIndent3"/>
              <w:spacing w:before="0" w:after="0" w:line="340" w:lineRule="exact"/>
              <w:ind w:left="243" w:hanging="180"/>
              <w:jc w:val="left"/>
              <w:rPr>
                <w:rFonts w:ascii="Arial" w:hAnsi="Arial" w:cs="Arial"/>
                <w:kern w:val="28"/>
                <w:sz w:val="14"/>
                <w:szCs w:val="14"/>
              </w:rPr>
            </w:pPr>
            <w:r w:rsidRPr="00717D6D">
              <w:rPr>
                <w:rFonts w:ascii="Arial" w:hAnsi="Arial" w:cs="Arial"/>
                <w:kern w:val="28"/>
                <w:sz w:val="14"/>
                <w:szCs w:val="14"/>
              </w:rPr>
              <w:t>Decrease in other components of shareholders' equity</w:t>
            </w:r>
            <w:r w:rsidR="00863287">
              <w:rPr>
                <w:rFonts w:ascii="Arial" w:hAnsi="Arial" w:cs="Arial"/>
                <w:kern w:val="28"/>
                <w:sz w:val="14"/>
                <w:szCs w:val="14"/>
              </w:rPr>
              <w:t xml:space="preserve"> - revaluation surplus on assets</w:t>
            </w:r>
          </w:p>
        </w:tc>
        <w:tc>
          <w:tcPr>
            <w:tcW w:w="1140" w:type="dxa"/>
          </w:tcPr>
          <w:p w:rsidR="009327C3" w:rsidRPr="00717D6D" w:rsidRDefault="009327C3"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5B6775" w:rsidRDefault="005B6775"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1355ED"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w:t>
            </w:r>
            <w:r w:rsidR="0085107A">
              <w:rPr>
                <w:rFonts w:ascii="Arial" w:hAnsi="Arial" w:cs="Arial"/>
                <w:kern w:val="28"/>
                <w:sz w:val="14"/>
                <w:szCs w:val="14"/>
              </w:rPr>
              <w:t>1,712,897</w:t>
            </w:r>
            <w:r>
              <w:rPr>
                <w:rFonts w:ascii="Arial" w:hAnsi="Arial" w:cs="Arial"/>
                <w:kern w:val="28"/>
                <w:sz w:val="14"/>
                <w:szCs w:val="14"/>
              </w:rPr>
              <w:t>)</w:t>
            </w:r>
          </w:p>
        </w:tc>
        <w:tc>
          <w:tcPr>
            <w:tcW w:w="1140" w:type="dxa"/>
          </w:tcPr>
          <w:p w:rsidR="009327C3" w:rsidRPr="00717D6D" w:rsidRDefault="009327C3"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5B6775" w:rsidRDefault="005B6775"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1355ED"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w:t>
            </w:r>
            <w:r w:rsidR="009327C3" w:rsidRPr="00717D6D">
              <w:rPr>
                <w:rFonts w:ascii="Arial" w:hAnsi="Arial" w:cs="Arial"/>
                <w:kern w:val="28"/>
                <w:sz w:val="14"/>
                <w:szCs w:val="14"/>
              </w:rPr>
              <w:t>1,712,897</w:t>
            </w:r>
            <w:r>
              <w:rPr>
                <w:rFonts w:ascii="Arial" w:hAnsi="Arial" w:cs="Arial"/>
                <w:kern w:val="28"/>
                <w:sz w:val="14"/>
                <w:szCs w:val="14"/>
              </w:rPr>
              <w:t>)</w:t>
            </w:r>
          </w:p>
        </w:tc>
        <w:tc>
          <w:tcPr>
            <w:tcW w:w="1140" w:type="dxa"/>
          </w:tcPr>
          <w:p w:rsidR="009327C3" w:rsidRPr="00717D6D" w:rsidRDefault="009327C3"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5B6775" w:rsidRDefault="005B6775"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1355ED"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w:t>
            </w:r>
            <w:r w:rsidR="009327C3" w:rsidRPr="00717D6D">
              <w:rPr>
                <w:rFonts w:ascii="Arial" w:hAnsi="Arial" w:cs="Arial"/>
                <w:kern w:val="28"/>
                <w:sz w:val="14"/>
                <w:szCs w:val="14"/>
              </w:rPr>
              <w:t>1,710,592</w:t>
            </w:r>
            <w:r>
              <w:rPr>
                <w:rFonts w:ascii="Arial" w:hAnsi="Arial" w:cs="Arial"/>
                <w:kern w:val="28"/>
                <w:sz w:val="14"/>
                <w:szCs w:val="14"/>
              </w:rPr>
              <w:t>)</w:t>
            </w:r>
          </w:p>
        </w:tc>
        <w:tc>
          <w:tcPr>
            <w:tcW w:w="1140" w:type="dxa"/>
          </w:tcPr>
          <w:p w:rsidR="009327C3" w:rsidRPr="00717D6D" w:rsidRDefault="009327C3" w:rsidP="001807DF">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5B6775" w:rsidRDefault="005B6775" w:rsidP="001807DF">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1355ED" w:rsidP="001807DF">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w:t>
            </w:r>
            <w:r w:rsidR="005B6775">
              <w:rPr>
                <w:rFonts w:ascii="Arial" w:hAnsi="Arial" w:cs="Arial"/>
                <w:kern w:val="28"/>
                <w:sz w:val="14"/>
                <w:szCs w:val="14"/>
              </w:rPr>
              <w:t>36,397</w:t>
            </w:r>
            <w:r>
              <w:rPr>
                <w:rFonts w:ascii="Arial" w:hAnsi="Arial" w:cs="Arial"/>
                <w:kern w:val="28"/>
                <w:sz w:val="14"/>
                <w:szCs w:val="14"/>
              </w:rPr>
              <w:t>)</w:t>
            </w:r>
          </w:p>
        </w:tc>
        <w:tc>
          <w:tcPr>
            <w:tcW w:w="1140" w:type="dxa"/>
          </w:tcPr>
          <w:p w:rsidR="009327C3" w:rsidRPr="00717D6D" w:rsidRDefault="009327C3" w:rsidP="001976C9">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5B6775" w:rsidRDefault="005B6775" w:rsidP="001976C9">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1355ED" w:rsidP="001976C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w:t>
            </w:r>
            <w:r w:rsidR="009327C3" w:rsidRPr="00717D6D">
              <w:rPr>
                <w:rFonts w:ascii="Arial" w:hAnsi="Arial" w:cs="Arial"/>
                <w:kern w:val="28"/>
                <w:sz w:val="14"/>
                <w:szCs w:val="14"/>
              </w:rPr>
              <w:t>36,397</w:t>
            </w:r>
            <w:r>
              <w:rPr>
                <w:rFonts w:ascii="Arial" w:hAnsi="Arial" w:cs="Arial"/>
                <w:kern w:val="28"/>
                <w:sz w:val="14"/>
                <w:szCs w:val="14"/>
              </w:rPr>
              <w:t>)</w:t>
            </w:r>
          </w:p>
        </w:tc>
        <w:tc>
          <w:tcPr>
            <w:tcW w:w="1140" w:type="dxa"/>
          </w:tcPr>
          <w:p w:rsidR="009327C3" w:rsidRPr="00717D6D" w:rsidRDefault="009327C3" w:rsidP="001976C9">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5B6775" w:rsidRDefault="005B6775" w:rsidP="001976C9">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1355ED" w:rsidP="001976C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w:t>
            </w:r>
            <w:r w:rsidR="009327C3" w:rsidRPr="00717D6D">
              <w:rPr>
                <w:rFonts w:ascii="Arial" w:hAnsi="Arial" w:cs="Arial"/>
                <w:kern w:val="28"/>
                <w:sz w:val="14"/>
                <w:szCs w:val="14"/>
              </w:rPr>
              <w:t>34,756</w:t>
            </w:r>
            <w:r>
              <w:rPr>
                <w:rFonts w:ascii="Arial" w:hAnsi="Arial" w:cs="Arial"/>
                <w:kern w:val="28"/>
                <w:sz w:val="14"/>
                <w:szCs w:val="14"/>
              </w:rPr>
              <w:t>)</w:t>
            </w:r>
          </w:p>
        </w:tc>
      </w:tr>
      <w:tr w:rsidR="009327C3" w:rsidRPr="00717D6D" w:rsidTr="0011487E">
        <w:tc>
          <w:tcPr>
            <w:tcW w:w="2700" w:type="dxa"/>
            <w:vAlign w:val="bottom"/>
          </w:tcPr>
          <w:p w:rsidR="009327C3" w:rsidRPr="00717D6D" w:rsidRDefault="002B5F52" w:rsidP="002B5F52">
            <w:pPr>
              <w:pStyle w:val="BodyTextIndent3"/>
              <w:spacing w:before="0" w:after="0" w:line="340" w:lineRule="exact"/>
              <w:ind w:left="243" w:hanging="180"/>
              <w:jc w:val="left"/>
              <w:rPr>
                <w:rFonts w:ascii="Arial" w:hAnsi="Arial" w:cs="Arial"/>
                <w:kern w:val="28"/>
                <w:sz w:val="14"/>
                <w:szCs w:val="14"/>
              </w:rPr>
            </w:pPr>
            <w:r>
              <w:rPr>
                <w:rFonts w:ascii="Arial" w:hAnsi="Arial" w:cs="Arial"/>
                <w:kern w:val="28"/>
                <w:sz w:val="14"/>
                <w:szCs w:val="14"/>
              </w:rPr>
              <w:t>Increase in equity attributable</w:t>
            </w:r>
            <w:r w:rsidR="009327C3" w:rsidRPr="00717D6D">
              <w:rPr>
                <w:rFonts w:ascii="Arial" w:hAnsi="Arial" w:cs="Arial"/>
                <w:kern w:val="28"/>
                <w:sz w:val="14"/>
                <w:szCs w:val="14"/>
              </w:rPr>
              <w:t xml:space="preserve"> to non-controlling interests of the subsidiaries</w:t>
            </w:r>
          </w:p>
        </w:tc>
        <w:tc>
          <w:tcPr>
            <w:tcW w:w="1140" w:type="dxa"/>
          </w:tcPr>
          <w:p w:rsidR="009327C3" w:rsidRPr="00717D6D" w:rsidRDefault="009327C3"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9327C3"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A113BA"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r>
              <w:rPr>
                <w:rFonts w:ascii="Arial" w:hAnsi="Arial" w:cs="Arial"/>
                <w:kern w:val="28"/>
                <w:sz w:val="14"/>
                <w:szCs w:val="14"/>
              </w:rPr>
              <w:t>302</w:t>
            </w:r>
          </w:p>
        </w:tc>
        <w:tc>
          <w:tcPr>
            <w:tcW w:w="1140" w:type="dxa"/>
          </w:tcPr>
          <w:p w:rsidR="009327C3" w:rsidRPr="00717D6D" w:rsidRDefault="009327C3"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9327C3"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9327C3"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376</w:t>
            </w:r>
          </w:p>
        </w:tc>
        <w:tc>
          <w:tcPr>
            <w:tcW w:w="1140" w:type="dxa"/>
          </w:tcPr>
          <w:p w:rsidR="009327C3" w:rsidRPr="00717D6D" w:rsidRDefault="009327C3"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9327C3"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9327C3" w:rsidP="00ED5B35">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733</w:t>
            </w:r>
          </w:p>
        </w:tc>
        <w:tc>
          <w:tcPr>
            <w:tcW w:w="1140" w:type="dxa"/>
          </w:tcPr>
          <w:p w:rsidR="009327C3" w:rsidRPr="00717D6D" w:rsidRDefault="009327C3" w:rsidP="001807DF">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9327C3" w:rsidP="001807DF">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9327C3" w:rsidP="001807DF">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w:t>
            </w:r>
          </w:p>
        </w:tc>
        <w:tc>
          <w:tcPr>
            <w:tcW w:w="1140" w:type="dxa"/>
          </w:tcPr>
          <w:p w:rsidR="009327C3" w:rsidRPr="00717D6D" w:rsidRDefault="009327C3" w:rsidP="001976C9">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9327C3" w:rsidP="001976C9">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9327C3" w:rsidP="001976C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w:t>
            </w:r>
          </w:p>
        </w:tc>
        <w:tc>
          <w:tcPr>
            <w:tcW w:w="1140" w:type="dxa"/>
          </w:tcPr>
          <w:p w:rsidR="009327C3" w:rsidRPr="00717D6D" w:rsidRDefault="009327C3" w:rsidP="001976C9">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9327C3" w:rsidP="001976C9">
            <w:pPr>
              <w:pStyle w:val="BodyTextIndent3"/>
              <w:tabs>
                <w:tab w:val="clear" w:pos="360"/>
                <w:tab w:val="decimal" w:pos="792"/>
              </w:tabs>
              <w:spacing w:before="0" w:after="0" w:line="340" w:lineRule="exact"/>
              <w:ind w:left="0" w:hanging="18"/>
              <w:jc w:val="right"/>
              <w:rPr>
                <w:rFonts w:ascii="Arial" w:hAnsi="Arial" w:cs="Arial"/>
                <w:kern w:val="28"/>
                <w:sz w:val="14"/>
                <w:szCs w:val="14"/>
              </w:rPr>
            </w:pPr>
          </w:p>
          <w:p w:rsidR="009327C3" w:rsidRPr="00717D6D" w:rsidRDefault="009327C3" w:rsidP="001976C9">
            <w:pPr>
              <w:pStyle w:val="BodyTextIndent3"/>
              <w:tabs>
                <w:tab w:val="clear" w:pos="360"/>
                <w:tab w:val="decimal" w:pos="792"/>
              </w:tabs>
              <w:spacing w:before="0" w:after="0" w:line="340" w:lineRule="exact"/>
              <w:ind w:left="0" w:hanging="18"/>
              <w:jc w:val="right"/>
              <w:rPr>
                <w:rFonts w:ascii="Arial" w:hAnsi="Arial" w:cs="Arial"/>
                <w:kern w:val="28"/>
                <w:sz w:val="14"/>
                <w:szCs w:val="14"/>
              </w:rPr>
            </w:pPr>
            <w:r w:rsidRPr="00717D6D">
              <w:rPr>
                <w:rFonts w:ascii="Arial" w:hAnsi="Arial" w:cs="Arial"/>
                <w:kern w:val="28"/>
                <w:sz w:val="14"/>
                <w:szCs w:val="14"/>
              </w:rPr>
              <w:t>-</w:t>
            </w:r>
          </w:p>
        </w:tc>
      </w:tr>
    </w:tbl>
    <w:p w:rsidR="00673C78" w:rsidRPr="00717D6D" w:rsidRDefault="00673C78" w:rsidP="0011487E">
      <w:pPr>
        <w:spacing w:line="360" w:lineRule="exact"/>
        <w:rPr>
          <w:sz w:val="16"/>
          <w:szCs w:val="16"/>
        </w:rPr>
      </w:pPr>
    </w:p>
    <w:tbl>
      <w:tblPr>
        <w:tblW w:w="9180" w:type="dxa"/>
        <w:tblInd w:w="558" w:type="dxa"/>
        <w:tblLayout w:type="fixed"/>
        <w:tblLook w:val="00A0"/>
      </w:tblPr>
      <w:tblGrid>
        <w:gridCol w:w="9"/>
        <w:gridCol w:w="2078"/>
        <w:gridCol w:w="973"/>
        <w:gridCol w:w="7"/>
        <w:gridCol w:w="1523"/>
        <w:gridCol w:w="1530"/>
        <w:gridCol w:w="1530"/>
        <w:gridCol w:w="1530"/>
      </w:tblGrid>
      <w:tr w:rsidR="00B60D2A" w:rsidRPr="00717D6D" w:rsidTr="00B60D2A">
        <w:trPr>
          <w:gridBefore w:val="1"/>
          <w:wBefore w:w="9" w:type="dxa"/>
        </w:trPr>
        <w:tc>
          <w:tcPr>
            <w:tcW w:w="2078" w:type="dxa"/>
          </w:tcPr>
          <w:p w:rsidR="00B60D2A" w:rsidRPr="00717D6D" w:rsidRDefault="00B60D2A" w:rsidP="0085107A">
            <w:pPr>
              <w:pStyle w:val="BodyTextIndent3"/>
              <w:spacing w:before="0" w:after="0" w:line="300" w:lineRule="exact"/>
              <w:ind w:left="0"/>
              <w:rPr>
                <w:rFonts w:ascii="Arial" w:hAnsi="Arial" w:cs="Arial"/>
                <w:kern w:val="28"/>
                <w:sz w:val="14"/>
                <w:szCs w:val="14"/>
              </w:rPr>
            </w:pPr>
          </w:p>
        </w:tc>
        <w:tc>
          <w:tcPr>
            <w:tcW w:w="7093" w:type="dxa"/>
            <w:gridSpan w:val="6"/>
          </w:tcPr>
          <w:p w:rsidR="00B60D2A" w:rsidRPr="00717D6D" w:rsidRDefault="00B60D2A" w:rsidP="0085107A">
            <w:pPr>
              <w:pStyle w:val="BodyTextIndent3"/>
              <w:spacing w:before="0" w:after="0" w:line="300" w:lineRule="exact"/>
              <w:ind w:left="0"/>
              <w:jc w:val="right"/>
              <w:rPr>
                <w:rFonts w:ascii="Arial" w:hAnsi="Arial" w:cs="Arial"/>
                <w:kern w:val="28"/>
                <w:sz w:val="14"/>
                <w:szCs w:val="14"/>
              </w:rPr>
            </w:pPr>
            <w:r w:rsidRPr="00717D6D">
              <w:rPr>
                <w:rFonts w:ascii="Arial" w:hAnsi="Arial" w:cs="Arial"/>
                <w:kern w:val="28"/>
                <w:sz w:val="14"/>
                <w:szCs w:val="14"/>
              </w:rPr>
              <w:t>(Unit: Thousand Baht)</w:t>
            </w:r>
          </w:p>
        </w:tc>
      </w:tr>
      <w:tr w:rsidR="00B60D2A" w:rsidRPr="00717D6D" w:rsidTr="00B60D2A">
        <w:trPr>
          <w:trHeight w:val="288"/>
        </w:trPr>
        <w:tc>
          <w:tcPr>
            <w:tcW w:w="3067" w:type="dxa"/>
            <w:gridSpan w:val="4"/>
          </w:tcPr>
          <w:p w:rsidR="00B60D2A" w:rsidRPr="00717D6D" w:rsidRDefault="00B60D2A" w:rsidP="0085107A">
            <w:pPr>
              <w:pStyle w:val="BodyTextIndent3"/>
              <w:spacing w:before="0" w:after="0" w:line="300" w:lineRule="exact"/>
              <w:ind w:left="0"/>
              <w:rPr>
                <w:rFonts w:ascii="Arial" w:hAnsi="Arial"/>
                <w:kern w:val="28"/>
                <w:sz w:val="14"/>
                <w:szCs w:val="14"/>
              </w:rPr>
            </w:pPr>
          </w:p>
        </w:tc>
        <w:tc>
          <w:tcPr>
            <w:tcW w:w="3053" w:type="dxa"/>
            <w:gridSpan w:val="2"/>
            <w:vAlign w:val="bottom"/>
          </w:tcPr>
          <w:p w:rsidR="00B60D2A" w:rsidRPr="00717D6D" w:rsidRDefault="00B60D2A" w:rsidP="0085107A">
            <w:pPr>
              <w:pStyle w:val="BodyTextIndent3"/>
              <w:pBdr>
                <w:bottom w:val="single" w:sz="4" w:space="1" w:color="auto"/>
              </w:pBdr>
              <w:tabs>
                <w:tab w:val="clear" w:pos="360"/>
              </w:tabs>
              <w:spacing w:before="0" w:after="0" w:line="300" w:lineRule="exact"/>
              <w:ind w:left="0" w:firstLine="0"/>
              <w:jc w:val="center"/>
              <w:rPr>
                <w:rFonts w:ascii="Arial" w:hAnsi="Arial" w:cs="Arial"/>
                <w:kern w:val="28"/>
                <w:sz w:val="14"/>
                <w:szCs w:val="14"/>
              </w:rPr>
            </w:pPr>
            <w:r w:rsidRPr="00717D6D">
              <w:rPr>
                <w:rFonts w:ascii="Arial" w:hAnsi="Arial" w:cs="Arial"/>
                <w:kern w:val="28"/>
                <w:sz w:val="14"/>
                <w:szCs w:val="14"/>
              </w:rPr>
              <w:t>Consolidated financial statements</w:t>
            </w:r>
          </w:p>
        </w:tc>
        <w:tc>
          <w:tcPr>
            <w:tcW w:w="3060" w:type="dxa"/>
            <w:gridSpan w:val="2"/>
            <w:vAlign w:val="bottom"/>
          </w:tcPr>
          <w:p w:rsidR="00B60D2A" w:rsidRPr="00717D6D" w:rsidRDefault="00B60D2A" w:rsidP="0085107A">
            <w:pPr>
              <w:pStyle w:val="BodyTextIndent3"/>
              <w:pBdr>
                <w:bottom w:val="single" w:sz="4" w:space="1" w:color="auto"/>
              </w:pBdr>
              <w:tabs>
                <w:tab w:val="clear" w:pos="360"/>
              </w:tabs>
              <w:spacing w:before="0" w:after="0" w:line="300" w:lineRule="exact"/>
              <w:ind w:left="0" w:firstLine="0"/>
              <w:jc w:val="center"/>
              <w:rPr>
                <w:rFonts w:ascii="Arial" w:hAnsi="Arial" w:cs="Arial"/>
                <w:kern w:val="28"/>
                <w:sz w:val="14"/>
                <w:szCs w:val="14"/>
              </w:rPr>
            </w:pPr>
            <w:r w:rsidRPr="00717D6D">
              <w:rPr>
                <w:rFonts w:ascii="Arial" w:hAnsi="Arial" w:cs="Arial"/>
                <w:kern w:val="28"/>
                <w:sz w:val="14"/>
                <w:szCs w:val="14"/>
              </w:rPr>
              <w:t>Separate financial statements</w:t>
            </w:r>
          </w:p>
        </w:tc>
      </w:tr>
      <w:tr w:rsidR="00B60D2A" w:rsidRPr="00717D6D" w:rsidTr="00B60D2A">
        <w:tc>
          <w:tcPr>
            <w:tcW w:w="3067" w:type="dxa"/>
            <w:gridSpan w:val="4"/>
          </w:tcPr>
          <w:p w:rsidR="00B60D2A" w:rsidRPr="00717D6D" w:rsidRDefault="00B60D2A" w:rsidP="0085107A">
            <w:pPr>
              <w:pStyle w:val="BodyTextIndent3"/>
              <w:spacing w:before="0" w:after="0" w:line="300" w:lineRule="exact"/>
              <w:ind w:left="0"/>
              <w:rPr>
                <w:rFonts w:ascii="Arial" w:hAnsi="Arial"/>
                <w:kern w:val="28"/>
                <w:sz w:val="14"/>
                <w:szCs w:val="14"/>
              </w:rPr>
            </w:pPr>
          </w:p>
        </w:tc>
        <w:tc>
          <w:tcPr>
            <w:tcW w:w="1523" w:type="dxa"/>
            <w:vAlign w:val="bottom"/>
          </w:tcPr>
          <w:p w:rsidR="00B60D2A" w:rsidRPr="00717D6D" w:rsidRDefault="00B60D2A" w:rsidP="0085107A">
            <w:pPr>
              <w:pStyle w:val="BodyTextIndent3"/>
              <w:pBdr>
                <w:bottom w:val="single" w:sz="4" w:space="1" w:color="auto"/>
              </w:pBdr>
              <w:tabs>
                <w:tab w:val="clear" w:pos="360"/>
              </w:tabs>
              <w:spacing w:before="0" w:after="0" w:line="300" w:lineRule="exact"/>
              <w:ind w:left="0" w:firstLine="0"/>
              <w:jc w:val="center"/>
              <w:rPr>
                <w:rFonts w:ascii="Arial" w:hAnsi="Arial" w:cs="Arial"/>
                <w:kern w:val="28"/>
                <w:sz w:val="14"/>
                <w:szCs w:val="14"/>
              </w:rPr>
            </w:pPr>
            <w:r w:rsidRPr="00717D6D">
              <w:rPr>
                <w:rFonts w:ascii="Arial" w:hAnsi="Arial" w:cs="Arial"/>
                <w:kern w:val="28"/>
                <w:sz w:val="14"/>
                <w:szCs w:val="14"/>
              </w:rPr>
              <w:t xml:space="preserve">For the three-month period </w:t>
            </w:r>
            <w:r w:rsidRPr="00717D6D">
              <w:rPr>
                <w:rFonts w:ascii="Arial" w:hAnsi="Arial" w:cs="Cordia New"/>
                <w:kern w:val="28"/>
                <w:sz w:val="14"/>
                <w:szCs w:val="14"/>
              </w:rPr>
              <w:t>ended                              31 March 2013</w:t>
            </w:r>
          </w:p>
        </w:tc>
        <w:tc>
          <w:tcPr>
            <w:tcW w:w="1530" w:type="dxa"/>
            <w:vAlign w:val="bottom"/>
          </w:tcPr>
          <w:p w:rsidR="00B60D2A" w:rsidRPr="00717D6D" w:rsidRDefault="00B60D2A" w:rsidP="0085107A">
            <w:pPr>
              <w:pStyle w:val="BodyTextIndent3"/>
              <w:pBdr>
                <w:bottom w:val="single" w:sz="4" w:space="1" w:color="auto"/>
              </w:pBdr>
              <w:tabs>
                <w:tab w:val="clear" w:pos="360"/>
              </w:tabs>
              <w:spacing w:before="0" w:after="0" w:line="300" w:lineRule="exact"/>
              <w:ind w:left="0" w:firstLine="0"/>
              <w:jc w:val="center"/>
              <w:rPr>
                <w:rFonts w:ascii="Arial" w:hAnsi="Arial" w:cs="Arial"/>
                <w:kern w:val="28"/>
                <w:sz w:val="14"/>
                <w:szCs w:val="14"/>
              </w:rPr>
            </w:pPr>
            <w:r w:rsidRPr="00717D6D">
              <w:rPr>
                <w:rFonts w:ascii="Arial" w:hAnsi="Arial" w:cs="Arial"/>
                <w:kern w:val="28"/>
                <w:sz w:val="14"/>
                <w:szCs w:val="14"/>
              </w:rPr>
              <w:t>For the three-month period</w:t>
            </w:r>
            <w:r w:rsidRPr="00717D6D">
              <w:rPr>
                <w:rFonts w:ascii="Arial" w:hAnsi="Arial" w:cs="Cordia New"/>
                <w:kern w:val="28"/>
                <w:sz w:val="14"/>
                <w:szCs w:val="14"/>
              </w:rPr>
              <w:t xml:space="preserve"> ended                                       31 March 2012</w:t>
            </w:r>
          </w:p>
        </w:tc>
        <w:tc>
          <w:tcPr>
            <w:tcW w:w="1530" w:type="dxa"/>
            <w:vAlign w:val="bottom"/>
          </w:tcPr>
          <w:p w:rsidR="00B60D2A" w:rsidRPr="00717D6D" w:rsidRDefault="00B60D2A" w:rsidP="0085107A">
            <w:pPr>
              <w:pStyle w:val="BodyTextIndent3"/>
              <w:pBdr>
                <w:bottom w:val="single" w:sz="4" w:space="1" w:color="auto"/>
              </w:pBdr>
              <w:tabs>
                <w:tab w:val="clear" w:pos="360"/>
              </w:tabs>
              <w:spacing w:before="0" w:after="0" w:line="300" w:lineRule="exact"/>
              <w:ind w:left="0" w:firstLine="0"/>
              <w:jc w:val="center"/>
              <w:rPr>
                <w:rFonts w:ascii="Arial" w:hAnsi="Arial" w:cs="Arial"/>
                <w:kern w:val="28"/>
                <w:sz w:val="14"/>
                <w:szCs w:val="14"/>
              </w:rPr>
            </w:pPr>
            <w:r w:rsidRPr="00717D6D">
              <w:rPr>
                <w:rFonts w:ascii="Arial" w:hAnsi="Arial" w:cs="Arial"/>
                <w:kern w:val="28"/>
                <w:sz w:val="14"/>
                <w:szCs w:val="14"/>
              </w:rPr>
              <w:t xml:space="preserve">For the three-month period </w:t>
            </w:r>
            <w:r w:rsidRPr="00717D6D">
              <w:rPr>
                <w:rFonts w:ascii="Arial" w:hAnsi="Arial" w:cs="Cordia New"/>
                <w:kern w:val="28"/>
                <w:sz w:val="14"/>
                <w:szCs w:val="14"/>
              </w:rPr>
              <w:t>ended                         31 March 2013</w:t>
            </w:r>
          </w:p>
        </w:tc>
        <w:tc>
          <w:tcPr>
            <w:tcW w:w="1530" w:type="dxa"/>
            <w:vAlign w:val="bottom"/>
          </w:tcPr>
          <w:p w:rsidR="00B60D2A" w:rsidRPr="00717D6D" w:rsidRDefault="00B60D2A" w:rsidP="0085107A">
            <w:pPr>
              <w:pStyle w:val="BodyTextIndent3"/>
              <w:pBdr>
                <w:bottom w:val="single" w:sz="4" w:space="1" w:color="auto"/>
              </w:pBdr>
              <w:tabs>
                <w:tab w:val="clear" w:pos="360"/>
              </w:tabs>
              <w:spacing w:before="0" w:after="0" w:line="300" w:lineRule="exact"/>
              <w:ind w:left="0" w:firstLine="0"/>
              <w:jc w:val="center"/>
              <w:rPr>
                <w:rFonts w:ascii="Arial" w:hAnsi="Arial" w:cs="Arial"/>
                <w:kern w:val="28"/>
                <w:sz w:val="14"/>
                <w:szCs w:val="14"/>
              </w:rPr>
            </w:pPr>
            <w:r w:rsidRPr="00717D6D">
              <w:rPr>
                <w:rFonts w:ascii="Arial" w:hAnsi="Arial" w:cs="Arial"/>
                <w:kern w:val="28"/>
                <w:sz w:val="14"/>
                <w:szCs w:val="14"/>
              </w:rPr>
              <w:t>For the three-month period</w:t>
            </w:r>
            <w:r w:rsidRPr="00717D6D">
              <w:rPr>
                <w:rFonts w:ascii="Arial" w:hAnsi="Arial" w:cs="Cordia New"/>
                <w:kern w:val="28"/>
                <w:sz w:val="14"/>
                <w:szCs w:val="14"/>
              </w:rPr>
              <w:t xml:space="preserve"> ended                                       31 March 2012</w:t>
            </w:r>
          </w:p>
        </w:tc>
      </w:tr>
      <w:tr w:rsidR="00B60D2A" w:rsidRPr="00717D6D" w:rsidTr="00B60D2A">
        <w:trPr>
          <w:gridBefore w:val="1"/>
          <w:wBefore w:w="9" w:type="dxa"/>
        </w:trPr>
        <w:tc>
          <w:tcPr>
            <w:tcW w:w="3051" w:type="dxa"/>
            <w:gridSpan w:val="2"/>
            <w:vAlign w:val="bottom"/>
          </w:tcPr>
          <w:p w:rsidR="00B60D2A" w:rsidRPr="000529ED" w:rsidRDefault="0085107A" w:rsidP="00640AE9">
            <w:pPr>
              <w:pStyle w:val="BodyTextIndent3"/>
              <w:spacing w:before="0" w:after="0" w:line="300" w:lineRule="exact"/>
              <w:ind w:left="243" w:right="-108" w:hanging="180"/>
              <w:rPr>
                <w:rFonts w:ascii="Arial" w:hAnsi="Arial" w:cs="Arial"/>
                <w:b/>
                <w:bCs/>
                <w:kern w:val="28"/>
                <w:sz w:val="14"/>
                <w:szCs w:val="14"/>
              </w:rPr>
            </w:pPr>
            <w:r>
              <w:rPr>
                <w:rFonts w:ascii="Arial" w:hAnsi="Arial" w:cs="Arial"/>
                <w:b/>
                <w:bCs/>
                <w:kern w:val="28"/>
                <w:sz w:val="14"/>
                <w:szCs w:val="14"/>
              </w:rPr>
              <w:t>Income statements</w:t>
            </w:r>
          </w:p>
        </w:tc>
        <w:tc>
          <w:tcPr>
            <w:tcW w:w="1530" w:type="dxa"/>
            <w:gridSpan w:val="2"/>
            <w:vAlign w:val="bottom"/>
          </w:tcPr>
          <w:p w:rsidR="00B60D2A" w:rsidRPr="00717D6D" w:rsidRDefault="00B60D2A" w:rsidP="0085107A">
            <w:pPr>
              <w:pStyle w:val="BodyTextIndent3"/>
              <w:spacing w:before="0" w:after="0" w:line="300" w:lineRule="exact"/>
              <w:ind w:left="0" w:right="119"/>
              <w:jc w:val="right"/>
              <w:rPr>
                <w:rFonts w:ascii="Arial" w:hAnsi="Arial" w:cs="Arial"/>
                <w:kern w:val="28"/>
                <w:sz w:val="14"/>
                <w:szCs w:val="14"/>
              </w:rPr>
            </w:pPr>
          </w:p>
        </w:tc>
        <w:tc>
          <w:tcPr>
            <w:tcW w:w="1530" w:type="dxa"/>
          </w:tcPr>
          <w:p w:rsidR="00B60D2A" w:rsidRPr="00717D6D" w:rsidRDefault="00B60D2A" w:rsidP="0085107A">
            <w:pPr>
              <w:pStyle w:val="BodyTextIndent3"/>
              <w:tabs>
                <w:tab w:val="decimal" w:pos="1512"/>
              </w:tabs>
              <w:spacing w:before="0" w:after="0" w:line="300" w:lineRule="exact"/>
              <w:ind w:left="0"/>
              <w:rPr>
                <w:rFonts w:ascii="Arial" w:hAnsi="Arial" w:cs="Arial"/>
                <w:kern w:val="28"/>
                <w:sz w:val="14"/>
                <w:szCs w:val="14"/>
              </w:rPr>
            </w:pPr>
          </w:p>
        </w:tc>
        <w:tc>
          <w:tcPr>
            <w:tcW w:w="1530" w:type="dxa"/>
          </w:tcPr>
          <w:p w:rsidR="00B60D2A" w:rsidRPr="00717D6D" w:rsidRDefault="00B60D2A" w:rsidP="0085107A">
            <w:pPr>
              <w:pStyle w:val="BodyTextIndent3"/>
              <w:tabs>
                <w:tab w:val="decimal" w:pos="1512"/>
              </w:tabs>
              <w:spacing w:before="0" w:after="0" w:line="300" w:lineRule="exact"/>
              <w:ind w:left="0"/>
              <w:rPr>
                <w:rFonts w:ascii="Arial" w:hAnsi="Arial" w:cs="Arial"/>
                <w:kern w:val="28"/>
                <w:sz w:val="14"/>
                <w:szCs w:val="14"/>
              </w:rPr>
            </w:pPr>
          </w:p>
        </w:tc>
        <w:tc>
          <w:tcPr>
            <w:tcW w:w="1530" w:type="dxa"/>
          </w:tcPr>
          <w:p w:rsidR="00B60D2A" w:rsidRPr="00717D6D" w:rsidRDefault="00B60D2A" w:rsidP="0085107A">
            <w:pPr>
              <w:pStyle w:val="BodyTextIndent3"/>
              <w:tabs>
                <w:tab w:val="decimal" w:pos="1512"/>
              </w:tabs>
              <w:spacing w:before="0" w:after="0" w:line="300" w:lineRule="exact"/>
              <w:ind w:left="0"/>
              <w:rPr>
                <w:rFonts w:ascii="Arial" w:hAnsi="Arial" w:cs="Arial"/>
                <w:kern w:val="28"/>
                <w:sz w:val="14"/>
                <w:szCs w:val="14"/>
              </w:rPr>
            </w:pPr>
          </w:p>
        </w:tc>
      </w:tr>
      <w:tr w:rsidR="00B60D2A" w:rsidRPr="00717D6D" w:rsidTr="00B60D2A">
        <w:trPr>
          <w:gridBefore w:val="1"/>
          <w:wBefore w:w="9" w:type="dxa"/>
        </w:trPr>
        <w:tc>
          <w:tcPr>
            <w:tcW w:w="3051" w:type="dxa"/>
            <w:gridSpan w:val="2"/>
            <w:vAlign w:val="bottom"/>
          </w:tcPr>
          <w:p w:rsidR="00B60D2A" w:rsidRPr="00717D6D" w:rsidRDefault="009714F6" w:rsidP="009714F6">
            <w:pPr>
              <w:pStyle w:val="BodyTextIndent3"/>
              <w:spacing w:before="0" w:after="0" w:line="300" w:lineRule="exact"/>
              <w:ind w:left="243" w:right="-108" w:hanging="180"/>
              <w:rPr>
                <w:rFonts w:ascii="Arial" w:hAnsi="Arial" w:cs="Arial"/>
                <w:kern w:val="28"/>
                <w:sz w:val="14"/>
                <w:szCs w:val="14"/>
              </w:rPr>
            </w:pPr>
            <w:r>
              <w:rPr>
                <w:rFonts w:ascii="Arial" w:hAnsi="Arial" w:cs="Arial"/>
                <w:kern w:val="28"/>
                <w:sz w:val="14"/>
                <w:szCs w:val="14"/>
              </w:rPr>
              <w:t>Decrease</w:t>
            </w:r>
            <w:r w:rsidR="00B60D2A" w:rsidRPr="00717D6D">
              <w:rPr>
                <w:rFonts w:ascii="Arial" w:hAnsi="Arial" w:cs="Arial"/>
                <w:kern w:val="28"/>
                <w:sz w:val="14"/>
                <w:szCs w:val="14"/>
              </w:rPr>
              <w:t xml:space="preserve"> </w:t>
            </w:r>
            <w:r w:rsidR="001355ED">
              <w:rPr>
                <w:rFonts w:ascii="Arial" w:hAnsi="Arial" w:cs="Arial"/>
                <w:kern w:val="28"/>
                <w:sz w:val="14"/>
                <w:szCs w:val="14"/>
              </w:rPr>
              <w:t xml:space="preserve">(increase) </w:t>
            </w:r>
            <w:r w:rsidR="00B60D2A" w:rsidRPr="00717D6D">
              <w:rPr>
                <w:rFonts w:ascii="Arial" w:hAnsi="Arial" w:cs="Arial"/>
                <w:kern w:val="28"/>
                <w:sz w:val="14"/>
                <w:szCs w:val="14"/>
              </w:rPr>
              <w:t xml:space="preserve">in income tax </w:t>
            </w:r>
            <w:r w:rsidR="00863287">
              <w:rPr>
                <w:rFonts w:ascii="Arial" w:hAnsi="Arial" w:cs="Arial"/>
                <w:kern w:val="28"/>
                <w:sz w:val="14"/>
                <w:szCs w:val="14"/>
              </w:rPr>
              <w:t>expenses</w:t>
            </w:r>
          </w:p>
        </w:tc>
        <w:tc>
          <w:tcPr>
            <w:tcW w:w="1530" w:type="dxa"/>
            <w:gridSpan w:val="2"/>
          </w:tcPr>
          <w:p w:rsidR="00B60D2A" w:rsidRPr="00717D6D" w:rsidRDefault="001355ED" w:rsidP="0085107A">
            <w:pPr>
              <w:pStyle w:val="BodyTextIndent3"/>
              <w:tabs>
                <w:tab w:val="decimal" w:pos="1528"/>
              </w:tabs>
              <w:spacing w:before="0" w:after="0" w:line="300" w:lineRule="exact"/>
              <w:ind w:left="0" w:right="27"/>
              <w:jc w:val="right"/>
              <w:rPr>
                <w:rFonts w:ascii="Arial" w:hAnsi="Arial" w:cs="Arial"/>
                <w:kern w:val="28"/>
                <w:sz w:val="14"/>
                <w:szCs w:val="14"/>
              </w:rPr>
            </w:pPr>
            <w:r>
              <w:rPr>
                <w:rFonts w:ascii="Arial" w:hAnsi="Arial" w:cs="Arial"/>
                <w:kern w:val="28"/>
                <w:sz w:val="14"/>
                <w:szCs w:val="14"/>
              </w:rPr>
              <w:t>(23,086)</w:t>
            </w:r>
          </w:p>
        </w:tc>
        <w:tc>
          <w:tcPr>
            <w:tcW w:w="1530" w:type="dxa"/>
          </w:tcPr>
          <w:p w:rsidR="00B60D2A" w:rsidRPr="00717D6D" w:rsidRDefault="001355ED" w:rsidP="0085107A">
            <w:pPr>
              <w:pStyle w:val="BodyTextIndent3"/>
              <w:tabs>
                <w:tab w:val="decimal" w:pos="1528"/>
              </w:tabs>
              <w:spacing w:before="0" w:after="0" w:line="300" w:lineRule="exact"/>
              <w:ind w:left="0" w:right="27"/>
              <w:jc w:val="right"/>
              <w:rPr>
                <w:rFonts w:ascii="Arial" w:hAnsi="Arial" w:cs="Arial"/>
                <w:kern w:val="28"/>
                <w:sz w:val="14"/>
                <w:szCs w:val="14"/>
              </w:rPr>
            </w:pPr>
            <w:r>
              <w:rPr>
                <w:rFonts w:ascii="Arial" w:hAnsi="Arial" w:cs="Arial"/>
                <w:kern w:val="28"/>
                <w:sz w:val="14"/>
                <w:szCs w:val="14"/>
              </w:rPr>
              <w:t>(20,908)</w:t>
            </w:r>
          </w:p>
        </w:tc>
        <w:tc>
          <w:tcPr>
            <w:tcW w:w="1530" w:type="dxa"/>
          </w:tcPr>
          <w:p w:rsidR="00B60D2A" w:rsidRPr="00717D6D" w:rsidRDefault="001355ED" w:rsidP="0085107A">
            <w:pPr>
              <w:pStyle w:val="BodyTextIndent3"/>
              <w:tabs>
                <w:tab w:val="decimal" w:pos="1528"/>
              </w:tabs>
              <w:spacing w:before="0" w:after="0" w:line="300" w:lineRule="exact"/>
              <w:ind w:left="0" w:right="27"/>
              <w:jc w:val="right"/>
              <w:rPr>
                <w:rFonts w:ascii="Arial" w:hAnsi="Arial" w:cs="Arial"/>
                <w:kern w:val="28"/>
                <w:sz w:val="14"/>
                <w:szCs w:val="14"/>
              </w:rPr>
            </w:pPr>
            <w:r>
              <w:rPr>
                <w:rFonts w:ascii="Arial" w:hAnsi="Arial" w:cs="Arial"/>
                <w:kern w:val="28"/>
                <w:sz w:val="14"/>
                <w:szCs w:val="14"/>
              </w:rPr>
              <w:t>(3,748)</w:t>
            </w:r>
          </w:p>
        </w:tc>
        <w:tc>
          <w:tcPr>
            <w:tcW w:w="1530" w:type="dxa"/>
          </w:tcPr>
          <w:p w:rsidR="00B60D2A" w:rsidRPr="00717D6D" w:rsidRDefault="001355ED" w:rsidP="0085107A">
            <w:pPr>
              <w:pStyle w:val="BodyTextIndent3"/>
              <w:tabs>
                <w:tab w:val="decimal" w:pos="1528"/>
              </w:tabs>
              <w:spacing w:before="0" w:after="0" w:line="300" w:lineRule="exact"/>
              <w:ind w:left="0" w:right="27"/>
              <w:jc w:val="right"/>
              <w:rPr>
                <w:rFonts w:ascii="Arial" w:hAnsi="Arial" w:cs="Arial"/>
                <w:kern w:val="28"/>
                <w:sz w:val="14"/>
                <w:szCs w:val="14"/>
              </w:rPr>
            </w:pPr>
            <w:r>
              <w:rPr>
                <w:rFonts w:ascii="Arial" w:hAnsi="Arial" w:cs="Arial"/>
                <w:kern w:val="28"/>
                <w:sz w:val="14"/>
                <w:szCs w:val="14"/>
              </w:rPr>
              <w:t>1,486</w:t>
            </w:r>
          </w:p>
        </w:tc>
      </w:tr>
      <w:tr w:rsidR="00744E4E" w:rsidRPr="00717D6D" w:rsidTr="008063C9">
        <w:trPr>
          <w:gridBefore w:val="1"/>
          <w:wBefore w:w="9" w:type="dxa"/>
        </w:trPr>
        <w:tc>
          <w:tcPr>
            <w:tcW w:w="3051" w:type="dxa"/>
            <w:gridSpan w:val="2"/>
            <w:vAlign w:val="bottom"/>
          </w:tcPr>
          <w:p w:rsidR="00744E4E" w:rsidRPr="00717D6D" w:rsidRDefault="00744E4E" w:rsidP="008063C9">
            <w:pPr>
              <w:pStyle w:val="BodyTextIndent3"/>
              <w:spacing w:before="0" w:after="0" w:line="300" w:lineRule="exact"/>
              <w:ind w:left="243" w:right="-108" w:hanging="180"/>
              <w:jc w:val="left"/>
              <w:rPr>
                <w:rFonts w:ascii="Arial" w:hAnsi="Arial" w:cs="Arial"/>
                <w:kern w:val="28"/>
                <w:sz w:val="14"/>
                <w:szCs w:val="14"/>
              </w:rPr>
            </w:pPr>
            <w:r>
              <w:rPr>
                <w:rFonts w:ascii="Arial" w:hAnsi="Arial" w:cs="Arial"/>
                <w:kern w:val="28"/>
                <w:sz w:val="14"/>
                <w:szCs w:val="14"/>
              </w:rPr>
              <w:t>Increase (decrease)</w:t>
            </w:r>
            <w:r w:rsidRPr="00717D6D">
              <w:rPr>
                <w:rFonts w:ascii="Arial" w:hAnsi="Arial" w:cs="Arial"/>
                <w:kern w:val="28"/>
                <w:sz w:val="14"/>
                <w:szCs w:val="14"/>
              </w:rPr>
              <w:t xml:space="preserve"> in profit attributable to equity holders of the Company</w:t>
            </w:r>
          </w:p>
        </w:tc>
        <w:tc>
          <w:tcPr>
            <w:tcW w:w="1530" w:type="dxa"/>
            <w:gridSpan w:val="2"/>
          </w:tcPr>
          <w:p w:rsidR="00744E4E" w:rsidRDefault="00744E4E" w:rsidP="008063C9">
            <w:pPr>
              <w:pStyle w:val="BodyTextIndent3"/>
              <w:tabs>
                <w:tab w:val="decimal" w:pos="1528"/>
              </w:tabs>
              <w:spacing w:before="0" w:after="0" w:line="300" w:lineRule="exact"/>
              <w:ind w:left="0" w:right="27"/>
              <w:jc w:val="right"/>
              <w:rPr>
                <w:rFonts w:ascii="Arial" w:hAnsi="Arial" w:cs="Arial"/>
                <w:kern w:val="28"/>
                <w:sz w:val="14"/>
                <w:szCs w:val="14"/>
              </w:rPr>
            </w:pPr>
          </w:p>
          <w:p w:rsidR="00744E4E" w:rsidRPr="00717D6D" w:rsidRDefault="00744E4E" w:rsidP="008063C9">
            <w:pPr>
              <w:pStyle w:val="BodyTextIndent3"/>
              <w:tabs>
                <w:tab w:val="decimal" w:pos="1528"/>
              </w:tabs>
              <w:spacing w:before="0" w:after="0" w:line="300" w:lineRule="exact"/>
              <w:ind w:left="0" w:right="27"/>
              <w:jc w:val="right"/>
              <w:rPr>
                <w:rFonts w:ascii="Arial" w:hAnsi="Arial" w:cs="Arial"/>
                <w:kern w:val="28"/>
                <w:sz w:val="14"/>
                <w:szCs w:val="14"/>
              </w:rPr>
            </w:pPr>
            <w:r>
              <w:rPr>
                <w:rFonts w:ascii="Arial" w:hAnsi="Arial" w:cs="Arial"/>
                <w:kern w:val="28"/>
                <w:sz w:val="14"/>
                <w:szCs w:val="14"/>
              </w:rPr>
              <w:t>(23,012)</w:t>
            </w:r>
          </w:p>
        </w:tc>
        <w:tc>
          <w:tcPr>
            <w:tcW w:w="1530" w:type="dxa"/>
          </w:tcPr>
          <w:p w:rsidR="00744E4E" w:rsidRDefault="00744E4E" w:rsidP="008063C9">
            <w:pPr>
              <w:pStyle w:val="BodyTextIndent3"/>
              <w:tabs>
                <w:tab w:val="decimal" w:pos="1528"/>
              </w:tabs>
              <w:spacing w:before="0" w:after="0" w:line="300" w:lineRule="exact"/>
              <w:ind w:left="0" w:right="27"/>
              <w:jc w:val="right"/>
              <w:rPr>
                <w:rFonts w:ascii="Arial" w:hAnsi="Arial" w:cs="Arial"/>
                <w:kern w:val="28"/>
                <w:sz w:val="14"/>
                <w:szCs w:val="14"/>
              </w:rPr>
            </w:pPr>
          </w:p>
          <w:p w:rsidR="00744E4E" w:rsidRPr="00717D6D" w:rsidRDefault="00744E4E" w:rsidP="008063C9">
            <w:pPr>
              <w:pStyle w:val="BodyTextIndent3"/>
              <w:tabs>
                <w:tab w:val="decimal" w:pos="1528"/>
              </w:tabs>
              <w:spacing w:before="0" w:after="0" w:line="300" w:lineRule="exact"/>
              <w:ind w:left="0" w:right="27"/>
              <w:jc w:val="right"/>
              <w:rPr>
                <w:rFonts w:ascii="Arial" w:hAnsi="Arial" w:cs="Arial"/>
                <w:kern w:val="28"/>
                <w:sz w:val="14"/>
                <w:szCs w:val="14"/>
              </w:rPr>
            </w:pPr>
            <w:r>
              <w:rPr>
                <w:rFonts w:ascii="Arial" w:hAnsi="Arial" w:cs="Arial"/>
                <w:kern w:val="28"/>
                <w:sz w:val="14"/>
                <w:szCs w:val="14"/>
              </w:rPr>
              <w:t>(20,655)</w:t>
            </w:r>
          </w:p>
        </w:tc>
        <w:tc>
          <w:tcPr>
            <w:tcW w:w="1530" w:type="dxa"/>
          </w:tcPr>
          <w:p w:rsidR="00744E4E" w:rsidRDefault="00744E4E" w:rsidP="008063C9">
            <w:pPr>
              <w:pStyle w:val="BodyTextIndent3"/>
              <w:tabs>
                <w:tab w:val="decimal" w:pos="1528"/>
              </w:tabs>
              <w:spacing w:before="0" w:after="0" w:line="300" w:lineRule="exact"/>
              <w:ind w:left="0" w:right="27"/>
              <w:jc w:val="right"/>
              <w:rPr>
                <w:rFonts w:ascii="Arial" w:hAnsi="Arial" w:cs="Arial"/>
                <w:kern w:val="28"/>
                <w:sz w:val="14"/>
                <w:szCs w:val="14"/>
              </w:rPr>
            </w:pPr>
          </w:p>
          <w:p w:rsidR="00744E4E" w:rsidRPr="00717D6D" w:rsidRDefault="00744E4E" w:rsidP="008063C9">
            <w:pPr>
              <w:pStyle w:val="BodyTextIndent3"/>
              <w:tabs>
                <w:tab w:val="decimal" w:pos="1528"/>
              </w:tabs>
              <w:spacing w:before="0" w:after="0" w:line="300" w:lineRule="exact"/>
              <w:ind w:left="0" w:right="27"/>
              <w:jc w:val="right"/>
              <w:rPr>
                <w:rFonts w:ascii="Arial" w:hAnsi="Arial" w:cs="Arial"/>
                <w:kern w:val="28"/>
                <w:sz w:val="14"/>
                <w:szCs w:val="14"/>
              </w:rPr>
            </w:pPr>
            <w:r>
              <w:rPr>
                <w:rFonts w:ascii="Arial" w:hAnsi="Arial" w:cs="Arial"/>
                <w:kern w:val="28"/>
                <w:sz w:val="14"/>
                <w:szCs w:val="14"/>
              </w:rPr>
              <w:t>(3,748)</w:t>
            </w:r>
          </w:p>
        </w:tc>
        <w:tc>
          <w:tcPr>
            <w:tcW w:w="1530" w:type="dxa"/>
          </w:tcPr>
          <w:p w:rsidR="00744E4E" w:rsidRDefault="00744E4E" w:rsidP="008063C9">
            <w:pPr>
              <w:pStyle w:val="BodyTextIndent3"/>
              <w:tabs>
                <w:tab w:val="decimal" w:pos="1528"/>
              </w:tabs>
              <w:spacing w:before="0" w:after="0" w:line="300" w:lineRule="exact"/>
              <w:ind w:left="0" w:right="27"/>
              <w:jc w:val="right"/>
              <w:rPr>
                <w:rFonts w:ascii="Arial" w:hAnsi="Arial" w:cs="Arial"/>
                <w:kern w:val="28"/>
                <w:sz w:val="14"/>
                <w:szCs w:val="14"/>
              </w:rPr>
            </w:pPr>
          </w:p>
          <w:p w:rsidR="00744E4E" w:rsidRPr="00717D6D" w:rsidRDefault="00744E4E" w:rsidP="008063C9">
            <w:pPr>
              <w:pStyle w:val="BodyTextIndent3"/>
              <w:tabs>
                <w:tab w:val="decimal" w:pos="1528"/>
              </w:tabs>
              <w:spacing w:before="0" w:after="0" w:line="300" w:lineRule="exact"/>
              <w:ind w:left="0" w:right="27"/>
              <w:jc w:val="right"/>
              <w:rPr>
                <w:rFonts w:ascii="Arial" w:hAnsi="Arial" w:cs="Arial"/>
                <w:kern w:val="28"/>
                <w:sz w:val="14"/>
                <w:szCs w:val="14"/>
              </w:rPr>
            </w:pPr>
            <w:r w:rsidRPr="00717D6D">
              <w:rPr>
                <w:rFonts w:ascii="Arial" w:hAnsi="Arial" w:cs="Arial"/>
                <w:kern w:val="28"/>
                <w:sz w:val="14"/>
                <w:szCs w:val="14"/>
              </w:rPr>
              <w:t>1,486</w:t>
            </w:r>
          </w:p>
        </w:tc>
      </w:tr>
      <w:tr w:rsidR="00B60D2A" w:rsidRPr="00717D6D" w:rsidTr="00B60D2A">
        <w:trPr>
          <w:gridBefore w:val="1"/>
          <w:wBefore w:w="9" w:type="dxa"/>
        </w:trPr>
        <w:tc>
          <w:tcPr>
            <w:tcW w:w="3051" w:type="dxa"/>
            <w:gridSpan w:val="2"/>
            <w:vAlign w:val="bottom"/>
          </w:tcPr>
          <w:p w:rsidR="00B60D2A" w:rsidRPr="00717D6D" w:rsidRDefault="00121B63" w:rsidP="00121B63">
            <w:pPr>
              <w:pStyle w:val="BodyTextIndent3"/>
              <w:spacing w:before="0" w:after="0" w:line="300" w:lineRule="exact"/>
              <w:ind w:left="243" w:right="-108" w:hanging="180"/>
              <w:jc w:val="left"/>
              <w:rPr>
                <w:rFonts w:ascii="Arial" w:hAnsi="Arial" w:cs="Arial"/>
                <w:kern w:val="28"/>
                <w:sz w:val="14"/>
                <w:szCs w:val="14"/>
              </w:rPr>
            </w:pPr>
            <w:r>
              <w:rPr>
                <w:rFonts w:ascii="Arial" w:hAnsi="Arial" w:cs="Arial"/>
                <w:kern w:val="28"/>
                <w:sz w:val="14"/>
                <w:szCs w:val="14"/>
              </w:rPr>
              <w:t>De</w:t>
            </w:r>
            <w:r w:rsidR="009714F6">
              <w:rPr>
                <w:rFonts w:ascii="Arial" w:hAnsi="Arial" w:cs="Arial"/>
                <w:kern w:val="28"/>
                <w:sz w:val="14"/>
                <w:szCs w:val="14"/>
              </w:rPr>
              <w:t xml:space="preserve">crease </w:t>
            </w:r>
            <w:r w:rsidR="00B60D2A" w:rsidRPr="00717D6D">
              <w:rPr>
                <w:rFonts w:ascii="Arial" w:hAnsi="Arial" w:cs="Arial"/>
                <w:kern w:val="28"/>
                <w:sz w:val="14"/>
                <w:szCs w:val="14"/>
              </w:rPr>
              <w:t>in profit attributable to non-controlling interest of the subsidiaries</w:t>
            </w:r>
          </w:p>
        </w:tc>
        <w:tc>
          <w:tcPr>
            <w:tcW w:w="1530" w:type="dxa"/>
            <w:gridSpan w:val="2"/>
          </w:tcPr>
          <w:p w:rsidR="009327C3" w:rsidRPr="00717D6D" w:rsidRDefault="009327C3" w:rsidP="0085107A">
            <w:pPr>
              <w:pStyle w:val="BodyTextIndent3"/>
              <w:tabs>
                <w:tab w:val="decimal" w:pos="1528"/>
              </w:tabs>
              <w:spacing w:before="0" w:after="0" w:line="300" w:lineRule="exact"/>
              <w:ind w:left="0" w:right="27"/>
              <w:jc w:val="right"/>
              <w:rPr>
                <w:rFonts w:ascii="Arial" w:hAnsi="Arial" w:cs="Arial"/>
                <w:kern w:val="28"/>
                <w:sz w:val="14"/>
                <w:szCs w:val="14"/>
              </w:rPr>
            </w:pPr>
          </w:p>
          <w:p w:rsidR="00B60D2A" w:rsidRPr="00717D6D" w:rsidRDefault="001355ED" w:rsidP="0085107A">
            <w:pPr>
              <w:pStyle w:val="BodyTextIndent3"/>
              <w:tabs>
                <w:tab w:val="decimal" w:pos="1528"/>
              </w:tabs>
              <w:spacing w:before="0" w:after="0" w:line="300" w:lineRule="exact"/>
              <w:ind w:left="0" w:right="27"/>
              <w:jc w:val="right"/>
              <w:rPr>
                <w:rFonts w:ascii="Arial" w:hAnsi="Arial" w:cs="Arial"/>
                <w:kern w:val="28"/>
                <w:sz w:val="14"/>
                <w:szCs w:val="14"/>
              </w:rPr>
            </w:pPr>
            <w:r>
              <w:rPr>
                <w:rFonts w:ascii="Arial" w:hAnsi="Arial" w:cs="Arial"/>
                <w:kern w:val="28"/>
                <w:sz w:val="14"/>
                <w:szCs w:val="14"/>
              </w:rPr>
              <w:t>(74)</w:t>
            </w:r>
          </w:p>
        </w:tc>
        <w:tc>
          <w:tcPr>
            <w:tcW w:w="1530" w:type="dxa"/>
          </w:tcPr>
          <w:p w:rsidR="00B60D2A" w:rsidRDefault="00B60D2A" w:rsidP="0085107A">
            <w:pPr>
              <w:pStyle w:val="BodyTextIndent3"/>
              <w:tabs>
                <w:tab w:val="decimal" w:pos="1528"/>
              </w:tabs>
              <w:spacing w:before="0" w:after="0" w:line="300" w:lineRule="exact"/>
              <w:ind w:left="0" w:right="27"/>
              <w:jc w:val="right"/>
              <w:rPr>
                <w:rFonts w:ascii="Arial" w:hAnsi="Arial" w:cs="Arial"/>
                <w:kern w:val="28"/>
                <w:sz w:val="14"/>
                <w:szCs w:val="14"/>
              </w:rPr>
            </w:pPr>
          </w:p>
          <w:p w:rsidR="001355ED" w:rsidRPr="00717D6D" w:rsidRDefault="001355ED" w:rsidP="0085107A">
            <w:pPr>
              <w:pStyle w:val="BodyTextIndent3"/>
              <w:tabs>
                <w:tab w:val="decimal" w:pos="1528"/>
              </w:tabs>
              <w:spacing w:before="0" w:after="0" w:line="300" w:lineRule="exact"/>
              <w:ind w:left="0" w:right="27"/>
              <w:jc w:val="right"/>
              <w:rPr>
                <w:rFonts w:ascii="Arial" w:hAnsi="Arial" w:cs="Arial"/>
                <w:kern w:val="28"/>
                <w:sz w:val="14"/>
                <w:szCs w:val="14"/>
              </w:rPr>
            </w:pPr>
            <w:r>
              <w:rPr>
                <w:rFonts w:ascii="Arial" w:hAnsi="Arial" w:cs="Arial"/>
                <w:kern w:val="28"/>
                <w:sz w:val="14"/>
                <w:szCs w:val="14"/>
              </w:rPr>
              <w:t>(253)</w:t>
            </w:r>
          </w:p>
        </w:tc>
        <w:tc>
          <w:tcPr>
            <w:tcW w:w="1530" w:type="dxa"/>
          </w:tcPr>
          <w:p w:rsidR="009327C3" w:rsidRPr="00717D6D" w:rsidRDefault="009327C3" w:rsidP="0085107A">
            <w:pPr>
              <w:pStyle w:val="BodyTextIndent3"/>
              <w:tabs>
                <w:tab w:val="decimal" w:pos="1528"/>
              </w:tabs>
              <w:spacing w:before="0" w:after="0" w:line="300" w:lineRule="exact"/>
              <w:ind w:left="0" w:right="27"/>
              <w:jc w:val="right"/>
              <w:rPr>
                <w:rFonts w:ascii="Arial" w:hAnsi="Arial" w:cs="Arial"/>
                <w:kern w:val="28"/>
                <w:sz w:val="14"/>
                <w:szCs w:val="14"/>
              </w:rPr>
            </w:pPr>
          </w:p>
          <w:p w:rsidR="00B60D2A" w:rsidRPr="00717D6D" w:rsidRDefault="00E00AEB" w:rsidP="0085107A">
            <w:pPr>
              <w:pStyle w:val="BodyTextIndent3"/>
              <w:tabs>
                <w:tab w:val="decimal" w:pos="1528"/>
              </w:tabs>
              <w:spacing w:before="0" w:after="0" w:line="300" w:lineRule="exact"/>
              <w:ind w:left="0" w:right="27"/>
              <w:jc w:val="right"/>
              <w:rPr>
                <w:rFonts w:ascii="Arial" w:hAnsi="Arial" w:cs="Arial"/>
                <w:kern w:val="28"/>
                <w:sz w:val="14"/>
                <w:szCs w:val="14"/>
              </w:rPr>
            </w:pPr>
            <w:r w:rsidRPr="00717D6D">
              <w:rPr>
                <w:rFonts w:ascii="Arial" w:hAnsi="Arial" w:cs="Arial"/>
                <w:kern w:val="28"/>
                <w:sz w:val="14"/>
                <w:szCs w:val="14"/>
              </w:rPr>
              <w:t>-</w:t>
            </w:r>
          </w:p>
        </w:tc>
        <w:tc>
          <w:tcPr>
            <w:tcW w:w="1530" w:type="dxa"/>
          </w:tcPr>
          <w:p w:rsidR="009327C3" w:rsidRPr="00717D6D" w:rsidRDefault="009327C3" w:rsidP="0085107A">
            <w:pPr>
              <w:pStyle w:val="BodyTextIndent3"/>
              <w:tabs>
                <w:tab w:val="decimal" w:pos="1528"/>
              </w:tabs>
              <w:spacing w:before="0" w:after="0" w:line="300" w:lineRule="exact"/>
              <w:ind w:left="0" w:right="27"/>
              <w:jc w:val="right"/>
              <w:rPr>
                <w:rFonts w:ascii="Arial" w:hAnsi="Arial" w:cs="Arial"/>
                <w:kern w:val="28"/>
                <w:sz w:val="14"/>
                <w:szCs w:val="14"/>
              </w:rPr>
            </w:pPr>
          </w:p>
          <w:p w:rsidR="00B60D2A" w:rsidRPr="00717D6D" w:rsidRDefault="00E00AEB" w:rsidP="0085107A">
            <w:pPr>
              <w:pStyle w:val="BodyTextIndent3"/>
              <w:tabs>
                <w:tab w:val="decimal" w:pos="1528"/>
              </w:tabs>
              <w:spacing w:before="0" w:after="0" w:line="300" w:lineRule="exact"/>
              <w:ind w:left="0" w:right="27"/>
              <w:jc w:val="right"/>
              <w:rPr>
                <w:rFonts w:ascii="Arial" w:hAnsi="Arial" w:cs="Arial"/>
                <w:kern w:val="28"/>
                <w:sz w:val="14"/>
                <w:szCs w:val="14"/>
              </w:rPr>
            </w:pPr>
            <w:r w:rsidRPr="00717D6D">
              <w:rPr>
                <w:rFonts w:ascii="Arial" w:hAnsi="Arial" w:cs="Arial"/>
                <w:kern w:val="28"/>
                <w:sz w:val="14"/>
                <w:szCs w:val="14"/>
              </w:rPr>
              <w:t>-</w:t>
            </w:r>
          </w:p>
        </w:tc>
      </w:tr>
      <w:tr w:rsidR="00B60D2A" w:rsidRPr="00717D6D" w:rsidTr="00B60D2A">
        <w:trPr>
          <w:gridBefore w:val="1"/>
          <w:wBefore w:w="9" w:type="dxa"/>
        </w:trPr>
        <w:tc>
          <w:tcPr>
            <w:tcW w:w="3051" w:type="dxa"/>
            <w:gridSpan w:val="2"/>
            <w:vAlign w:val="bottom"/>
          </w:tcPr>
          <w:p w:rsidR="00B60D2A" w:rsidRPr="00717D6D" w:rsidRDefault="0085107A" w:rsidP="0085107A">
            <w:pPr>
              <w:pStyle w:val="BodyTextIndent3"/>
              <w:spacing w:before="0" w:after="0" w:line="300" w:lineRule="exact"/>
              <w:ind w:left="243" w:right="-108" w:hanging="180"/>
              <w:jc w:val="left"/>
              <w:rPr>
                <w:rFonts w:ascii="Arial" w:hAnsi="Arial" w:cs="Arial"/>
                <w:kern w:val="28"/>
                <w:sz w:val="14"/>
                <w:szCs w:val="14"/>
              </w:rPr>
            </w:pPr>
            <w:r>
              <w:rPr>
                <w:rFonts w:ascii="Arial" w:hAnsi="Arial" w:cs="Arial"/>
                <w:kern w:val="28"/>
                <w:sz w:val="14"/>
                <w:szCs w:val="14"/>
              </w:rPr>
              <w:t>Increase (decrease)</w:t>
            </w:r>
            <w:r w:rsidRPr="00717D6D">
              <w:rPr>
                <w:rFonts w:ascii="Arial" w:hAnsi="Arial" w:cs="Arial"/>
                <w:kern w:val="28"/>
                <w:sz w:val="14"/>
                <w:szCs w:val="14"/>
              </w:rPr>
              <w:t xml:space="preserve"> </w:t>
            </w:r>
            <w:r w:rsidR="00B60D2A" w:rsidRPr="00717D6D">
              <w:rPr>
                <w:rFonts w:ascii="Arial" w:hAnsi="Arial" w:cs="Arial"/>
                <w:kern w:val="28"/>
                <w:sz w:val="14"/>
                <w:szCs w:val="14"/>
              </w:rPr>
              <w:t>in basic earnings per share (Baht)</w:t>
            </w:r>
          </w:p>
        </w:tc>
        <w:tc>
          <w:tcPr>
            <w:tcW w:w="1530" w:type="dxa"/>
            <w:gridSpan w:val="2"/>
          </w:tcPr>
          <w:p w:rsidR="0085107A" w:rsidRDefault="0085107A" w:rsidP="0085107A">
            <w:pPr>
              <w:pStyle w:val="BodyTextIndent3"/>
              <w:tabs>
                <w:tab w:val="decimal" w:pos="1528"/>
              </w:tabs>
              <w:spacing w:before="0" w:after="0" w:line="300" w:lineRule="exact"/>
              <w:ind w:left="0" w:right="27"/>
              <w:jc w:val="right"/>
              <w:rPr>
                <w:rFonts w:ascii="Arial" w:hAnsi="Arial" w:cs="Arial"/>
                <w:kern w:val="28"/>
                <w:sz w:val="14"/>
                <w:szCs w:val="14"/>
              </w:rPr>
            </w:pPr>
          </w:p>
          <w:p w:rsidR="00B60D2A" w:rsidRPr="00717D6D" w:rsidRDefault="001355ED" w:rsidP="0085107A">
            <w:pPr>
              <w:pStyle w:val="BodyTextIndent3"/>
              <w:tabs>
                <w:tab w:val="decimal" w:pos="1528"/>
              </w:tabs>
              <w:spacing w:before="0" w:after="0" w:line="300" w:lineRule="exact"/>
              <w:ind w:left="0" w:right="27"/>
              <w:jc w:val="right"/>
              <w:rPr>
                <w:rFonts w:ascii="Arial" w:hAnsi="Arial" w:cs="Arial"/>
                <w:kern w:val="28"/>
                <w:sz w:val="14"/>
                <w:szCs w:val="14"/>
              </w:rPr>
            </w:pPr>
            <w:r>
              <w:rPr>
                <w:rFonts w:ascii="Arial" w:hAnsi="Arial" w:cs="Arial"/>
                <w:kern w:val="28"/>
                <w:sz w:val="14"/>
                <w:szCs w:val="14"/>
              </w:rPr>
              <w:t>(</w:t>
            </w:r>
            <w:r w:rsidR="00E00AEB" w:rsidRPr="00717D6D">
              <w:rPr>
                <w:rFonts w:ascii="Arial" w:hAnsi="Arial" w:cs="Arial"/>
                <w:kern w:val="28"/>
                <w:sz w:val="14"/>
                <w:szCs w:val="14"/>
              </w:rPr>
              <w:t>0.14</w:t>
            </w:r>
            <w:r>
              <w:rPr>
                <w:rFonts w:ascii="Arial" w:hAnsi="Arial" w:cs="Arial"/>
                <w:kern w:val="28"/>
                <w:sz w:val="14"/>
                <w:szCs w:val="14"/>
              </w:rPr>
              <w:t>)</w:t>
            </w:r>
          </w:p>
        </w:tc>
        <w:tc>
          <w:tcPr>
            <w:tcW w:w="1530" w:type="dxa"/>
          </w:tcPr>
          <w:p w:rsidR="0085107A" w:rsidRDefault="0085107A" w:rsidP="0085107A">
            <w:pPr>
              <w:pStyle w:val="BodyTextIndent3"/>
              <w:tabs>
                <w:tab w:val="decimal" w:pos="1528"/>
              </w:tabs>
              <w:spacing w:before="0" w:after="0" w:line="300" w:lineRule="exact"/>
              <w:ind w:left="0" w:right="27"/>
              <w:jc w:val="right"/>
              <w:rPr>
                <w:rFonts w:ascii="Arial" w:hAnsi="Arial" w:cs="Arial"/>
                <w:kern w:val="28"/>
                <w:sz w:val="14"/>
                <w:szCs w:val="14"/>
              </w:rPr>
            </w:pPr>
          </w:p>
          <w:p w:rsidR="00B60D2A" w:rsidRPr="00717D6D" w:rsidRDefault="001355ED" w:rsidP="0085107A">
            <w:pPr>
              <w:pStyle w:val="BodyTextIndent3"/>
              <w:tabs>
                <w:tab w:val="decimal" w:pos="1528"/>
              </w:tabs>
              <w:spacing w:before="0" w:after="0" w:line="300" w:lineRule="exact"/>
              <w:ind w:left="0" w:right="27"/>
              <w:jc w:val="right"/>
              <w:rPr>
                <w:rFonts w:ascii="Arial" w:hAnsi="Arial" w:cs="Arial"/>
                <w:kern w:val="28"/>
                <w:sz w:val="14"/>
                <w:szCs w:val="14"/>
              </w:rPr>
            </w:pPr>
            <w:r>
              <w:rPr>
                <w:rFonts w:ascii="Arial" w:hAnsi="Arial" w:cs="Arial"/>
                <w:kern w:val="28"/>
                <w:sz w:val="14"/>
                <w:szCs w:val="14"/>
              </w:rPr>
              <w:t>(</w:t>
            </w:r>
            <w:r w:rsidR="00A165CB" w:rsidRPr="00717D6D">
              <w:rPr>
                <w:rFonts w:ascii="Arial" w:hAnsi="Arial" w:cs="Arial"/>
                <w:kern w:val="28"/>
                <w:sz w:val="14"/>
                <w:szCs w:val="14"/>
              </w:rPr>
              <w:t>0.12</w:t>
            </w:r>
            <w:r>
              <w:rPr>
                <w:rFonts w:ascii="Arial" w:hAnsi="Arial" w:cs="Arial"/>
                <w:kern w:val="28"/>
                <w:sz w:val="14"/>
                <w:szCs w:val="14"/>
              </w:rPr>
              <w:t>)</w:t>
            </w:r>
          </w:p>
        </w:tc>
        <w:tc>
          <w:tcPr>
            <w:tcW w:w="1530" w:type="dxa"/>
          </w:tcPr>
          <w:p w:rsidR="0085107A" w:rsidRDefault="0085107A" w:rsidP="0085107A">
            <w:pPr>
              <w:pStyle w:val="BodyTextIndent3"/>
              <w:tabs>
                <w:tab w:val="decimal" w:pos="1528"/>
              </w:tabs>
              <w:spacing w:before="0" w:after="0" w:line="300" w:lineRule="exact"/>
              <w:ind w:left="0" w:right="27"/>
              <w:jc w:val="right"/>
              <w:rPr>
                <w:rFonts w:ascii="Arial" w:hAnsi="Arial" w:cs="Arial"/>
                <w:kern w:val="28"/>
                <w:sz w:val="14"/>
                <w:szCs w:val="14"/>
              </w:rPr>
            </w:pPr>
          </w:p>
          <w:p w:rsidR="00B60D2A" w:rsidRPr="00717D6D" w:rsidRDefault="001355ED" w:rsidP="0085107A">
            <w:pPr>
              <w:pStyle w:val="BodyTextIndent3"/>
              <w:tabs>
                <w:tab w:val="decimal" w:pos="1528"/>
              </w:tabs>
              <w:spacing w:before="0" w:after="0" w:line="300" w:lineRule="exact"/>
              <w:ind w:left="0" w:right="27"/>
              <w:jc w:val="right"/>
              <w:rPr>
                <w:rFonts w:ascii="Arial" w:hAnsi="Arial" w:cs="Arial"/>
                <w:kern w:val="28"/>
                <w:sz w:val="14"/>
                <w:szCs w:val="14"/>
              </w:rPr>
            </w:pPr>
            <w:r>
              <w:rPr>
                <w:rFonts w:ascii="Arial" w:hAnsi="Arial" w:cs="Arial"/>
                <w:kern w:val="28"/>
                <w:sz w:val="14"/>
                <w:szCs w:val="14"/>
              </w:rPr>
              <w:t>(</w:t>
            </w:r>
            <w:r w:rsidR="00E00AEB" w:rsidRPr="00717D6D">
              <w:rPr>
                <w:rFonts w:ascii="Arial" w:hAnsi="Arial" w:cs="Arial"/>
                <w:kern w:val="28"/>
                <w:sz w:val="14"/>
                <w:szCs w:val="14"/>
              </w:rPr>
              <w:t>0.02</w:t>
            </w:r>
            <w:r>
              <w:rPr>
                <w:rFonts w:ascii="Arial" w:hAnsi="Arial" w:cs="Arial"/>
                <w:kern w:val="28"/>
                <w:sz w:val="14"/>
                <w:szCs w:val="14"/>
              </w:rPr>
              <w:t>)</w:t>
            </w:r>
          </w:p>
        </w:tc>
        <w:tc>
          <w:tcPr>
            <w:tcW w:w="1530" w:type="dxa"/>
          </w:tcPr>
          <w:p w:rsidR="0085107A" w:rsidRDefault="0085107A" w:rsidP="0085107A">
            <w:pPr>
              <w:pStyle w:val="BodyTextIndent3"/>
              <w:tabs>
                <w:tab w:val="decimal" w:pos="1528"/>
              </w:tabs>
              <w:spacing w:before="0" w:after="0" w:line="300" w:lineRule="exact"/>
              <w:ind w:left="0" w:right="27"/>
              <w:jc w:val="right"/>
              <w:rPr>
                <w:rFonts w:ascii="Arial" w:hAnsi="Arial" w:cs="Arial"/>
                <w:kern w:val="28"/>
                <w:sz w:val="14"/>
                <w:szCs w:val="14"/>
              </w:rPr>
            </w:pPr>
          </w:p>
          <w:p w:rsidR="00B60D2A" w:rsidRPr="00717D6D" w:rsidRDefault="00E00AEB" w:rsidP="0085107A">
            <w:pPr>
              <w:pStyle w:val="BodyTextIndent3"/>
              <w:tabs>
                <w:tab w:val="decimal" w:pos="1528"/>
              </w:tabs>
              <w:spacing w:before="0" w:after="0" w:line="300" w:lineRule="exact"/>
              <w:ind w:left="0" w:right="27"/>
              <w:jc w:val="right"/>
              <w:rPr>
                <w:rFonts w:ascii="Arial" w:hAnsi="Arial" w:cs="Arial"/>
                <w:kern w:val="28"/>
                <w:sz w:val="14"/>
                <w:szCs w:val="14"/>
              </w:rPr>
            </w:pPr>
            <w:r w:rsidRPr="00717D6D">
              <w:rPr>
                <w:rFonts w:ascii="Arial" w:hAnsi="Arial" w:cs="Arial"/>
                <w:kern w:val="28"/>
                <w:sz w:val="14"/>
                <w:szCs w:val="14"/>
              </w:rPr>
              <w:t>0.01</w:t>
            </w:r>
          </w:p>
        </w:tc>
      </w:tr>
    </w:tbl>
    <w:p w:rsidR="00673C78" w:rsidRPr="00717D6D" w:rsidRDefault="00673C78" w:rsidP="00615225">
      <w:pPr>
        <w:spacing w:before="240" w:after="120" w:line="380" w:lineRule="exact"/>
        <w:ind w:left="547" w:hanging="547"/>
        <w:jc w:val="thaiDistribute"/>
        <w:rPr>
          <w:rFonts w:ascii="Arial" w:hAnsi="Arial"/>
          <w:b/>
          <w:bCs/>
        </w:rPr>
      </w:pPr>
      <w:r w:rsidRPr="00717D6D">
        <w:rPr>
          <w:rFonts w:ascii="Arial" w:hAnsi="Arial"/>
          <w:b/>
          <w:bCs/>
        </w:rPr>
        <w:t>4.</w:t>
      </w:r>
      <w:r w:rsidRPr="00717D6D">
        <w:rPr>
          <w:rFonts w:ascii="Arial" w:hAnsi="Arial"/>
          <w:b/>
          <w:bCs/>
        </w:rPr>
        <w:tab/>
        <w:t xml:space="preserve">Change in accounting policy for </w:t>
      </w:r>
      <w:r w:rsidR="000529ED">
        <w:rPr>
          <w:rFonts w:ascii="Arial" w:hAnsi="Arial"/>
          <w:b/>
          <w:bCs/>
        </w:rPr>
        <w:t xml:space="preserve">revalued </w:t>
      </w:r>
      <w:r w:rsidRPr="00717D6D">
        <w:rPr>
          <w:rFonts w:ascii="Arial" w:hAnsi="Arial"/>
          <w:b/>
          <w:bCs/>
        </w:rPr>
        <w:t>property, plant and equipment</w:t>
      </w:r>
    </w:p>
    <w:p w:rsidR="00673C78" w:rsidRDefault="00673C78" w:rsidP="00CA54F9">
      <w:pPr>
        <w:spacing w:before="120" w:after="120" w:line="380" w:lineRule="exact"/>
        <w:ind w:left="540"/>
        <w:jc w:val="thaiDistribute"/>
        <w:rPr>
          <w:rFonts w:ascii="Arial" w:hAnsi="Arial"/>
        </w:rPr>
      </w:pPr>
      <w:r w:rsidRPr="00717D6D">
        <w:rPr>
          <w:rFonts w:ascii="Arial" w:hAnsi="Arial"/>
        </w:rPr>
        <w:t xml:space="preserve">During the current </w:t>
      </w:r>
      <w:r w:rsidR="0085107A">
        <w:rPr>
          <w:rFonts w:ascii="Arial" w:hAnsi="Arial"/>
        </w:rPr>
        <w:t>period</w:t>
      </w:r>
      <w:r w:rsidRPr="00717D6D">
        <w:rPr>
          <w:rFonts w:ascii="Arial" w:hAnsi="Arial"/>
        </w:rPr>
        <w:t>, the Company</w:t>
      </w:r>
      <w:r w:rsidR="00532F78">
        <w:rPr>
          <w:rFonts w:ascii="Arial" w:hAnsi="Arial"/>
        </w:rPr>
        <w:t xml:space="preserve"> and its subsidiaries</w:t>
      </w:r>
      <w:r w:rsidRPr="00717D6D">
        <w:rPr>
          <w:rFonts w:ascii="Arial" w:hAnsi="Arial"/>
        </w:rPr>
        <w:t xml:space="preserve"> changed their accounting policy for </w:t>
      </w:r>
      <w:r w:rsidR="000529ED" w:rsidRPr="000529ED">
        <w:rPr>
          <w:rFonts w:ascii="Arial" w:hAnsi="Arial"/>
        </w:rPr>
        <w:t>revalued</w:t>
      </w:r>
      <w:r w:rsidR="000529ED">
        <w:rPr>
          <w:rFonts w:ascii="Arial" w:hAnsi="Arial"/>
          <w:b/>
          <w:bCs/>
        </w:rPr>
        <w:t xml:space="preserve"> </w:t>
      </w:r>
      <w:r w:rsidRPr="00717D6D">
        <w:rPr>
          <w:rFonts w:ascii="Arial" w:hAnsi="Arial"/>
        </w:rPr>
        <w:t xml:space="preserve">property, plant and equipment </w:t>
      </w:r>
      <w:r w:rsidR="000529ED">
        <w:rPr>
          <w:rFonts w:ascii="Arial" w:hAnsi="Arial"/>
        </w:rPr>
        <w:t>regarding to the recognition of depreciation charged to profit or loss and the transfer of revaluation surplus as described in Note 1.4 to the financial statements.</w:t>
      </w:r>
    </w:p>
    <w:p w:rsidR="000529ED" w:rsidRPr="00717D6D" w:rsidRDefault="00640AE9" w:rsidP="00CA54F9">
      <w:pPr>
        <w:spacing w:before="120" w:after="120" w:line="380" w:lineRule="exact"/>
        <w:ind w:left="540"/>
        <w:jc w:val="thaiDistribute"/>
        <w:rPr>
          <w:rFonts w:ascii="Arial" w:hAnsi="Arial"/>
        </w:rPr>
      </w:pPr>
      <w:r>
        <w:rPr>
          <w:rFonts w:ascii="Arial" w:hAnsi="Arial"/>
        </w:rPr>
        <w:br w:type="page"/>
      </w:r>
      <w:r w:rsidR="000529ED">
        <w:rPr>
          <w:rFonts w:ascii="Arial" w:hAnsi="Arial"/>
        </w:rPr>
        <w:lastRenderedPageBreak/>
        <w:t>The cumulative effect of the change in accounting policy has been separately presented in the statements of changes in shareholders' equity.</w:t>
      </w:r>
    </w:p>
    <w:p w:rsidR="00673C78" w:rsidRDefault="00673C78" w:rsidP="00CA54F9">
      <w:pPr>
        <w:spacing w:before="120" w:after="120" w:line="380" w:lineRule="exact"/>
        <w:ind w:left="540"/>
        <w:jc w:val="thaiDistribute"/>
        <w:rPr>
          <w:rFonts w:ascii="Arial" w:hAnsi="Arial"/>
        </w:rPr>
      </w:pPr>
      <w:r w:rsidRPr="00717D6D">
        <w:rPr>
          <w:rFonts w:ascii="Arial" w:hAnsi="Arial"/>
        </w:rPr>
        <w:t>The amounts of adjustments affecting the statements of financial position</w:t>
      </w:r>
      <w:r w:rsidR="002B5F52">
        <w:rPr>
          <w:rFonts w:ascii="Arial" w:hAnsi="Arial"/>
        </w:rPr>
        <w:t xml:space="preserve"> and</w:t>
      </w:r>
      <w:r w:rsidR="00220098">
        <w:rPr>
          <w:rFonts w:ascii="Arial" w:hAnsi="Arial"/>
        </w:rPr>
        <w:t xml:space="preserve"> the income statements</w:t>
      </w:r>
      <w:r w:rsidRPr="00717D6D">
        <w:rPr>
          <w:rFonts w:ascii="Arial" w:hAnsi="Arial"/>
        </w:rPr>
        <w:t xml:space="preserve"> are summari</w:t>
      </w:r>
      <w:r w:rsidR="005B6775">
        <w:rPr>
          <w:rFonts w:ascii="Arial" w:hAnsi="Arial"/>
        </w:rPr>
        <w:t>s</w:t>
      </w:r>
      <w:r w:rsidRPr="00717D6D">
        <w:rPr>
          <w:rFonts w:ascii="Arial" w:hAnsi="Arial"/>
        </w:rPr>
        <w:t>ed below.</w:t>
      </w:r>
    </w:p>
    <w:tbl>
      <w:tblPr>
        <w:tblW w:w="8550" w:type="dxa"/>
        <w:tblInd w:w="558" w:type="dxa"/>
        <w:tblLayout w:type="fixed"/>
        <w:tblLook w:val="00A0"/>
      </w:tblPr>
      <w:tblGrid>
        <w:gridCol w:w="4410"/>
        <w:gridCol w:w="1140"/>
        <w:gridCol w:w="1650"/>
        <w:gridCol w:w="1350"/>
      </w:tblGrid>
      <w:tr w:rsidR="00C42B34" w:rsidRPr="00A702EA" w:rsidTr="007D6DA4">
        <w:tc>
          <w:tcPr>
            <w:tcW w:w="4410" w:type="dxa"/>
          </w:tcPr>
          <w:p w:rsidR="00C42B34" w:rsidRPr="00A702EA" w:rsidRDefault="00C42B34" w:rsidP="005736F7">
            <w:pPr>
              <w:pStyle w:val="BodyTextIndent3"/>
              <w:spacing w:before="0" w:after="0" w:line="340" w:lineRule="exact"/>
              <w:ind w:left="0"/>
              <w:rPr>
                <w:rFonts w:ascii="Arial" w:hAnsi="Arial" w:cs="Arial"/>
                <w:kern w:val="28"/>
                <w:sz w:val="20"/>
                <w:szCs w:val="20"/>
              </w:rPr>
            </w:pPr>
          </w:p>
        </w:tc>
        <w:tc>
          <w:tcPr>
            <w:tcW w:w="4140" w:type="dxa"/>
            <w:gridSpan w:val="3"/>
          </w:tcPr>
          <w:p w:rsidR="00C42B34" w:rsidRPr="00A702EA" w:rsidRDefault="00C42B34" w:rsidP="005736F7">
            <w:pPr>
              <w:pStyle w:val="BodyTextIndent3"/>
              <w:tabs>
                <w:tab w:val="clear" w:pos="360"/>
              </w:tabs>
              <w:spacing w:before="0" w:after="0" w:line="340" w:lineRule="exact"/>
              <w:ind w:left="0" w:hanging="18"/>
              <w:jc w:val="right"/>
              <w:rPr>
                <w:rFonts w:ascii="Arial" w:hAnsi="Arial" w:cs="Arial"/>
                <w:kern w:val="28"/>
                <w:sz w:val="20"/>
                <w:szCs w:val="20"/>
              </w:rPr>
            </w:pPr>
            <w:r w:rsidRPr="00A702EA">
              <w:rPr>
                <w:rFonts w:ascii="Arial" w:hAnsi="Arial" w:cs="Arial"/>
                <w:kern w:val="28"/>
                <w:sz w:val="20"/>
                <w:szCs w:val="20"/>
              </w:rPr>
              <w:t>(Unit: Thousand Baht)</w:t>
            </w:r>
          </w:p>
        </w:tc>
      </w:tr>
      <w:tr w:rsidR="007D6DA4" w:rsidRPr="00A702EA" w:rsidTr="007D6DA4">
        <w:tc>
          <w:tcPr>
            <w:tcW w:w="4410" w:type="dxa"/>
          </w:tcPr>
          <w:p w:rsidR="007D6DA4" w:rsidRPr="00A702EA" w:rsidRDefault="007D6DA4" w:rsidP="005736F7">
            <w:pPr>
              <w:pStyle w:val="BodyTextIndent3"/>
              <w:spacing w:before="0" w:after="0" w:line="340" w:lineRule="exact"/>
              <w:ind w:left="0"/>
              <w:rPr>
                <w:rFonts w:ascii="Arial" w:hAnsi="Arial" w:cs="Arial"/>
                <w:kern w:val="28"/>
                <w:sz w:val="20"/>
                <w:szCs w:val="20"/>
              </w:rPr>
            </w:pPr>
          </w:p>
        </w:tc>
        <w:tc>
          <w:tcPr>
            <w:tcW w:w="4140" w:type="dxa"/>
            <w:gridSpan w:val="3"/>
            <w:vAlign w:val="bottom"/>
          </w:tcPr>
          <w:p w:rsidR="007D6DA4" w:rsidRPr="00A702EA" w:rsidRDefault="007D6DA4" w:rsidP="005736F7">
            <w:pPr>
              <w:pStyle w:val="BodyTextIndent3"/>
              <w:pBdr>
                <w:bottom w:val="single" w:sz="4" w:space="1" w:color="auto"/>
              </w:pBdr>
              <w:tabs>
                <w:tab w:val="clear" w:pos="360"/>
              </w:tabs>
              <w:spacing w:before="0" w:after="0" w:line="340" w:lineRule="exact"/>
              <w:ind w:left="0" w:hanging="18"/>
              <w:jc w:val="center"/>
              <w:rPr>
                <w:rFonts w:ascii="Arial" w:hAnsi="Arial" w:cs="Arial"/>
                <w:kern w:val="28"/>
                <w:sz w:val="20"/>
                <w:szCs w:val="20"/>
              </w:rPr>
            </w:pPr>
            <w:r w:rsidRPr="00A702EA">
              <w:rPr>
                <w:rFonts w:ascii="Arial" w:hAnsi="Arial" w:cs="Arial"/>
                <w:kern w:val="28"/>
                <w:sz w:val="20"/>
                <w:szCs w:val="20"/>
              </w:rPr>
              <w:t>Consolidated financial statements</w:t>
            </w:r>
          </w:p>
        </w:tc>
      </w:tr>
      <w:tr w:rsidR="007D6DA4" w:rsidRPr="00A702EA" w:rsidTr="007D6DA4">
        <w:tc>
          <w:tcPr>
            <w:tcW w:w="4410" w:type="dxa"/>
          </w:tcPr>
          <w:p w:rsidR="007D6DA4" w:rsidRPr="00A702EA" w:rsidRDefault="007D6DA4" w:rsidP="005736F7">
            <w:pPr>
              <w:pStyle w:val="BodyTextIndent3"/>
              <w:spacing w:before="0" w:after="0" w:line="340" w:lineRule="exact"/>
              <w:ind w:left="0"/>
              <w:rPr>
                <w:rFonts w:ascii="Arial" w:hAnsi="Arial" w:cs="Arial"/>
                <w:kern w:val="28"/>
                <w:sz w:val="20"/>
                <w:szCs w:val="20"/>
              </w:rPr>
            </w:pPr>
          </w:p>
        </w:tc>
        <w:tc>
          <w:tcPr>
            <w:tcW w:w="1140" w:type="dxa"/>
          </w:tcPr>
          <w:p w:rsidR="007D6DA4" w:rsidRPr="00A702EA" w:rsidRDefault="007D6DA4" w:rsidP="005736F7">
            <w:pPr>
              <w:pStyle w:val="BodyTextIndent3"/>
              <w:pBdr>
                <w:bottom w:val="single" w:sz="4" w:space="1" w:color="auto"/>
              </w:pBdr>
              <w:tabs>
                <w:tab w:val="clear" w:pos="360"/>
              </w:tabs>
              <w:spacing w:before="0" w:after="0" w:line="340" w:lineRule="exact"/>
              <w:ind w:left="0" w:hanging="18"/>
              <w:jc w:val="center"/>
              <w:rPr>
                <w:rFonts w:ascii="Arial" w:hAnsi="Arial" w:cs="Arial"/>
                <w:kern w:val="28"/>
                <w:sz w:val="20"/>
                <w:szCs w:val="20"/>
              </w:rPr>
            </w:pPr>
            <w:r w:rsidRPr="00A702EA">
              <w:rPr>
                <w:rFonts w:ascii="Arial" w:hAnsi="Arial" w:cs="Arial"/>
                <w:kern w:val="28"/>
                <w:sz w:val="20"/>
                <w:szCs w:val="20"/>
              </w:rPr>
              <w:t>As at                     31 March 2013</w:t>
            </w:r>
          </w:p>
        </w:tc>
        <w:tc>
          <w:tcPr>
            <w:tcW w:w="1650" w:type="dxa"/>
          </w:tcPr>
          <w:p w:rsidR="007D6DA4" w:rsidRPr="00A702EA" w:rsidRDefault="007D6DA4" w:rsidP="005736F7">
            <w:pPr>
              <w:pStyle w:val="BodyTextIndent3"/>
              <w:pBdr>
                <w:bottom w:val="single" w:sz="4" w:space="1" w:color="auto"/>
              </w:pBdr>
              <w:tabs>
                <w:tab w:val="clear" w:pos="360"/>
              </w:tabs>
              <w:spacing w:before="0" w:after="0" w:line="340" w:lineRule="exact"/>
              <w:ind w:left="0" w:hanging="18"/>
              <w:jc w:val="center"/>
              <w:rPr>
                <w:rFonts w:ascii="Arial" w:hAnsi="Arial" w:cs="Arial"/>
                <w:kern w:val="28"/>
                <w:sz w:val="20"/>
                <w:szCs w:val="20"/>
              </w:rPr>
            </w:pPr>
            <w:r w:rsidRPr="00A702EA">
              <w:rPr>
                <w:rFonts w:ascii="Arial" w:hAnsi="Arial" w:cs="Arial"/>
                <w:kern w:val="28"/>
                <w:sz w:val="20"/>
                <w:szCs w:val="20"/>
              </w:rPr>
              <w:t>As at                   31 December 2012</w:t>
            </w:r>
          </w:p>
        </w:tc>
        <w:tc>
          <w:tcPr>
            <w:tcW w:w="1350" w:type="dxa"/>
          </w:tcPr>
          <w:p w:rsidR="007D6DA4" w:rsidRPr="00A702EA" w:rsidRDefault="007D6DA4" w:rsidP="005736F7">
            <w:pPr>
              <w:pStyle w:val="BodyTextIndent3"/>
              <w:pBdr>
                <w:bottom w:val="single" w:sz="4" w:space="1" w:color="auto"/>
              </w:pBdr>
              <w:tabs>
                <w:tab w:val="clear" w:pos="360"/>
              </w:tabs>
              <w:spacing w:before="0" w:after="0" w:line="340" w:lineRule="exact"/>
              <w:ind w:left="0" w:hanging="18"/>
              <w:jc w:val="center"/>
              <w:rPr>
                <w:rFonts w:ascii="Arial" w:hAnsi="Arial" w:cs="Arial"/>
                <w:kern w:val="28"/>
                <w:sz w:val="20"/>
                <w:szCs w:val="20"/>
              </w:rPr>
            </w:pPr>
            <w:r w:rsidRPr="00A702EA">
              <w:rPr>
                <w:rFonts w:ascii="Arial" w:hAnsi="Arial" w:cs="Arial"/>
                <w:kern w:val="28"/>
                <w:sz w:val="20"/>
                <w:szCs w:val="20"/>
              </w:rPr>
              <w:t>As at                            1 January 2012</w:t>
            </w:r>
          </w:p>
        </w:tc>
      </w:tr>
      <w:tr w:rsidR="007D6DA4" w:rsidRPr="00A702EA" w:rsidTr="007D6DA4">
        <w:tc>
          <w:tcPr>
            <w:tcW w:w="4410" w:type="dxa"/>
            <w:vAlign w:val="bottom"/>
          </w:tcPr>
          <w:p w:rsidR="007D6DA4" w:rsidRPr="00A702EA" w:rsidRDefault="007D6DA4" w:rsidP="005736F7">
            <w:pPr>
              <w:pStyle w:val="BodyTextIndent3"/>
              <w:spacing w:before="0" w:after="0" w:line="300" w:lineRule="exact"/>
              <w:ind w:left="0" w:right="119" w:firstLine="0"/>
              <w:jc w:val="left"/>
              <w:rPr>
                <w:rFonts w:ascii="Arial" w:hAnsi="Arial" w:cs="Arial"/>
                <w:kern w:val="28"/>
                <w:sz w:val="20"/>
                <w:szCs w:val="20"/>
              </w:rPr>
            </w:pPr>
            <w:r w:rsidRPr="00A702EA">
              <w:rPr>
                <w:rFonts w:ascii="Arial" w:hAnsi="Arial"/>
                <w:b/>
                <w:bCs/>
                <w:kern w:val="28"/>
                <w:sz w:val="20"/>
                <w:szCs w:val="20"/>
              </w:rPr>
              <w:t>Statements of financial position</w:t>
            </w:r>
          </w:p>
        </w:tc>
        <w:tc>
          <w:tcPr>
            <w:tcW w:w="1140" w:type="dxa"/>
            <w:vAlign w:val="bottom"/>
          </w:tcPr>
          <w:p w:rsidR="007D6DA4" w:rsidRPr="00A702EA" w:rsidRDefault="007D6DA4" w:rsidP="005736F7">
            <w:pPr>
              <w:pStyle w:val="BodyTextIndent3"/>
              <w:tabs>
                <w:tab w:val="clear" w:pos="360"/>
              </w:tabs>
              <w:spacing w:before="0" w:after="0" w:line="340" w:lineRule="exact"/>
              <w:ind w:left="0" w:hanging="18"/>
              <w:jc w:val="right"/>
              <w:rPr>
                <w:rFonts w:ascii="Arial" w:hAnsi="Arial" w:cs="Arial"/>
                <w:kern w:val="28"/>
                <w:sz w:val="20"/>
                <w:szCs w:val="20"/>
              </w:rPr>
            </w:pPr>
          </w:p>
        </w:tc>
        <w:tc>
          <w:tcPr>
            <w:tcW w:w="1650" w:type="dxa"/>
          </w:tcPr>
          <w:p w:rsidR="007D6DA4" w:rsidRPr="00A702EA" w:rsidRDefault="007D6DA4" w:rsidP="005736F7">
            <w:pPr>
              <w:pStyle w:val="BodyTextIndent3"/>
              <w:tabs>
                <w:tab w:val="clear" w:pos="360"/>
                <w:tab w:val="decimal" w:pos="1512"/>
              </w:tabs>
              <w:spacing w:before="0" w:after="0" w:line="340" w:lineRule="exact"/>
              <w:ind w:left="0" w:hanging="18"/>
              <w:rPr>
                <w:rFonts w:ascii="Arial" w:hAnsi="Arial" w:cs="Arial"/>
                <w:kern w:val="28"/>
                <w:sz w:val="20"/>
                <w:szCs w:val="20"/>
              </w:rPr>
            </w:pPr>
          </w:p>
        </w:tc>
        <w:tc>
          <w:tcPr>
            <w:tcW w:w="1350" w:type="dxa"/>
          </w:tcPr>
          <w:p w:rsidR="007D6DA4" w:rsidRPr="00A702EA" w:rsidRDefault="007D6DA4" w:rsidP="005736F7">
            <w:pPr>
              <w:pStyle w:val="BodyTextIndent3"/>
              <w:tabs>
                <w:tab w:val="clear" w:pos="360"/>
                <w:tab w:val="decimal" w:pos="1512"/>
              </w:tabs>
              <w:spacing w:before="0" w:after="0" w:line="340" w:lineRule="exact"/>
              <w:ind w:left="0" w:hanging="18"/>
              <w:rPr>
                <w:rFonts w:ascii="Arial" w:hAnsi="Arial" w:cs="Arial"/>
                <w:kern w:val="28"/>
                <w:sz w:val="20"/>
                <w:szCs w:val="20"/>
              </w:rPr>
            </w:pPr>
          </w:p>
        </w:tc>
      </w:tr>
      <w:tr w:rsidR="00A702EA" w:rsidRPr="00A702EA" w:rsidTr="007D6DA4">
        <w:tc>
          <w:tcPr>
            <w:tcW w:w="4410" w:type="dxa"/>
            <w:vAlign w:val="bottom"/>
          </w:tcPr>
          <w:p w:rsidR="00A702EA" w:rsidRPr="00A702EA" w:rsidRDefault="00A702EA" w:rsidP="00A702EA">
            <w:pPr>
              <w:pStyle w:val="BodyTextIndent3"/>
              <w:spacing w:before="0" w:after="0" w:line="300" w:lineRule="exact"/>
              <w:ind w:left="162" w:right="119" w:hanging="162"/>
              <w:jc w:val="left"/>
              <w:rPr>
                <w:rFonts w:ascii="Arial" w:hAnsi="Arial"/>
                <w:b/>
                <w:bCs/>
                <w:kern w:val="28"/>
                <w:sz w:val="20"/>
                <w:szCs w:val="20"/>
              </w:rPr>
            </w:pPr>
            <w:r w:rsidRPr="00A702EA">
              <w:rPr>
                <w:rFonts w:ascii="Arial" w:hAnsi="Arial" w:cs="Cordia New"/>
                <w:kern w:val="28"/>
                <w:sz w:val="20"/>
                <w:szCs w:val="20"/>
              </w:rPr>
              <w:t>In</w:t>
            </w:r>
            <w:r w:rsidRPr="00A702EA">
              <w:rPr>
                <w:rFonts w:ascii="Arial" w:hAnsi="Arial" w:cs="Arial"/>
                <w:kern w:val="28"/>
                <w:sz w:val="20"/>
                <w:szCs w:val="20"/>
              </w:rPr>
              <w:t>crease in other components of shareholders' equity -</w:t>
            </w:r>
            <w:r w:rsidR="00B04C0D">
              <w:rPr>
                <w:rFonts w:ascii="Arial" w:hAnsi="Arial" w:cs="Arial"/>
                <w:kern w:val="28"/>
                <w:sz w:val="20"/>
                <w:szCs w:val="20"/>
              </w:rPr>
              <w:t xml:space="preserve"> </w:t>
            </w:r>
            <w:r w:rsidRPr="00A702EA">
              <w:rPr>
                <w:rFonts w:ascii="Arial" w:hAnsi="Arial" w:cs="Arial"/>
                <w:kern w:val="28"/>
                <w:sz w:val="20"/>
                <w:szCs w:val="20"/>
              </w:rPr>
              <w:t>revaluation surplus on assets</w:t>
            </w:r>
          </w:p>
        </w:tc>
        <w:tc>
          <w:tcPr>
            <w:tcW w:w="1140" w:type="dxa"/>
            <w:vAlign w:val="bottom"/>
          </w:tcPr>
          <w:p w:rsidR="00A702EA" w:rsidRPr="00A702EA" w:rsidRDefault="00A702EA" w:rsidP="00B17D65">
            <w:pPr>
              <w:pStyle w:val="BodyTextIndent3"/>
              <w:tabs>
                <w:tab w:val="clear" w:pos="360"/>
                <w:tab w:val="clear" w:pos="720"/>
                <w:tab w:val="clear" w:pos="993"/>
                <w:tab w:val="clear" w:pos="2160"/>
                <w:tab w:val="decimal" w:pos="882"/>
              </w:tabs>
              <w:spacing w:before="0" w:after="0" w:line="340" w:lineRule="exact"/>
              <w:ind w:left="0" w:hanging="18"/>
              <w:jc w:val="left"/>
              <w:rPr>
                <w:rFonts w:ascii="Arial" w:hAnsi="Arial" w:cs="Arial"/>
                <w:kern w:val="28"/>
                <w:sz w:val="20"/>
                <w:szCs w:val="20"/>
              </w:rPr>
            </w:pPr>
            <w:r w:rsidRPr="00A702EA">
              <w:rPr>
                <w:rFonts w:ascii="Arial" w:hAnsi="Arial" w:cs="Arial"/>
                <w:kern w:val="28"/>
                <w:sz w:val="20"/>
                <w:szCs w:val="20"/>
              </w:rPr>
              <w:t>558,841</w:t>
            </w:r>
          </w:p>
        </w:tc>
        <w:tc>
          <w:tcPr>
            <w:tcW w:w="1650" w:type="dxa"/>
          </w:tcPr>
          <w:p w:rsidR="00A702EA" w:rsidRPr="00A702EA" w:rsidRDefault="00A702EA" w:rsidP="00A702EA">
            <w:pPr>
              <w:pStyle w:val="BodyTextIndent3"/>
              <w:tabs>
                <w:tab w:val="clear" w:pos="360"/>
                <w:tab w:val="clear" w:pos="720"/>
                <w:tab w:val="clear" w:pos="2160"/>
                <w:tab w:val="decimal" w:pos="792"/>
                <w:tab w:val="decimal" w:pos="1512"/>
              </w:tabs>
              <w:spacing w:before="0" w:after="0" w:line="340" w:lineRule="exact"/>
              <w:ind w:left="0" w:hanging="18"/>
              <w:rPr>
                <w:rFonts w:ascii="Arial" w:hAnsi="Arial" w:cs="Arial"/>
                <w:kern w:val="28"/>
                <w:sz w:val="20"/>
                <w:szCs w:val="20"/>
              </w:rPr>
            </w:pPr>
          </w:p>
          <w:p w:rsidR="00A702EA" w:rsidRPr="00A702EA" w:rsidRDefault="00A702EA" w:rsidP="00A702EA">
            <w:pPr>
              <w:pStyle w:val="BodyTextIndent3"/>
              <w:tabs>
                <w:tab w:val="clear" w:pos="360"/>
                <w:tab w:val="clear" w:pos="720"/>
                <w:tab w:val="clear" w:pos="2160"/>
                <w:tab w:val="decimal" w:pos="792"/>
                <w:tab w:val="decimal" w:pos="1512"/>
              </w:tabs>
              <w:spacing w:before="0" w:after="0" w:line="340" w:lineRule="exact"/>
              <w:ind w:left="0" w:hanging="18"/>
              <w:rPr>
                <w:rFonts w:ascii="Arial" w:hAnsi="Arial" w:cs="Arial"/>
                <w:kern w:val="28"/>
                <w:sz w:val="20"/>
                <w:szCs w:val="20"/>
              </w:rPr>
            </w:pPr>
          </w:p>
          <w:p w:rsidR="00A702EA" w:rsidRPr="00A702EA" w:rsidRDefault="00A702EA" w:rsidP="00A702EA">
            <w:pPr>
              <w:pStyle w:val="BodyTextIndent3"/>
              <w:tabs>
                <w:tab w:val="clear" w:pos="360"/>
                <w:tab w:val="clear" w:pos="720"/>
                <w:tab w:val="clear" w:pos="993"/>
                <w:tab w:val="clear" w:pos="2160"/>
                <w:tab w:val="decimal" w:pos="1272"/>
              </w:tabs>
              <w:spacing w:before="0" w:after="0" w:line="340" w:lineRule="exact"/>
              <w:ind w:left="0" w:hanging="18"/>
              <w:rPr>
                <w:rFonts w:ascii="Arial" w:hAnsi="Arial" w:cs="Arial"/>
                <w:kern w:val="28"/>
                <w:sz w:val="20"/>
                <w:szCs w:val="20"/>
              </w:rPr>
            </w:pPr>
            <w:r w:rsidRPr="00A702EA">
              <w:rPr>
                <w:rFonts w:ascii="Arial" w:hAnsi="Arial" w:cs="Arial"/>
                <w:kern w:val="28"/>
                <w:sz w:val="20"/>
                <w:szCs w:val="20"/>
              </w:rPr>
              <w:t>557,289</w:t>
            </w:r>
          </w:p>
        </w:tc>
        <w:tc>
          <w:tcPr>
            <w:tcW w:w="1350" w:type="dxa"/>
          </w:tcPr>
          <w:p w:rsidR="00A702EA" w:rsidRPr="00A702EA" w:rsidRDefault="00A702EA" w:rsidP="00A702EA">
            <w:pPr>
              <w:pStyle w:val="BodyTextIndent3"/>
              <w:tabs>
                <w:tab w:val="clear" w:pos="360"/>
                <w:tab w:val="clear" w:pos="720"/>
                <w:tab w:val="clear" w:pos="2160"/>
                <w:tab w:val="decimal" w:pos="792"/>
                <w:tab w:val="decimal" w:pos="1512"/>
              </w:tabs>
              <w:spacing w:before="0" w:after="0" w:line="340" w:lineRule="exact"/>
              <w:ind w:left="0" w:hanging="18"/>
              <w:rPr>
                <w:rFonts w:ascii="Arial" w:hAnsi="Arial" w:cs="Arial"/>
                <w:kern w:val="28"/>
                <w:sz w:val="20"/>
                <w:szCs w:val="20"/>
              </w:rPr>
            </w:pPr>
          </w:p>
          <w:p w:rsidR="00A702EA" w:rsidRPr="00A702EA" w:rsidRDefault="00A702EA" w:rsidP="00A702EA">
            <w:pPr>
              <w:pStyle w:val="BodyTextIndent3"/>
              <w:tabs>
                <w:tab w:val="clear" w:pos="360"/>
                <w:tab w:val="clear" w:pos="720"/>
                <w:tab w:val="clear" w:pos="2160"/>
                <w:tab w:val="decimal" w:pos="792"/>
                <w:tab w:val="decimal" w:pos="1512"/>
              </w:tabs>
              <w:spacing w:before="0" w:after="0" w:line="340" w:lineRule="exact"/>
              <w:ind w:left="0" w:hanging="18"/>
              <w:rPr>
                <w:rFonts w:ascii="Arial" w:hAnsi="Arial" w:cs="Arial"/>
                <w:kern w:val="28"/>
                <w:sz w:val="20"/>
                <w:szCs w:val="20"/>
              </w:rPr>
            </w:pPr>
          </w:p>
          <w:p w:rsidR="00A702EA" w:rsidRPr="00A702EA" w:rsidRDefault="00A702EA" w:rsidP="00A702EA">
            <w:pPr>
              <w:pStyle w:val="BodyTextIndent3"/>
              <w:tabs>
                <w:tab w:val="clear" w:pos="360"/>
                <w:tab w:val="clear" w:pos="720"/>
                <w:tab w:val="clear" w:pos="993"/>
                <w:tab w:val="clear" w:pos="2160"/>
                <w:tab w:val="decimal" w:pos="1062"/>
              </w:tabs>
              <w:spacing w:before="0" w:after="0" w:line="340" w:lineRule="exact"/>
              <w:ind w:left="0" w:hanging="18"/>
              <w:jc w:val="left"/>
              <w:rPr>
                <w:rFonts w:ascii="Arial" w:hAnsi="Arial" w:cs="Arial"/>
                <w:kern w:val="28"/>
                <w:sz w:val="20"/>
                <w:szCs w:val="20"/>
              </w:rPr>
            </w:pPr>
            <w:r w:rsidRPr="00A702EA">
              <w:rPr>
                <w:rFonts w:ascii="Arial" w:hAnsi="Arial" w:cs="Arial"/>
                <w:kern w:val="28"/>
                <w:sz w:val="20"/>
                <w:szCs w:val="20"/>
              </w:rPr>
              <w:t>551,081</w:t>
            </w:r>
          </w:p>
        </w:tc>
      </w:tr>
      <w:tr w:rsidR="00A702EA" w:rsidRPr="00A702EA" w:rsidTr="007D6DA4">
        <w:tc>
          <w:tcPr>
            <w:tcW w:w="4410" w:type="dxa"/>
            <w:vAlign w:val="bottom"/>
          </w:tcPr>
          <w:p w:rsidR="00A702EA" w:rsidRPr="00A702EA" w:rsidRDefault="00A702EA" w:rsidP="00A702EA">
            <w:pPr>
              <w:pStyle w:val="BodyTextIndent3"/>
              <w:spacing w:before="0" w:after="0" w:line="300" w:lineRule="exact"/>
              <w:ind w:left="162" w:right="119" w:hanging="162"/>
              <w:jc w:val="left"/>
              <w:rPr>
                <w:rFonts w:ascii="Arial" w:hAnsi="Arial" w:cs="Cordia New"/>
                <w:kern w:val="28"/>
                <w:sz w:val="20"/>
                <w:szCs w:val="20"/>
              </w:rPr>
            </w:pPr>
            <w:r w:rsidRPr="00A702EA">
              <w:rPr>
                <w:rFonts w:ascii="Arial" w:hAnsi="Arial" w:cs="Cordia New"/>
                <w:kern w:val="28"/>
                <w:sz w:val="20"/>
                <w:szCs w:val="20"/>
              </w:rPr>
              <w:t>Decrease in unappropriated retained earnings</w:t>
            </w:r>
          </w:p>
        </w:tc>
        <w:tc>
          <w:tcPr>
            <w:tcW w:w="1140" w:type="dxa"/>
            <w:vAlign w:val="bottom"/>
          </w:tcPr>
          <w:p w:rsidR="00A702EA" w:rsidRPr="00A702EA" w:rsidRDefault="00A702EA" w:rsidP="00B17D65">
            <w:pPr>
              <w:pStyle w:val="BodyTextIndent3"/>
              <w:tabs>
                <w:tab w:val="clear" w:pos="360"/>
                <w:tab w:val="clear" w:pos="720"/>
                <w:tab w:val="clear" w:pos="993"/>
                <w:tab w:val="clear" w:pos="2160"/>
                <w:tab w:val="decimal" w:pos="882"/>
              </w:tabs>
              <w:spacing w:before="0" w:after="0" w:line="340" w:lineRule="exact"/>
              <w:ind w:left="0" w:hanging="18"/>
              <w:jc w:val="left"/>
              <w:rPr>
                <w:rFonts w:ascii="Arial" w:hAnsi="Arial" w:cs="Arial"/>
                <w:kern w:val="28"/>
                <w:sz w:val="20"/>
                <w:szCs w:val="20"/>
              </w:rPr>
            </w:pPr>
            <w:r>
              <w:rPr>
                <w:rFonts w:ascii="Arial" w:hAnsi="Arial" w:cs="Arial"/>
                <w:kern w:val="28"/>
                <w:sz w:val="20"/>
                <w:szCs w:val="20"/>
              </w:rPr>
              <w:t>(558,841)</w:t>
            </w:r>
          </w:p>
        </w:tc>
        <w:tc>
          <w:tcPr>
            <w:tcW w:w="1650" w:type="dxa"/>
          </w:tcPr>
          <w:p w:rsidR="00A702EA" w:rsidRPr="00A702EA" w:rsidRDefault="00A702EA" w:rsidP="00A702EA">
            <w:pPr>
              <w:pStyle w:val="BodyTextIndent3"/>
              <w:tabs>
                <w:tab w:val="clear" w:pos="360"/>
                <w:tab w:val="clear" w:pos="720"/>
                <w:tab w:val="clear" w:pos="993"/>
                <w:tab w:val="clear" w:pos="2160"/>
                <w:tab w:val="decimal" w:pos="1272"/>
              </w:tabs>
              <w:spacing w:before="0" w:after="0" w:line="340" w:lineRule="exact"/>
              <w:ind w:left="0" w:hanging="18"/>
              <w:rPr>
                <w:rFonts w:ascii="Arial" w:hAnsi="Arial" w:cs="Arial"/>
                <w:kern w:val="28"/>
                <w:sz w:val="20"/>
                <w:szCs w:val="20"/>
              </w:rPr>
            </w:pPr>
            <w:r>
              <w:rPr>
                <w:rFonts w:ascii="Arial" w:hAnsi="Arial" w:cs="Arial"/>
                <w:kern w:val="28"/>
                <w:sz w:val="20"/>
                <w:szCs w:val="20"/>
              </w:rPr>
              <w:t>(557,289)</w:t>
            </w:r>
          </w:p>
        </w:tc>
        <w:tc>
          <w:tcPr>
            <w:tcW w:w="1350" w:type="dxa"/>
          </w:tcPr>
          <w:p w:rsidR="00A702EA" w:rsidRPr="00A702EA" w:rsidRDefault="00A702EA" w:rsidP="00A702EA">
            <w:pPr>
              <w:pStyle w:val="BodyTextIndent3"/>
              <w:tabs>
                <w:tab w:val="clear" w:pos="360"/>
                <w:tab w:val="clear" w:pos="720"/>
                <w:tab w:val="clear" w:pos="993"/>
                <w:tab w:val="clear" w:pos="2160"/>
                <w:tab w:val="decimal" w:pos="1062"/>
              </w:tabs>
              <w:spacing w:before="0" w:after="0" w:line="340" w:lineRule="exact"/>
              <w:ind w:left="0" w:hanging="18"/>
              <w:rPr>
                <w:rFonts w:ascii="Arial" w:hAnsi="Arial" w:cs="Arial"/>
                <w:kern w:val="28"/>
                <w:sz w:val="20"/>
                <w:szCs w:val="20"/>
              </w:rPr>
            </w:pPr>
            <w:r>
              <w:rPr>
                <w:rFonts w:ascii="Arial" w:hAnsi="Arial" w:cs="Arial"/>
                <w:kern w:val="28"/>
                <w:sz w:val="20"/>
                <w:szCs w:val="20"/>
              </w:rPr>
              <w:t>(551,081)</w:t>
            </w:r>
          </w:p>
        </w:tc>
      </w:tr>
    </w:tbl>
    <w:p w:rsidR="00640856" w:rsidRPr="00A702EA" w:rsidRDefault="00640856" w:rsidP="00615225">
      <w:pPr>
        <w:rPr>
          <w:sz w:val="20"/>
          <w:szCs w:val="20"/>
        </w:rPr>
      </w:pPr>
    </w:p>
    <w:tbl>
      <w:tblPr>
        <w:tblW w:w="8550" w:type="dxa"/>
        <w:tblInd w:w="558" w:type="dxa"/>
        <w:tblLayout w:type="fixed"/>
        <w:tblLook w:val="00A0"/>
      </w:tblPr>
      <w:tblGrid>
        <w:gridCol w:w="9"/>
        <w:gridCol w:w="2078"/>
        <w:gridCol w:w="2683"/>
        <w:gridCol w:w="1890"/>
        <w:gridCol w:w="1890"/>
      </w:tblGrid>
      <w:tr w:rsidR="00673C78" w:rsidRPr="00A702EA" w:rsidTr="007D6DA4">
        <w:trPr>
          <w:gridBefore w:val="1"/>
          <w:wBefore w:w="9" w:type="dxa"/>
        </w:trPr>
        <w:tc>
          <w:tcPr>
            <w:tcW w:w="2078" w:type="dxa"/>
          </w:tcPr>
          <w:p w:rsidR="00673C78" w:rsidRPr="00A702EA" w:rsidRDefault="00673C78" w:rsidP="009327C3">
            <w:pPr>
              <w:pStyle w:val="BodyTextIndent3"/>
              <w:spacing w:before="0" w:after="0" w:line="340" w:lineRule="exact"/>
              <w:ind w:left="0" w:firstLine="0"/>
              <w:rPr>
                <w:rFonts w:ascii="Arial" w:hAnsi="Arial" w:cs="Arial"/>
                <w:kern w:val="28"/>
                <w:sz w:val="20"/>
                <w:szCs w:val="20"/>
              </w:rPr>
            </w:pPr>
          </w:p>
        </w:tc>
        <w:tc>
          <w:tcPr>
            <w:tcW w:w="6463" w:type="dxa"/>
            <w:gridSpan w:val="3"/>
          </w:tcPr>
          <w:p w:rsidR="00673C78" w:rsidRPr="00A702EA" w:rsidRDefault="00673C78" w:rsidP="009327C3">
            <w:pPr>
              <w:pStyle w:val="BodyTextIndent3"/>
              <w:spacing w:before="0" w:after="0" w:line="340" w:lineRule="exact"/>
              <w:ind w:left="0"/>
              <w:jc w:val="right"/>
              <w:rPr>
                <w:rFonts w:ascii="Arial" w:hAnsi="Arial" w:cs="Arial"/>
                <w:kern w:val="28"/>
                <w:sz w:val="20"/>
                <w:szCs w:val="20"/>
              </w:rPr>
            </w:pPr>
            <w:r w:rsidRPr="00A702EA">
              <w:rPr>
                <w:rFonts w:ascii="Arial" w:hAnsi="Arial" w:cs="Arial"/>
                <w:kern w:val="28"/>
                <w:sz w:val="20"/>
                <w:szCs w:val="20"/>
              </w:rPr>
              <w:t>(Unit: Thousand Baht)</w:t>
            </w:r>
          </w:p>
        </w:tc>
      </w:tr>
      <w:tr w:rsidR="007D6DA4" w:rsidRPr="00A702EA" w:rsidTr="007D6DA4">
        <w:trPr>
          <w:trHeight w:val="288"/>
        </w:trPr>
        <w:tc>
          <w:tcPr>
            <w:tcW w:w="4770" w:type="dxa"/>
            <w:gridSpan w:val="3"/>
          </w:tcPr>
          <w:p w:rsidR="007D6DA4" w:rsidRPr="00A702EA" w:rsidRDefault="007D6DA4" w:rsidP="009327C3">
            <w:pPr>
              <w:pStyle w:val="BodyTextIndent3"/>
              <w:spacing w:before="0" w:after="0" w:line="340" w:lineRule="exact"/>
              <w:ind w:left="0"/>
              <w:rPr>
                <w:rFonts w:ascii="Arial" w:hAnsi="Arial"/>
                <w:kern w:val="28"/>
                <w:sz w:val="20"/>
                <w:szCs w:val="20"/>
              </w:rPr>
            </w:pPr>
          </w:p>
        </w:tc>
        <w:tc>
          <w:tcPr>
            <w:tcW w:w="3780" w:type="dxa"/>
            <w:gridSpan w:val="2"/>
            <w:vAlign w:val="bottom"/>
          </w:tcPr>
          <w:p w:rsidR="007D6DA4" w:rsidRPr="00A702EA" w:rsidRDefault="007D6DA4" w:rsidP="009327C3">
            <w:pPr>
              <w:pStyle w:val="BodyTextIndent3"/>
              <w:pBdr>
                <w:bottom w:val="single" w:sz="4" w:space="1" w:color="auto"/>
              </w:pBdr>
              <w:tabs>
                <w:tab w:val="clear" w:pos="360"/>
              </w:tabs>
              <w:spacing w:before="0" w:after="0" w:line="340" w:lineRule="exact"/>
              <w:ind w:left="0" w:firstLine="0"/>
              <w:jc w:val="center"/>
              <w:rPr>
                <w:rFonts w:ascii="Arial" w:hAnsi="Arial" w:cs="Arial"/>
                <w:kern w:val="28"/>
                <w:sz w:val="20"/>
                <w:szCs w:val="20"/>
              </w:rPr>
            </w:pPr>
            <w:r w:rsidRPr="00A702EA">
              <w:rPr>
                <w:rFonts w:ascii="Arial" w:hAnsi="Arial" w:cs="Arial"/>
                <w:kern w:val="28"/>
                <w:sz w:val="20"/>
                <w:szCs w:val="20"/>
              </w:rPr>
              <w:t>Consolidated financial statements</w:t>
            </w:r>
          </w:p>
        </w:tc>
      </w:tr>
      <w:tr w:rsidR="007D6DA4" w:rsidRPr="00A702EA" w:rsidTr="007D6DA4">
        <w:tc>
          <w:tcPr>
            <w:tcW w:w="4770" w:type="dxa"/>
            <w:gridSpan w:val="3"/>
          </w:tcPr>
          <w:p w:rsidR="007D6DA4" w:rsidRPr="00A702EA" w:rsidRDefault="007D6DA4" w:rsidP="009327C3">
            <w:pPr>
              <w:pStyle w:val="BodyTextIndent3"/>
              <w:spacing w:before="0" w:after="0" w:line="340" w:lineRule="exact"/>
              <w:ind w:left="0"/>
              <w:rPr>
                <w:rFonts w:ascii="Arial" w:hAnsi="Arial"/>
                <w:kern w:val="28"/>
                <w:sz w:val="20"/>
                <w:szCs w:val="20"/>
              </w:rPr>
            </w:pPr>
          </w:p>
        </w:tc>
        <w:tc>
          <w:tcPr>
            <w:tcW w:w="1890" w:type="dxa"/>
            <w:vAlign w:val="bottom"/>
          </w:tcPr>
          <w:p w:rsidR="007D6DA4" w:rsidRPr="00A702EA" w:rsidRDefault="007D6DA4" w:rsidP="009327C3">
            <w:pPr>
              <w:pStyle w:val="BodyTextIndent3"/>
              <w:pBdr>
                <w:bottom w:val="single" w:sz="4" w:space="1" w:color="auto"/>
              </w:pBdr>
              <w:tabs>
                <w:tab w:val="clear" w:pos="360"/>
              </w:tabs>
              <w:spacing w:before="0" w:after="0" w:line="340" w:lineRule="exact"/>
              <w:ind w:left="0" w:firstLine="0"/>
              <w:jc w:val="center"/>
              <w:rPr>
                <w:rFonts w:ascii="Arial" w:hAnsi="Arial" w:cs="Arial"/>
                <w:kern w:val="28"/>
                <w:sz w:val="20"/>
                <w:szCs w:val="20"/>
              </w:rPr>
            </w:pPr>
            <w:r w:rsidRPr="00A702EA">
              <w:rPr>
                <w:rFonts w:ascii="Arial" w:hAnsi="Arial" w:cs="Arial"/>
                <w:kern w:val="28"/>
                <w:sz w:val="20"/>
                <w:szCs w:val="20"/>
              </w:rPr>
              <w:t xml:space="preserve">For the              three-month period </w:t>
            </w:r>
            <w:r w:rsidRPr="00A702EA">
              <w:rPr>
                <w:rFonts w:ascii="Arial" w:hAnsi="Arial" w:cs="Cordia New"/>
                <w:kern w:val="28"/>
                <w:sz w:val="20"/>
                <w:szCs w:val="20"/>
              </w:rPr>
              <w:t>ended                              31 March 2013</w:t>
            </w:r>
          </w:p>
        </w:tc>
        <w:tc>
          <w:tcPr>
            <w:tcW w:w="1890" w:type="dxa"/>
            <w:vAlign w:val="bottom"/>
          </w:tcPr>
          <w:p w:rsidR="007D6DA4" w:rsidRPr="00A702EA" w:rsidRDefault="007D6DA4" w:rsidP="002B5F52">
            <w:pPr>
              <w:pStyle w:val="BodyTextIndent3"/>
              <w:pBdr>
                <w:bottom w:val="single" w:sz="4" w:space="1" w:color="auto"/>
              </w:pBdr>
              <w:tabs>
                <w:tab w:val="clear" w:pos="360"/>
              </w:tabs>
              <w:spacing w:before="0" w:after="0" w:line="340" w:lineRule="exact"/>
              <w:ind w:left="0" w:firstLine="0"/>
              <w:jc w:val="center"/>
              <w:rPr>
                <w:rFonts w:ascii="Arial" w:hAnsi="Arial" w:cs="Arial"/>
                <w:kern w:val="28"/>
                <w:sz w:val="20"/>
                <w:szCs w:val="20"/>
              </w:rPr>
            </w:pPr>
            <w:r w:rsidRPr="00A702EA">
              <w:rPr>
                <w:rFonts w:ascii="Arial" w:hAnsi="Arial" w:cs="Arial"/>
                <w:kern w:val="28"/>
                <w:sz w:val="20"/>
                <w:szCs w:val="20"/>
              </w:rPr>
              <w:t>For the</w:t>
            </w:r>
            <w:r w:rsidR="002B5F52">
              <w:rPr>
                <w:rFonts w:ascii="Arial" w:hAnsi="Arial" w:cs="Arial"/>
                <w:kern w:val="28"/>
                <w:sz w:val="20"/>
                <w:szCs w:val="20"/>
              </w:rPr>
              <w:t xml:space="preserve">           </w:t>
            </w:r>
            <w:r w:rsidRPr="00A702EA">
              <w:rPr>
                <w:rFonts w:ascii="Arial" w:hAnsi="Arial" w:cs="Arial"/>
                <w:kern w:val="28"/>
                <w:sz w:val="20"/>
                <w:szCs w:val="20"/>
              </w:rPr>
              <w:t xml:space="preserve"> three-month period</w:t>
            </w:r>
            <w:r w:rsidRPr="00A702EA">
              <w:rPr>
                <w:rFonts w:ascii="Arial" w:hAnsi="Arial" w:cs="Cordia New"/>
                <w:kern w:val="28"/>
                <w:sz w:val="20"/>
                <w:szCs w:val="20"/>
              </w:rPr>
              <w:t xml:space="preserve"> ended                                       31 March 2012</w:t>
            </w:r>
          </w:p>
        </w:tc>
      </w:tr>
      <w:tr w:rsidR="007D6DA4" w:rsidRPr="00A702EA" w:rsidTr="007D6DA4">
        <w:trPr>
          <w:gridBefore w:val="1"/>
          <w:wBefore w:w="9" w:type="dxa"/>
        </w:trPr>
        <w:tc>
          <w:tcPr>
            <w:tcW w:w="4761" w:type="dxa"/>
            <w:gridSpan w:val="2"/>
            <w:vAlign w:val="bottom"/>
          </w:tcPr>
          <w:p w:rsidR="007D6DA4" w:rsidRPr="00A702EA" w:rsidRDefault="007D6DA4" w:rsidP="0085107A">
            <w:pPr>
              <w:pStyle w:val="BodyTextIndent3"/>
              <w:spacing w:before="0" w:after="0" w:line="340" w:lineRule="exact"/>
              <w:ind w:left="243" w:right="-108" w:hanging="180"/>
              <w:rPr>
                <w:rFonts w:ascii="Arial" w:hAnsi="Arial"/>
                <w:b/>
                <w:bCs/>
                <w:kern w:val="28"/>
                <w:sz w:val="20"/>
                <w:szCs w:val="20"/>
              </w:rPr>
            </w:pPr>
            <w:r w:rsidRPr="00A702EA">
              <w:rPr>
                <w:rFonts w:ascii="Arial" w:hAnsi="Arial"/>
                <w:b/>
                <w:bCs/>
                <w:kern w:val="28"/>
                <w:sz w:val="20"/>
                <w:szCs w:val="20"/>
              </w:rPr>
              <w:t>Income statement</w:t>
            </w:r>
            <w:r w:rsidR="00A702EA" w:rsidRPr="00A702EA">
              <w:rPr>
                <w:rFonts w:ascii="Arial" w:hAnsi="Arial"/>
                <w:b/>
                <w:bCs/>
                <w:kern w:val="28"/>
                <w:sz w:val="20"/>
                <w:szCs w:val="20"/>
              </w:rPr>
              <w:t>s</w:t>
            </w:r>
          </w:p>
        </w:tc>
        <w:tc>
          <w:tcPr>
            <w:tcW w:w="1890" w:type="dxa"/>
            <w:vAlign w:val="bottom"/>
          </w:tcPr>
          <w:p w:rsidR="007D6DA4" w:rsidRPr="00A702EA" w:rsidRDefault="007D6DA4" w:rsidP="0085107A">
            <w:pPr>
              <w:pStyle w:val="BodyTextIndent3"/>
              <w:spacing w:before="0" w:after="0" w:line="300" w:lineRule="exact"/>
              <w:ind w:left="0" w:right="119" w:firstLine="0"/>
              <w:jc w:val="left"/>
              <w:rPr>
                <w:rFonts w:ascii="Arial" w:hAnsi="Arial"/>
                <w:b/>
                <w:bCs/>
                <w:kern w:val="28"/>
                <w:sz w:val="20"/>
                <w:szCs w:val="20"/>
              </w:rPr>
            </w:pPr>
          </w:p>
        </w:tc>
        <w:tc>
          <w:tcPr>
            <w:tcW w:w="1890" w:type="dxa"/>
          </w:tcPr>
          <w:p w:rsidR="007D6DA4" w:rsidRPr="00A702EA" w:rsidRDefault="007D6DA4" w:rsidP="0085107A">
            <w:pPr>
              <w:pStyle w:val="BodyTextIndent3"/>
              <w:spacing w:before="0" w:after="0" w:line="300" w:lineRule="exact"/>
              <w:ind w:left="0" w:right="119" w:firstLine="0"/>
              <w:jc w:val="left"/>
              <w:rPr>
                <w:rFonts w:ascii="Arial" w:hAnsi="Arial"/>
                <w:b/>
                <w:bCs/>
                <w:kern w:val="28"/>
                <w:sz w:val="20"/>
                <w:szCs w:val="20"/>
              </w:rPr>
            </w:pPr>
          </w:p>
        </w:tc>
      </w:tr>
      <w:tr w:rsidR="007D6DA4" w:rsidRPr="00A702EA" w:rsidTr="007D6DA4">
        <w:trPr>
          <w:gridBefore w:val="1"/>
          <w:wBefore w:w="9" w:type="dxa"/>
        </w:trPr>
        <w:tc>
          <w:tcPr>
            <w:tcW w:w="4761" w:type="dxa"/>
            <w:gridSpan w:val="2"/>
            <w:vAlign w:val="bottom"/>
          </w:tcPr>
          <w:p w:rsidR="007D6DA4" w:rsidRPr="00A702EA" w:rsidRDefault="007D6DA4" w:rsidP="0085107A">
            <w:pPr>
              <w:pStyle w:val="BodyTextIndent3"/>
              <w:spacing w:before="0" w:after="0" w:line="340" w:lineRule="exact"/>
              <w:ind w:left="243" w:right="-108" w:hanging="180"/>
              <w:rPr>
                <w:rFonts w:ascii="Arial" w:hAnsi="Arial" w:cs="Arial"/>
                <w:kern w:val="28"/>
                <w:sz w:val="20"/>
                <w:szCs w:val="20"/>
              </w:rPr>
            </w:pPr>
            <w:r w:rsidRPr="00A702EA">
              <w:rPr>
                <w:rFonts w:ascii="Arial" w:hAnsi="Arial" w:cs="Arial"/>
                <w:kern w:val="28"/>
                <w:sz w:val="20"/>
                <w:szCs w:val="20"/>
              </w:rPr>
              <w:t>Increase in cost of hotel operations</w:t>
            </w:r>
          </w:p>
        </w:tc>
        <w:tc>
          <w:tcPr>
            <w:tcW w:w="1890" w:type="dxa"/>
          </w:tcPr>
          <w:p w:rsidR="007D6DA4" w:rsidRPr="00A702EA" w:rsidRDefault="00A702EA" w:rsidP="009714F6">
            <w:pPr>
              <w:pStyle w:val="BodyTextIndent3"/>
              <w:tabs>
                <w:tab w:val="decimal" w:pos="1528"/>
              </w:tabs>
              <w:spacing w:before="0" w:after="0" w:line="340" w:lineRule="exact"/>
              <w:ind w:left="0" w:right="27"/>
              <w:jc w:val="right"/>
              <w:rPr>
                <w:rFonts w:ascii="Arial" w:hAnsi="Arial" w:cs="Arial"/>
                <w:kern w:val="28"/>
                <w:sz w:val="20"/>
                <w:szCs w:val="20"/>
              </w:rPr>
            </w:pPr>
            <w:r>
              <w:rPr>
                <w:rFonts w:ascii="Arial" w:hAnsi="Arial" w:cs="Arial"/>
                <w:kern w:val="28"/>
                <w:sz w:val="20"/>
                <w:szCs w:val="20"/>
              </w:rPr>
              <w:t>(</w:t>
            </w:r>
            <w:r w:rsidR="007D6DA4" w:rsidRPr="00A702EA">
              <w:rPr>
                <w:rFonts w:ascii="Arial" w:hAnsi="Arial" w:cs="Arial"/>
                <w:kern w:val="28"/>
                <w:sz w:val="20"/>
                <w:szCs w:val="20"/>
              </w:rPr>
              <w:t>1,557</w:t>
            </w:r>
            <w:r>
              <w:rPr>
                <w:rFonts w:ascii="Arial" w:hAnsi="Arial" w:cs="Arial"/>
                <w:kern w:val="28"/>
                <w:sz w:val="20"/>
                <w:szCs w:val="20"/>
              </w:rPr>
              <w:t>)</w:t>
            </w:r>
          </w:p>
        </w:tc>
        <w:tc>
          <w:tcPr>
            <w:tcW w:w="1890" w:type="dxa"/>
          </w:tcPr>
          <w:p w:rsidR="007D6DA4" w:rsidRPr="00A702EA" w:rsidRDefault="00A702EA" w:rsidP="009327C3">
            <w:pPr>
              <w:pStyle w:val="BodyTextIndent3"/>
              <w:tabs>
                <w:tab w:val="decimal" w:pos="1528"/>
              </w:tabs>
              <w:spacing w:before="0" w:after="0" w:line="340" w:lineRule="exact"/>
              <w:ind w:left="0" w:right="27"/>
              <w:jc w:val="right"/>
              <w:rPr>
                <w:rFonts w:ascii="Arial" w:hAnsi="Arial" w:cs="Arial"/>
                <w:kern w:val="28"/>
                <w:sz w:val="20"/>
                <w:szCs w:val="20"/>
              </w:rPr>
            </w:pPr>
            <w:r>
              <w:rPr>
                <w:rFonts w:ascii="Arial" w:hAnsi="Arial" w:cs="Arial"/>
                <w:kern w:val="28"/>
                <w:sz w:val="20"/>
                <w:szCs w:val="20"/>
              </w:rPr>
              <w:t>(1,557)</w:t>
            </w:r>
          </w:p>
        </w:tc>
      </w:tr>
      <w:tr w:rsidR="00744E4E" w:rsidRPr="00A702EA" w:rsidTr="008063C9">
        <w:trPr>
          <w:gridBefore w:val="1"/>
          <w:wBefore w:w="9" w:type="dxa"/>
        </w:trPr>
        <w:tc>
          <w:tcPr>
            <w:tcW w:w="4761" w:type="dxa"/>
            <w:gridSpan w:val="2"/>
            <w:vAlign w:val="bottom"/>
          </w:tcPr>
          <w:p w:rsidR="00744E4E" w:rsidRPr="00A702EA" w:rsidRDefault="00744E4E" w:rsidP="008063C9">
            <w:pPr>
              <w:pStyle w:val="BodyTextIndent3"/>
              <w:spacing w:before="0" w:after="0" w:line="340" w:lineRule="exact"/>
              <w:ind w:left="243" w:right="-108" w:hanging="180"/>
              <w:jc w:val="left"/>
              <w:rPr>
                <w:rFonts w:ascii="Arial" w:hAnsi="Arial" w:cs="Arial"/>
                <w:kern w:val="28"/>
                <w:sz w:val="20"/>
                <w:szCs w:val="20"/>
              </w:rPr>
            </w:pPr>
            <w:r w:rsidRPr="00A702EA">
              <w:rPr>
                <w:rFonts w:ascii="Arial" w:hAnsi="Arial" w:cs="Arial"/>
                <w:kern w:val="28"/>
                <w:sz w:val="20"/>
                <w:szCs w:val="20"/>
              </w:rPr>
              <w:t>Decrease in profit attributable to equity holders of the Company</w:t>
            </w:r>
          </w:p>
        </w:tc>
        <w:tc>
          <w:tcPr>
            <w:tcW w:w="1890" w:type="dxa"/>
          </w:tcPr>
          <w:p w:rsidR="00744E4E" w:rsidRPr="00A702EA" w:rsidRDefault="00744E4E" w:rsidP="008063C9">
            <w:pPr>
              <w:pStyle w:val="BodyTextIndent3"/>
              <w:tabs>
                <w:tab w:val="decimal" w:pos="1528"/>
              </w:tabs>
              <w:spacing w:before="0" w:after="0" w:line="340" w:lineRule="exact"/>
              <w:ind w:left="0" w:right="27"/>
              <w:jc w:val="right"/>
              <w:rPr>
                <w:rFonts w:ascii="Arial" w:hAnsi="Arial" w:cs="Arial"/>
                <w:kern w:val="28"/>
                <w:sz w:val="20"/>
                <w:szCs w:val="20"/>
              </w:rPr>
            </w:pPr>
          </w:p>
          <w:p w:rsidR="00744E4E" w:rsidRPr="00A702EA" w:rsidRDefault="00744E4E" w:rsidP="008063C9">
            <w:pPr>
              <w:pStyle w:val="BodyTextIndent3"/>
              <w:tabs>
                <w:tab w:val="decimal" w:pos="1528"/>
              </w:tabs>
              <w:spacing w:before="0" w:after="0" w:line="340" w:lineRule="exact"/>
              <w:ind w:left="0" w:right="27"/>
              <w:jc w:val="right"/>
              <w:rPr>
                <w:rFonts w:ascii="Arial" w:hAnsi="Arial" w:cs="Arial"/>
                <w:kern w:val="28"/>
                <w:sz w:val="20"/>
                <w:szCs w:val="20"/>
              </w:rPr>
            </w:pPr>
            <w:r>
              <w:rPr>
                <w:rFonts w:ascii="Arial" w:hAnsi="Arial" w:cs="Arial"/>
                <w:kern w:val="28"/>
                <w:sz w:val="20"/>
                <w:szCs w:val="20"/>
              </w:rPr>
              <w:t>(1,552)</w:t>
            </w:r>
          </w:p>
        </w:tc>
        <w:tc>
          <w:tcPr>
            <w:tcW w:w="1890" w:type="dxa"/>
          </w:tcPr>
          <w:p w:rsidR="00744E4E" w:rsidRPr="00A702EA" w:rsidRDefault="00744E4E" w:rsidP="008063C9">
            <w:pPr>
              <w:pStyle w:val="BodyTextIndent3"/>
              <w:tabs>
                <w:tab w:val="decimal" w:pos="1528"/>
              </w:tabs>
              <w:spacing w:before="0" w:after="0" w:line="340" w:lineRule="exact"/>
              <w:ind w:left="0" w:right="27"/>
              <w:jc w:val="right"/>
              <w:rPr>
                <w:rFonts w:ascii="Arial" w:hAnsi="Arial" w:cs="Arial"/>
                <w:kern w:val="28"/>
                <w:sz w:val="20"/>
                <w:szCs w:val="20"/>
              </w:rPr>
            </w:pPr>
          </w:p>
          <w:p w:rsidR="00744E4E" w:rsidRPr="00A702EA" w:rsidRDefault="00744E4E" w:rsidP="008063C9">
            <w:pPr>
              <w:pStyle w:val="BodyTextIndent3"/>
              <w:tabs>
                <w:tab w:val="decimal" w:pos="1528"/>
              </w:tabs>
              <w:spacing w:before="0" w:after="0" w:line="340" w:lineRule="exact"/>
              <w:ind w:left="0" w:right="27"/>
              <w:jc w:val="right"/>
              <w:rPr>
                <w:rFonts w:ascii="Arial" w:hAnsi="Arial" w:cs="Arial"/>
                <w:kern w:val="28"/>
                <w:sz w:val="20"/>
                <w:szCs w:val="20"/>
              </w:rPr>
            </w:pPr>
            <w:r>
              <w:rPr>
                <w:rFonts w:ascii="Arial" w:hAnsi="Arial" w:cs="Arial"/>
                <w:kern w:val="28"/>
                <w:sz w:val="20"/>
                <w:szCs w:val="20"/>
              </w:rPr>
              <w:t>(</w:t>
            </w:r>
            <w:r w:rsidRPr="00A702EA">
              <w:rPr>
                <w:rFonts w:ascii="Arial" w:hAnsi="Arial" w:cs="Arial"/>
                <w:kern w:val="28"/>
                <w:sz w:val="20"/>
                <w:szCs w:val="20"/>
              </w:rPr>
              <w:t>1,552</w:t>
            </w:r>
            <w:r>
              <w:rPr>
                <w:rFonts w:ascii="Arial" w:hAnsi="Arial" w:cs="Arial"/>
                <w:kern w:val="28"/>
                <w:sz w:val="20"/>
                <w:szCs w:val="20"/>
              </w:rPr>
              <w:t>)</w:t>
            </w:r>
          </w:p>
        </w:tc>
      </w:tr>
      <w:tr w:rsidR="007D6DA4" w:rsidRPr="00A702EA" w:rsidTr="007D6DA4">
        <w:trPr>
          <w:gridBefore w:val="1"/>
          <w:wBefore w:w="9" w:type="dxa"/>
        </w:trPr>
        <w:tc>
          <w:tcPr>
            <w:tcW w:w="4761" w:type="dxa"/>
            <w:gridSpan w:val="2"/>
            <w:vAlign w:val="bottom"/>
          </w:tcPr>
          <w:p w:rsidR="007D6DA4" w:rsidRPr="00A702EA" w:rsidRDefault="007D6DA4" w:rsidP="009327C3">
            <w:pPr>
              <w:pStyle w:val="BodyTextIndent3"/>
              <w:spacing w:before="0" w:after="0" w:line="340" w:lineRule="exact"/>
              <w:ind w:left="243" w:right="-108" w:hanging="180"/>
              <w:jc w:val="left"/>
              <w:rPr>
                <w:rFonts w:ascii="Arial" w:hAnsi="Arial" w:cs="Arial"/>
                <w:kern w:val="28"/>
                <w:sz w:val="20"/>
                <w:szCs w:val="20"/>
              </w:rPr>
            </w:pPr>
            <w:r w:rsidRPr="00A702EA">
              <w:rPr>
                <w:rFonts w:ascii="Arial" w:hAnsi="Arial" w:cs="Arial"/>
                <w:kern w:val="28"/>
                <w:sz w:val="20"/>
                <w:szCs w:val="20"/>
              </w:rPr>
              <w:t>Decrease in profit attributable to non-controlling interest of the subsidiaries</w:t>
            </w:r>
          </w:p>
        </w:tc>
        <w:tc>
          <w:tcPr>
            <w:tcW w:w="1890" w:type="dxa"/>
          </w:tcPr>
          <w:p w:rsidR="007D6DA4" w:rsidRPr="00A702EA" w:rsidRDefault="007D6DA4" w:rsidP="009327C3">
            <w:pPr>
              <w:pStyle w:val="BodyTextIndent3"/>
              <w:tabs>
                <w:tab w:val="decimal" w:pos="1528"/>
              </w:tabs>
              <w:spacing w:before="0" w:after="0" w:line="340" w:lineRule="exact"/>
              <w:ind w:left="0" w:right="27"/>
              <w:jc w:val="right"/>
              <w:rPr>
                <w:rFonts w:ascii="Arial" w:hAnsi="Arial" w:cs="Arial"/>
                <w:kern w:val="28"/>
                <w:sz w:val="20"/>
                <w:szCs w:val="20"/>
              </w:rPr>
            </w:pPr>
          </w:p>
          <w:p w:rsidR="007D6DA4" w:rsidRPr="00A702EA" w:rsidRDefault="00A702EA" w:rsidP="009327C3">
            <w:pPr>
              <w:pStyle w:val="BodyTextIndent3"/>
              <w:tabs>
                <w:tab w:val="decimal" w:pos="1528"/>
              </w:tabs>
              <w:spacing w:before="0" w:after="0" w:line="340" w:lineRule="exact"/>
              <w:ind w:left="0" w:right="27"/>
              <w:jc w:val="right"/>
              <w:rPr>
                <w:rFonts w:ascii="Arial" w:hAnsi="Arial" w:cs="Arial"/>
                <w:kern w:val="28"/>
                <w:sz w:val="20"/>
                <w:szCs w:val="20"/>
              </w:rPr>
            </w:pPr>
            <w:r>
              <w:rPr>
                <w:rFonts w:ascii="Arial" w:hAnsi="Arial" w:cs="Arial"/>
                <w:kern w:val="28"/>
                <w:sz w:val="20"/>
                <w:szCs w:val="20"/>
              </w:rPr>
              <w:t>(5)</w:t>
            </w:r>
          </w:p>
        </w:tc>
        <w:tc>
          <w:tcPr>
            <w:tcW w:w="1890" w:type="dxa"/>
          </w:tcPr>
          <w:p w:rsidR="007D6DA4" w:rsidRDefault="007D6DA4" w:rsidP="009327C3">
            <w:pPr>
              <w:pStyle w:val="BodyTextIndent3"/>
              <w:tabs>
                <w:tab w:val="decimal" w:pos="1528"/>
              </w:tabs>
              <w:spacing w:before="0" w:after="0" w:line="340" w:lineRule="exact"/>
              <w:ind w:left="0" w:right="27"/>
              <w:jc w:val="right"/>
              <w:rPr>
                <w:rFonts w:ascii="Arial" w:hAnsi="Arial" w:cs="Arial"/>
                <w:kern w:val="28"/>
                <w:sz w:val="20"/>
                <w:szCs w:val="20"/>
              </w:rPr>
            </w:pPr>
          </w:p>
          <w:p w:rsidR="00A702EA" w:rsidRPr="00A702EA" w:rsidRDefault="00A702EA" w:rsidP="009327C3">
            <w:pPr>
              <w:pStyle w:val="BodyTextIndent3"/>
              <w:tabs>
                <w:tab w:val="decimal" w:pos="1528"/>
              </w:tabs>
              <w:spacing w:before="0" w:after="0" w:line="340" w:lineRule="exact"/>
              <w:ind w:left="0" w:right="27"/>
              <w:jc w:val="right"/>
              <w:rPr>
                <w:rFonts w:ascii="Arial" w:hAnsi="Arial" w:cs="Arial"/>
                <w:kern w:val="28"/>
                <w:sz w:val="20"/>
                <w:szCs w:val="20"/>
              </w:rPr>
            </w:pPr>
            <w:r>
              <w:rPr>
                <w:rFonts w:ascii="Arial" w:hAnsi="Arial" w:cs="Arial"/>
                <w:kern w:val="28"/>
                <w:sz w:val="20"/>
                <w:szCs w:val="20"/>
              </w:rPr>
              <w:t>(5)</w:t>
            </w:r>
          </w:p>
        </w:tc>
      </w:tr>
      <w:tr w:rsidR="007D6DA4" w:rsidRPr="00A702EA" w:rsidTr="007D6DA4">
        <w:trPr>
          <w:gridBefore w:val="1"/>
          <w:wBefore w:w="9" w:type="dxa"/>
        </w:trPr>
        <w:tc>
          <w:tcPr>
            <w:tcW w:w="4761" w:type="dxa"/>
            <w:gridSpan w:val="2"/>
            <w:vAlign w:val="bottom"/>
          </w:tcPr>
          <w:p w:rsidR="007D6DA4" w:rsidRPr="00A702EA" w:rsidRDefault="007D6DA4" w:rsidP="009327C3">
            <w:pPr>
              <w:pStyle w:val="BodyTextIndent3"/>
              <w:spacing w:before="0" w:after="0" w:line="340" w:lineRule="exact"/>
              <w:ind w:left="243" w:right="-108" w:hanging="180"/>
              <w:jc w:val="left"/>
              <w:rPr>
                <w:rFonts w:ascii="Arial" w:hAnsi="Arial" w:cs="Arial"/>
                <w:kern w:val="28"/>
                <w:sz w:val="20"/>
                <w:szCs w:val="20"/>
              </w:rPr>
            </w:pPr>
            <w:r w:rsidRPr="00A702EA">
              <w:rPr>
                <w:rFonts w:ascii="Arial" w:hAnsi="Arial" w:cs="Arial"/>
                <w:kern w:val="28"/>
                <w:sz w:val="20"/>
                <w:szCs w:val="20"/>
              </w:rPr>
              <w:t>Decrease in basic earnings per share (Baht)</w:t>
            </w:r>
          </w:p>
        </w:tc>
        <w:tc>
          <w:tcPr>
            <w:tcW w:w="1890" w:type="dxa"/>
          </w:tcPr>
          <w:p w:rsidR="007D6DA4" w:rsidRPr="00A702EA" w:rsidRDefault="00A702EA" w:rsidP="009327C3">
            <w:pPr>
              <w:pStyle w:val="BodyTextIndent3"/>
              <w:tabs>
                <w:tab w:val="decimal" w:pos="1528"/>
              </w:tabs>
              <w:spacing w:before="0" w:after="0" w:line="340" w:lineRule="exact"/>
              <w:ind w:left="0" w:right="27"/>
              <w:jc w:val="right"/>
              <w:rPr>
                <w:rFonts w:ascii="Arial" w:hAnsi="Arial" w:cs="Arial"/>
                <w:kern w:val="28"/>
                <w:sz w:val="20"/>
                <w:szCs w:val="20"/>
              </w:rPr>
            </w:pPr>
            <w:r>
              <w:rPr>
                <w:rFonts w:ascii="Arial" w:hAnsi="Arial" w:cs="Arial"/>
                <w:kern w:val="28"/>
                <w:sz w:val="20"/>
                <w:szCs w:val="20"/>
              </w:rPr>
              <w:t>(</w:t>
            </w:r>
            <w:r w:rsidR="007D6DA4" w:rsidRPr="00A702EA">
              <w:rPr>
                <w:rFonts w:ascii="Arial" w:hAnsi="Arial" w:cs="Arial"/>
                <w:kern w:val="28"/>
                <w:sz w:val="20"/>
                <w:szCs w:val="20"/>
              </w:rPr>
              <w:t>0.01</w:t>
            </w:r>
            <w:r>
              <w:rPr>
                <w:rFonts w:ascii="Arial" w:hAnsi="Arial" w:cs="Arial"/>
                <w:kern w:val="28"/>
                <w:sz w:val="20"/>
                <w:szCs w:val="20"/>
              </w:rPr>
              <w:t>)</w:t>
            </w:r>
          </w:p>
        </w:tc>
        <w:tc>
          <w:tcPr>
            <w:tcW w:w="1890" w:type="dxa"/>
          </w:tcPr>
          <w:p w:rsidR="007D6DA4" w:rsidRPr="00A702EA" w:rsidRDefault="00A702EA" w:rsidP="009327C3">
            <w:pPr>
              <w:pStyle w:val="BodyTextIndent3"/>
              <w:tabs>
                <w:tab w:val="decimal" w:pos="1528"/>
              </w:tabs>
              <w:spacing w:before="0" w:after="0" w:line="340" w:lineRule="exact"/>
              <w:ind w:left="0" w:right="27"/>
              <w:jc w:val="right"/>
              <w:rPr>
                <w:rFonts w:ascii="Arial" w:hAnsi="Arial" w:cs="Arial"/>
                <w:kern w:val="28"/>
                <w:sz w:val="20"/>
                <w:szCs w:val="20"/>
              </w:rPr>
            </w:pPr>
            <w:r>
              <w:rPr>
                <w:rFonts w:ascii="Arial" w:hAnsi="Arial" w:cs="Arial"/>
                <w:kern w:val="28"/>
                <w:sz w:val="20"/>
                <w:szCs w:val="20"/>
              </w:rPr>
              <w:t>(</w:t>
            </w:r>
            <w:r w:rsidR="007D6DA4" w:rsidRPr="00A702EA">
              <w:rPr>
                <w:rFonts w:ascii="Arial" w:hAnsi="Arial" w:cs="Arial"/>
                <w:kern w:val="28"/>
                <w:sz w:val="20"/>
                <w:szCs w:val="20"/>
              </w:rPr>
              <w:t>0.01</w:t>
            </w:r>
            <w:r>
              <w:rPr>
                <w:rFonts w:ascii="Arial" w:hAnsi="Arial" w:cs="Arial"/>
                <w:kern w:val="28"/>
                <w:sz w:val="20"/>
                <w:szCs w:val="20"/>
              </w:rPr>
              <w:t>)</w:t>
            </w:r>
          </w:p>
        </w:tc>
      </w:tr>
    </w:tbl>
    <w:p w:rsidR="00673C78" w:rsidRPr="00717D6D" w:rsidRDefault="00673C78" w:rsidP="00A702EA">
      <w:pPr>
        <w:tabs>
          <w:tab w:val="left" w:pos="540"/>
        </w:tabs>
        <w:overflowPunct/>
        <w:autoSpaceDE/>
        <w:autoSpaceDN/>
        <w:adjustRightInd/>
        <w:spacing w:before="240" w:after="120" w:line="380" w:lineRule="exact"/>
        <w:textAlignment w:val="auto"/>
        <w:rPr>
          <w:rFonts w:ascii="Arial" w:hAnsi="Arial" w:cs="Arial"/>
          <w:b/>
          <w:bCs/>
        </w:rPr>
      </w:pPr>
      <w:r w:rsidRPr="00717D6D">
        <w:rPr>
          <w:rFonts w:ascii="Arial" w:hAnsi="Arial" w:cs="Arial"/>
          <w:b/>
          <w:bCs/>
        </w:rPr>
        <w:t xml:space="preserve">5.   </w:t>
      </w:r>
      <w:r w:rsidRPr="00717D6D">
        <w:rPr>
          <w:rFonts w:ascii="Arial" w:hAnsi="Arial" w:cs="Arial"/>
          <w:b/>
          <w:bCs/>
        </w:rPr>
        <w:tab/>
        <w:t>Cash and cash equivalents</w:t>
      </w:r>
    </w:p>
    <w:p w:rsidR="00673C78" w:rsidRPr="00717D6D" w:rsidRDefault="00673C78" w:rsidP="00C166D9">
      <w:pPr>
        <w:tabs>
          <w:tab w:val="left" w:pos="900"/>
          <w:tab w:val="right" w:pos="7200"/>
          <w:tab w:val="right" w:pos="9000"/>
        </w:tabs>
        <w:spacing w:before="120" w:after="120" w:line="380" w:lineRule="exact"/>
        <w:ind w:left="360" w:hanging="360"/>
        <w:jc w:val="right"/>
        <w:rPr>
          <w:rFonts w:ascii="Arial" w:hAnsi="Arial"/>
        </w:rPr>
      </w:pPr>
      <w:r w:rsidRPr="00717D6D">
        <w:rPr>
          <w:rFonts w:ascii="Arial" w:hAnsi="Arial"/>
        </w:rPr>
        <w:t>(Unit: Thousand Baht)</w:t>
      </w:r>
    </w:p>
    <w:tbl>
      <w:tblPr>
        <w:tblW w:w="8640" w:type="dxa"/>
        <w:tblInd w:w="558" w:type="dxa"/>
        <w:tblLayout w:type="fixed"/>
        <w:tblLook w:val="0000"/>
      </w:tblPr>
      <w:tblGrid>
        <w:gridCol w:w="2340"/>
        <w:gridCol w:w="1620"/>
        <w:gridCol w:w="1530"/>
        <w:gridCol w:w="1620"/>
        <w:gridCol w:w="1530"/>
      </w:tblGrid>
      <w:tr w:rsidR="00673C78" w:rsidRPr="00717D6D" w:rsidTr="003321CA">
        <w:tc>
          <w:tcPr>
            <w:tcW w:w="2340" w:type="dxa"/>
          </w:tcPr>
          <w:p w:rsidR="00673C78" w:rsidRPr="00717D6D" w:rsidRDefault="00673C78" w:rsidP="00D879DF">
            <w:pPr>
              <w:spacing w:line="380" w:lineRule="exact"/>
              <w:jc w:val="center"/>
              <w:rPr>
                <w:rFonts w:ascii="Arial" w:hAnsi="Arial"/>
              </w:rPr>
            </w:pPr>
          </w:p>
        </w:tc>
        <w:tc>
          <w:tcPr>
            <w:tcW w:w="3150" w:type="dxa"/>
            <w:gridSpan w:val="2"/>
          </w:tcPr>
          <w:p w:rsidR="00673C78" w:rsidRPr="00717D6D" w:rsidRDefault="00673C78" w:rsidP="00D879DF">
            <w:pPr>
              <w:pBdr>
                <w:bottom w:val="single" w:sz="4" w:space="1" w:color="auto"/>
              </w:pBdr>
              <w:tabs>
                <w:tab w:val="right" w:pos="7200"/>
                <w:tab w:val="right" w:pos="8540"/>
              </w:tabs>
              <w:spacing w:line="380" w:lineRule="exact"/>
              <w:ind w:left="-18" w:right="-18"/>
              <w:jc w:val="center"/>
              <w:rPr>
                <w:rFonts w:ascii="Arial" w:hAnsi="Arial"/>
              </w:rPr>
            </w:pPr>
            <w:r w:rsidRPr="00717D6D">
              <w:rPr>
                <w:rFonts w:ascii="Arial" w:hAnsi="Arial"/>
              </w:rPr>
              <w:t xml:space="preserve">Consolidated </w:t>
            </w:r>
            <w:r w:rsidR="00B04C0D">
              <w:rPr>
                <w:rFonts w:ascii="Arial" w:hAnsi="Arial"/>
              </w:rPr>
              <w:t xml:space="preserve">                 </w:t>
            </w:r>
            <w:r w:rsidRPr="00717D6D">
              <w:rPr>
                <w:rFonts w:ascii="Arial" w:hAnsi="Arial"/>
              </w:rPr>
              <w:t xml:space="preserve"> financial statements</w:t>
            </w:r>
          </w:p>
        </w:tc>
        <w:tc>
          <w:tcPr>
            <w:tcW w:w="3150" w:type="dxa"/>
            <w:gridSpan w:val="2"/>
          </w:tcPr>
          <w:p w:rsidR="00673C78" w:rsidRPr="00717D6D" w:rsidRDefault="00673C78" w:rsidP="00183BEE">
            <w:pPr>
              <w:pBdr>
                <w:bottom w:val="single" w:sz="4" w:space="1" w:color="auto"/>
              </w:pBdr>
              <w:tabs>
                <w:tab w:val="right" w:pos="7200"/>
                <w:tab w:val="right" w:pos="8540"/>
              </w:tabs>
              <w:spacing w:line="380" w:lineRule="exact"/>
              <w:ind w:left="-18"/>
              <w:jc w:val="center"/>
              <w:rPr>
                <w:rFonts w:ascii="Arial" w:hAnsi="Arial"/>
              </w:rPr>
            </w:pPr>
            <w:r w:rsidRPr="00717D6D">
              <w:rPr>
                <w:rFonts w:ascii="Arial" w:hAnsi="Arial"/>
              </w:rPr>
              <w:t xml:space="preserve">Separate </w:t>
            </w:r>
            <w:r w:rsidR="00B04C0D">
              <w:rPr>
                <w:rFonts w:ascii="Arial" w:hAnsi="Arial"/>
              </w:rPr>
              <w:t xml:space="preserve">                     financial </w:t>
            </w:r>
            <w:r w:rsidRPr="00717D6D">
              <w:rPr>
                <w:rFonts w:ascii="Arial" w:hAnsi="Arial"/>
              </w:rPr>
              <w:t>statements</w:t>
            </w:r>
          </w:p>
        </w:tc>
      </w:tr>
      <w:tr w:rsidR="00673C78" w:rsidRPr="00717D6D" w:rsidTr="003321CA">
        <w:tc>
          <w:tcPr>
            <w:tcW w:w="2340" w:type="dxa"/>
          </w:tcPr>
          <w:p w:rsidR="00673C78" w:rsidRPr="00717D6D" w:rsidRDefault="00673C78" w:rsidP="00D879DF">
            <w:pPr>
              <w:spacing w:line="380" w:lineRule="exact"/>
              <w:jc w:val="center"/>
              <w:rPr>
                <w:rFonts w:ascii="Arial" w:hAnsi="Arial"/>
              </w:rPr>
            </w:pPr>
          </w:p>
        </w:tc>
        <w:tc>
          <w:tcPr>
            <w:tcW w:w="1620" w:type="dxa"/>
          </w:tcPr>
          <w:p w:rsidR="00673C78" w:rsidRPr="00717D6D" w:rsidRDefault="00673C78" w:rsidP="001D7D91">
            <w:pPr>
              <w:pBdr>
                <w:bottom w:val="single" w:sz="4" w:space="1" w:color="auto"/>
              </w:pBdr>
              <w:tabs>
                <w:tab w:val="right" w:pos="7200"/>
                <w:tab w:val="right" w:pos="8540"/>
              </w:tabs>
              <w:spacing w:line="380" w:lineRule="exact"/>
              <w:ind w:left="-18"/>
              <w:jc w:val="center"/>
              <w:rPr>
                <w:rFonts w:ascii="Arial" w:hAnsi="Arial"/>
              </w:rPr>
            </w:pPr>
            <w:r w:rsidRPr="00717D6D">
              <w:rPr>
                <w:rFonts w:ascii="Arial" w:hAnsi="Arial"/>
              </w:rPr>
              <w:t>31 March 2013</w:t>
            </w:r>
          </w:p>
        </w:tc>
        <w:tc>
          <w:tcPr>
            <w:tcW w:w="1530" w:type="dxa"/>
          </w:tcPr>
          <w:p w:rsidR="00673C78" w:rsidRPr="00717D6D" w:rsidRDefault="00673C78" w:rsidP="001D7D91">
            <w:pPr>
              <w:pBdr>
                <w:bottom w:val="single" w:sz="4" w:space="1" w:color="auto"/>
              </w:pBdr>
              <w:tabs>
                <w:tab w:val="right" w:pos="7200"/>
                <w:tab w:val="right" w:pos="8540"/>
              </w:tabs>
              <w:spacing w:line="380" w:lineRule="exact"/>
              <w:ind w:left="-18"/>
              <w:jc w:val="center"/>
              <w:rPr>
                <w:rFonts w:ascii="Arial" w:hAnsi="Arial"/>
              </w:rPr>
            </w:pPr>
            <w:r w:rsidRPr="00717D6D">
              <w:rPr>
                <w:rFonts w:ascii="Arial" w:hAnsi="Arial"/>
              </w:rPr>
              <w:t>31 December 2012</w:t>
            </w:r>
          </w:p>
        </w:tc>
        <w:tc>
          <w:tcPr>
            <w:tcW w:w="1620" w:type="dxa"/>
          </w:tcPr>
          <w:p w:rsidR="00673C78" w:rsidRPr="00717D6D" w:rsidRDefault="00673C78" w:rsidP="001D7D91">
            <w:pPr>
              <w:pBdr>
                <w:bottom w:val="single" w:sz="4" w:space="1" w:color="auto"/>
              </w:pBdr>
              <w:tabs>
                <w:tab w:val="right" w:pos="7200"/>
                <w:tab w:val="right" w:pos="8540"/>
              </w:tabs>
              <w:spacing w:line="380" w:lineRule="exact"/>
              <w:ind w:left="-18"/>
              <w:jc w:val="center"/>
              <w:rPr>
                <w:rFonts w:ascii="Arial" w:hAnsi="Arial"/>
              </w:rPr>
            </w:pPr>
            <w:r w:rsidRPr="00717D6D">
              <w:rPr>
                <w:rFonts w:ascii="Arial" w:hAnsi="Arial"/>
              </w:rPr>
              <w:t>31 March 2013</w:t>
            </w:r>
          </w:p>
        </w:tc>
        <w:tc>
          <w:tcPr>
            <w:tcW w:w="1530" w:type="dxa"/>
          </w:tcPr>
          <w:p w:rsidR="00673C78" w:rsidRPr="00717D6D" w:rsidRDefault="00673C78" w:rsidP="001D7D91">
            <w:pPr>
              <w:pBdr>
                <w:bottom w:val="single" w:sz="4" w:space="1" w:color="auto"/>
              </w:pBdr>
              <w:tabs>
                <w:tab w:val="right" w:pos="7200"/>
                <w:tab w:val="right" w:pos="8540"/>
              </w:tabs>
              <w:spacing w:line="380" w:lineRule="exact"/>
              <w:ind w:left="-18"/>
              <w:jc w:val="center"/>
              <w:rPr>
                <w:rFonts w:ascii="Arial" w:hAnsi="Arial"/>
              </w:rPr>
            </w:pPr>
            <w:r w:rsidRPr="00717D6D">
              <w:rPr>
                <w:rFonts w:ascii="Arial" w:hAnsi="Arial"/>
              </w:rPr>
              <w:t>31 December 2012</w:t>
            </w:r>
          </w:p>
        </w:tc>
      </w:tr>
      <w:tr w:rsidR="00673C78" w:rsidRPr="00717D6D" w:rsidTr="003321CA">
        <w:tc>
          <w:tcPr>
            <w:tcW w:w="2340" w:type="dxa"/>
          </w:tcPr>
          <w:p w:rsidR="00673C78" w:rsidRPr="00717D6D" w:rsidRDefault="00673C78" w:rsidP="00D879DF">
            <w:pPr>
              <w:tabs>
                <w:tab w:val="left" w:pos="162"/>
              </w:tabs>
              <w:spacing w:line="380" w:lineRule="exact"/>
              <w:ind w:left="162" w:right="-108" w:hanging="162"/>
              <w:rPr>
                <w:rFonts w:ascii="Arial" w:hAnsi="Arial" w:cs="Arial"/>
              </w:rPr>
            </w:pPr>
            <w:r w:rsidRPr="00717D6D">
              <w:rPr>
                <w:rFonts w:ascii="Arial" w:hAnsi="Arial" w:cs="Arial"/>
              </w:rPr>
              <w:t>Cash</w:t>
            </w:r>
          </w:p>
        </w:tc>
        <w:tc>
          <w:tcPr>
            <w:tcW w:w="1620" w:type="dxa"/>
          </w:tcPr>
          <w:p w:rsidR="00673C78" w:rsidRPr="00717D6D" w:rsidRDefault="00673C78" w:rsidP="00C166D9">
            <w:pPr>
              <w:tabs>
                <w:tab w:val="decimal" w:pos="1242"/>
              </w:tabs>
              <w:spacing w:line="380" w:lineRule="exact"/>
              <w:ind w:left="-18"/>
              <w:jc w:val="right"/>
              <w:rPr>
                <w:rFonts w:ascii="Arial" w:hAnsi="Arial" w:cs="Arial"/>
              </w:rPr>
            </w:pPr>
            <w:r w:rsidRPr="00717D6D">
              <w:rPr>
                <w:rFonts w:ascii="Arial" w:hAnsi="Arial" w:cs="Arial"/>
              </w:rPr>
              <w:t>5,362</w:t>
            </w:r>
          </w:p>
        </w:tc>
        <w:tc>
          <w:tcPr>
            <w:tcW w:w="1530" w:type="dxa"/>
          </w:tcPr>
          <w:p w:rsidR="00673C78" w:rsidRPr="00717D6D" w:rsidRDefault="00673C78" w:rsidP="007D6DA4">
            <w:pPr>
              <w:tabs>
                <w:tab w:val="decimal" w:pos="1152"/>
              </w:tabs>
              <w:spacing w:line="380" w:lineRule="exact"/>
              <w:ind w:left="-18"/>
              <w:jc w:val="right"/>
              <w:rPr>
                <w:rFonts w:ascii="Arial" w:hAnsi="Arial" w:cs="Arial"/>
              </w:rPr>
            </w:pPr>
            <w:r w:rsidRPr="00717D6D">
              <w:rPr>
                <w:rFonts w:ascii="Arial" w:hAnsi="Arial" w:cs="Arial"/>
              </w:rPr>
              <w:t>6,</w:t>
            </w:r>
            <w:r w:rsidR="007D6DA4">
              <w:rPr>
                <w:rFonts w:ascii="Arial" w:hAnsi="Arial" w:cs="Arial"/>
              </w:rPr>
              <w:t>667</w:t>
            </w:r>
          </w:p>
        </w:tc>
        <w:tc>
          <w:tcPr>
            <w:tcW w:w="1620" w:type="dxa"/>
          </w:tcPr>
          <w:p w:rsidR="00673C78" w:rsidRPr="00717D6D" w:rsidRDefault="00673C78" w:rsidP="00D879DF">
            <w:pPr>
              <w:tabs>
                <w:tab w:val="decimal" w:pos="1242"/>
              </w:tabs>
              <w:spacing w:line="380" w:lineRule="exact"/>
              <w:ind w:left="-18"/>
              <w:jc w:val="right"/>
              <w:rPr>
                <w:rFonts w:ascii="Arial" w:hAnsi="Arial" w:cs="Arial"/>
              </w:rPr>
            </w:pPr>
            <w:r w:rsidRPr="00717D6D">
              <w:rPr>
                <w:rFonts w:ascii="Arial" w:hAnsi="Arial" w:cs="Arial"/>
              </w:rPr>
              <w:t>197</w:t>
            </w:r>
          </w:p>
        </w:tc>
        <w:tc>
          <w:tcPr>
            <w:tcW w:w="1530" w:type="dxa"/>
          </w:tcPr>
          <w:p w:rsidR="00673C78" w:rsidRPr="00717D6D" w:rsidRDefault="00673C78" w:rsidP="00D107DD">
            <w:pPr>
              <w:tabs>
                <w:tab w:val="decimal" w:pos="1242"/>
              </w:tabs>
              <w:spacing w:line="380" w:lineRule="exact"/>
              <w:ind w:left="-18"/>
              <w:jc w:val="right"/>
              <w:rPr>
                <w:rFonts w:ascii="Arial" w:hAnsi="Arial" w:cs="Arial"/>
              </w:rPr>
            </w:pPr>
            <w:r w:rsidRPr="00717D6D">
              <w:rPr>
                <w:rFonts w:ascii="Arial" w:hAnsi="Arial" w:cs="Arial"/>
              </w:rPr>
              <w:t>194</w:t>
            </w:r>
          </w:p>
        </w:tc>
      </w:tr>
      <w:tr w:rsidR="00673C78" w:rsidRPr="00717D6D" w:rsidTr="003321CA">
        <w:tc>
          <w:tcPr>
            <w:tcW w:w="2340" w:type="dxa"/>
          </w:tcPr>
          <w:p w:rsidR="00673C78" w:rsidRPr="00717D6D" w:rsidRDefault="00673C78" w:rsidP="00D879DF">
            <w:pPr>
              <w:tabs>
                <w:tab w:val="left" w:pos="162"/>
              </w:tabs>
              <w:spacing w:line="380" w:lineRule="exact"/>
              <w:jc w:val="thaiDistribute"/>
              <w:rPr>
                <w:rFonts w:ascii="Arial" w:hAnsi="Arial" w:cs="Arial"/>
              </w:rPr>
            </w:pPr>
            <w:r w:rsidRPr="00717D6D">
              <w:rPr>
                <w:rFonts w:ascii="Arial" w:hAnsi="Arial" w:cs="Arial"/>
              </w:rPr>
              <w:t>Bank deposits</w:t>
            </w:r>
          </w:p>
        </w:tc>
        <w:tc>
          <w:tcPr>
            <w:tcW w:w="1620" w:type="dxa"/>
          </w:tcPr>
          <w:p w:rsidR="00673C78" w:rsidRPr="00717D6D" w:rsidRDefault="00673C78" w:rsidP="00C166D9">
            <w:pPr>
              <w:pBdr>
                <w:bottom w:val="single" w:sz="6" w:space="1" w:color="auto"/>
              </w:pBdr>
              <w:tabs>
                <w:tab w:val="decimal" w:pos="1242"/>
              </w:tabs>
              <w:spacing w:line="380" w:lineRule="exact"/>
              <w:ind w:left="-18"/>
              <w:jc w:val="right"/>
              <w:rPr>
                <w:rFonts w:ascii="Arial" w:hAnsi="Arial" w:cs="Arial"/>
              </w:rPr>
            </w:pPr>
            <w:r w:rsidRPr="00717D6D">
              <w:rPr>
                <w:rFonts w:ascii="Arial" w:hAnsi="Arial" w:cs="Arial"/>
              </w:rPr>
              <w:t>565,721</w:t>
            </w:r>
          </w:p>
        </w:tc>
        <w:tc>
          <w:tcPr>
            <w:tcW w:w="1530" w:type="dxa"/>
          </w:tcPr>
          <w:p w:rsidR="00673C78" w:rsidRPr="00717D6D" w:rsidRDefault="00673C78" w:rsidP="007D6DA4">
            <w:pPr>
              <w:pBdr>
                <w:bottom w:val="single" w:sz="4" w:space="1" w:color="auto"/>
              </w:pBdr>
              <w:tabs>
                <w:tab w:val="decimal" w:pos="1152"/>
              </w:tabs>
              <w:spacing w:line="380" w:lineRule="exact"/>
              <w:ind w:left="-18"/>
              <w:jc w:val="right"/>
              <w:rPr>
                <w:rFonts w:ascii="Arial" w:hAnsi="Arial" w:cs="Arial"/>
              </w:rPr>
            </w:pPr>
            <w:r w:rsidRPr="00717D6D">
              <w:rPr>
                <w:rFonts w:ascii="Arial" w:hAnsi="Arial" w:cs="Arial"/>
              </w:rPr>
              <w:t>565,197</w:t>
            </w:r>
          </w:p>
        </w:tc>
        <w:tc>
          <w:tcPr>
            <w:tcW w:w="1620" w:type="dxa"/>
          </w:tcPr>
          <w:p w:rsidR="00673C78" w:rsidRPr="00717D6D" w:rsidRDefault="00673C78" w:rsidP="00D879DF">
            <w:pPr>
              <w:pBdr>
                <w:bottom w:val="single" w:sz="6" w:space="1" w:color="auto"/>
              </w:pBdr>
              <w:tabs>
                <w:tab w:val="decimal" w:pos="1242"/>
              </w:tabs>
              <w:spacing w:line="380" w:lineRule="exact"/>
              <w:ind w:left="-18"/>
              <w:jc w:val="right"/>
              <w:rPr>
                <w:rFonts w:ascii="Arial" w:hAnsi="Arial" w:cs="Arial"/>
              </w:rPr>
            </w:pPr>
            <w:r w:rsidRPr="00717D6D">
              <w:rPr>
                <w:rFonts w:ascii="Arial" w:hAnsi="Arial" w:cs="Arial"/>
              </w:rPr>
              <w:t>40,495</w:t>
            </w:r>
          </w:p>
        </w:tc>
        <w:tc>
          <w:tcPr>
            <w:tcW w:w="1530" w:type="dxa"/>
          </w:tcPr>
          <w:p w:rsidR="00673C78" w:rsidRPr="00717D6D" w:rsidRDefault="00673C78" w:rsidP="00D879DF">
            <w:pPr>
              <w:pBdr>
                <w:bottom w:val="single" w:sz="4" w:space="1" w:color="auto"/>
              </w:pBdr>
              <w:tabs>
                <w:tab w:val="decimal" w:pos="1242"/>
              </w:tabs>
              <w:spacing w:line="380" w:lineRule="exact"/>
              <w:ind w:left="-18"/>
              <w:jc w:val="right"/>
              <w:rPr>
                <w:rFonts w:ascii="Arial" w:hAnsi="Arial" w:cs="Arial"/>
              </w:rPr>
            </w:pPr>
            <w:r w:rsidRPr="00717D6D">
              <w:rPr>
                <w:rFonts w:ascii="Arial" w:hAnsi="Arial" w:cs="Arial"/>
              </w:rPr>
              <w:t>53,204</w:t>
            </w:r>
          </w:p>
        </w:tc>
      </w:tr>
      <w:tr w:rsidR="00673C78" w:rsidRPr="00717D6D" w:rsidTr="003321CA">
        <w:tc>
          <w:tcPr>
            <w:tcW w:w="2340" w:type="dxa"/>
          </w:tcPr>
          <w:p w:rsidR="00673C78" w:rsidRPr="00717D6D" w:rsidRDefault="00673C78" w:rsidP="00D879DF">
            <w:pPr>
              <w:tabs>
                <w:tab w:val="left" w:pos="162"/>
              </w:tabs>
              <w:spacing w:line="380" w:lineRule="exact"/>
              <w:jc w:val="thaiDistribute"/>
              <w:rPr>
                <w:rFonts w:ascii="Arial" w:hAnsi="Arial" w:cs="Arial"/>
              </w:rPr>
            </w:pPr>
            <w:r w:rsidRPr="00717D6D">
              <w:rPr>
                <w:rFonts w:ascii="Arial" w:hAnsi="Arial" w:cs="Arial"/>
              </w:rPr>
              <w:t>Total</w:t>
            </w:r>
          </w:p>
        </w:tc>
        <w:tc>
          <w:tcPr>
            <w:tcW w:w="1620" w:type="dxa"/>
          </w:tcPr>
          <w:p w:rsidR="00673C78" w:rsidRPr="00717D6D" w:rsidRDefault="00673C78" w:rsidP="00D879DF">
            <w:pPr>
              <w:pBdr>
                <w:bottom w:val="double" w:sz="4" w:space="1" w:color="auto"/>
              </w:pBdr>
              <w:tabs>
                <w:tab w:val="decimal" w:pos="1242"/>
              </w:tabs>
              <w:spacing w:line="380" w:lineRule="exact"/>
              <w:ind w:left="-18"/>
              <w:jc w:val="right"/>
              <w:rPr>
                <w:rFonts w:ascii="Arial" w:hAnsi="Arial" w:cs="Arial"/>
              </w:rPr>
            </w:pPr>
            <w:r w:rsidRPr="00717D6D">
              <w:rPr>
                <w:rFonts w:ascii="Arial" w:hAnsi="Arial" w:cs="Arial"/>
              </w:rPr>
              <w:t>571,083</w:t>
            </w:r>
          </w:p>
        </w:tc>
        <w:tc>
          <w:tcPr>
            <w:tcW w:w="1530" w:type="dxa"/>
          </w:tcPr>
          <w:p w:rsidR="00673C78" w:rsidRPr="00717D6D" w:rsidRDefault="00673C78" w:rsidP="007D6DA4">
            <w:pPr>
              <w:pBdr>
                <w:bottom w:val="double" w:sz="4" w:space="1" w:color="auto"/>
              </w:pBdr>
              <w:tabs>
                <w:tab w:val="decimal" w:pos="1152"/>
              </w:tabs>
              <w:spacing w:line="380" w:lineRule="exact"/>
              <w:ind w:left="-18"/>
              <w:jc w:val="right"/>
              <w:rPr>
                <w:rFonts w:ascii="Arial" w:hAnsi="Arial" w:cs="Arial"/>
              </w:rPr>
            </w:pPr>
            <w:r w:rsidRPr="00717D6D">
              <w:rPr>
                <w:rFonts w:ascii="Arial" w:hAnsi="Arial" w:cs="Arial"/>
              </w:rPr>
              <w:t>571,864</w:t>
            </w:r>
          </w:p>
        </w:tc>
        <w:tc>
          <w:tcPr>
            <w:tcW w:w="1620" w:type="dxa"/>
          </w:tcPr>
          <w:p w:rsidR="00673C78" w:rsidRPr="00717D6D" w:rsidRDefault="00673C78" w:rsidP="00D879DF">
            <w:pPr>
              <w:pBdr>
                <w:bottom w:val="double" w:sz="4" w:space="1" w:color="auto"/>
              </w:pBdr>
              <w:tabs>
                <w:tab w:val="decimal" w:pos="1242"/>
              </w:tabs>
              <w:spacing w:line="380" w:lineRule="exact"/>
              <w:ind w:left="-18"/>
              <w:jc w:val="right"/>
              <w:rPr>
                <w:rFonts w:ascii="Arial" w:hAnsi="Arial" w:cs="Arial"/>
              </w:rPr>
            </w:pPr>
            <w:r w:rsidRPr="00717D6D">
              <w:rPr>
                <w:rFonts w:ascii="Arial" w:hAnsi="Arial" w:cs="Arial"/>
              </w:rPr>
              <w:t>40,692</w:t>
            </w:r>
          </w:p>
        </w:tc>
        <w:tc>
          <w:tcPr>
            <w:tcW w:w="1530" w:type="dxa"/>
          </w:tcPr>
          <w:p w:rsidR="00673C78" w:rsidRPr="00717D6D" w:rsidRDefault="00673C78" w:rsidP="00D107DD">
            <w:pPr>
              <w:pBdr>
                <w:bottom w:val="double" w:sz="4" w:space="1" w:color="auto"/>
              </w:pBdr>
              <w:tabs>
                <w:tab w:val="decimal" w:pos="1242"/>
              </w:tabs>
              <w:spacing w:line="380" w:lineRule="exact"/>
              <w:ind w:left="-18"/>
              <w:jc w:val="right"/>
              <w:rPr>
                <w:rFonts w:ascii="Arial" w:hAnsi="Arial" w:cs="Arial"/>
              </w:rPr>
            </w:pPr>
            <w:r w:rsidRPr="00717D6D">
              <w:rPr>
                <w:rFonts w:ascii="Arial" w:hAnsi="Arial" w:cs="Arial"/>
              </w:rPr>
              <w:t>53,398</w:t>
            </w:r>
          </w:p>
        </w:tc>
      </w:tr>
    </w:tbl>
    <w:p w:rsidR="00673C78" w:rsidRPr="00717D6D" w:rsidRDefault="009327C3" w:rsidP="0024596D">
      <w:pPr>
        <w:tabs>
          <w:tab w:val="left" w:pos="540"/>
        </w:tabs>
        <w:spacing w:before="240" w:after="120" w:line="380" w:lineRule="exact"/>
        <w:rPr>
          <w:rFonts w:ascii="Arial" w:hAnsi="Arial" w:cs="Arial"/>
          <w:b/>
          <w:bCs/>
        </w:rPr>
      </w:pPr>
      <w:r w:rsidRPr="00717D6D">
        <w:rPr>
          <w:rFonts w:ascii="Arial" w:hAnsi="Arial" w:cs="Arial"/>
          <w:b/>
          <w:bCs/>
        </w:rPr>
        <w:br w:type="page"/>
      </w:r>
      <w:r w:rsidR="00673C78" w:rsidRPr="00717D6D">
        <w:rPr>
          <w:rFonts w:ascii="Arial" w:hAnsi="Arial" w:cs="Arial"/>
          <w:b/>
          <w:bCs/>
        </w:rPr>
        <w:lastRenderedPageBreak/>
        <w:t xml:space="preserve">6.  </w:t>
      </w:r>
      <w:r w:rsidR="00673C78" w:rsidRPr="00717D6D">
        <w:rPr>
          <w:rFonts w:ascii="Arial" w:hAnsi="Arial" w:cs="Arial"/>
          <w:b/>
          <w:bCs/>
        </w:rPr>
        <w:tab/>
        <w:t>Trade and other receivables</w:t>
      </w:r>
    </w:p>
    <w:p w:rsidR="00673C78" w:rsidRPr="00717D6D" w:rsidRDefault="00673C78" w:rsidP="00C166D9">
      <w:pPr>
        <w:tabs>
          <w:tab w:val="left" w:pos="2160"/>
        </w:tabs>
        <w:spacing w:before="120" w:after="120" w:line="380" w:lineRule="exact"/>
        <w:ind w:left="360" w:hanging="360"/>
        <w:jc w:val="right"/>
        <w:rPr>
          <w:rFonts w:ascii="Arial" w:hAnsi="Arial" w:cs="Arial"/>
          <w:b/>
          <w:bCs/>
          <w:sz w:val="16"/>
          <w:szCs w:val="16"/>
        </w:rPr>
      </w:pPr>
      <w:r w:rsidRPr="00717D6D">
        <w:rPr>
          <w:rFonts w:ascii="Arial" w:hAnsi="Arial" w:cs="Arial"/>
          <w:sz w:val="16"/>
          <w:szCs w:val="16"/>
        </w:rPr>
        <w:t>(Unit: Thousand Baht)</w:t>
      </w:r>
    </w:p>
    <w:tbl>
      <w:tblPr>
        <w:tblpPr w:leftFromText="180" w:rightFromText="180" w:vertAnchor="text" w:horzAnchor="margin" w:tblpXSpec="right" w:tblpY="51"/>
        <w:tblW w:w="8730" w:type="dxa"/>
        <w:tblLayout w:type="fixed"/>
        <w:tblLook w:val="0000"/>
      </w:tblPr>
      <w:tblGrid>
        <w:gridCol w:w="4050"/>
        <w:gridCol w:w="1170"/>
        <w:gridCol w:w="1170"/>
        <w:gridCol w:w="1170"/>
        <w:gridCol w:w="1170"/>
      </w:tblGrid>
      <w:tr w:rsidR="00673C78" w:rsidRPr="00717D6D" w:rsidTr="003321CA">
        <w:trPr>
          <w:cantSplit/>
        </w:trPr>
        <w:tc>
          <w:tcPr>
            <w:tcW w:w="4050" w:type="dxa"/>
            <w:tcBorders>
              <w:top w:val="nil"/>
              <w:left w:val="nil"/>
              <w:bottom w:val="nil"/>
              <w:right w:val="nil"/>
            </w:tcBorders>
          </w:tcPr>
          <w:p w:rsidR="00673C78" w:rsidRPr="00717D6D" w:rsidRDefault="00673C78" w:rsidP="00C166D9">
            <w:pPr>
              <w:pStyle w:val="a1"/>
              <w:widowControl/>
              <w:tabs>
                <w:tab w:val="right" w:pos="7200"/>
                <w:tab w:val="right" w:pos="8640"/>
              </w:tabs>
              <w:spacing w:line="320" w:lineRule="exact"/>
              <w:ind w:left="0" w:right="-34"/>
              <w:rPr>
                <w:rFonts w:ascii="Arial" w:hAnsi="Arial" w:cs="Arial"/>
                <w:sz w:val="16"/>
                <w:szCs w:val="16"/>
              </w:rPr>
            </w:pPr>
          </w:p>
        </w:tc>
        <w:tc>
          <w:tcPr>
            <w:tcW w:w="2340" w:type="dxa"/>
            <w:gridSpan w:val="2"/>
            <w:tcBorders>
              <w:top w:val="nil"/>
              <w:left w:val="nil"/>
              <w:bottom w:val="nil"/>
              <w:right w:val="nil"/>
            </w:tcBorders>
          </w:tcPr>
          <w:p w:rsidR="00673C78" w:rsidRPr="00717D6D" w:rsidRDefault="00673C78" w:rsidP="00C166D9">
            <w:pPr>
              <w:pStyle w:val="10"/>
              <w:widowControl/>
              <w:tabs>
                <w:tab w:val="right" w:pos="5580"/>
                <w:tab w:val="right" w:pos="7200"/>
                <w:tab w:val="right" w:pos="9000"/>
              </w:tabs>
              <w:spacing w:line="320" w:lineRule="exact"/>
              <w:ind w:right="-34"/>
              <w:jc w:val="center"/>
              <w:rPr>
                <w:rFonts w:ascii="Arial" w:hAnsi="Arial" w:cs="Arial"/>
                <w:caps/>
                <w:color w:val="auto"/>
                <w:sz w:val="16"/>
                <w:szCs w:val="16"/>
              </w:rPr>
            </w:pPr>
            <w:r w:rsidRPr="00717D6D">
              <w:rPr>
                <w:rFonts w:ascii="Arial" w:hAnsi="Arial" w:cs="Arial"/>
                <w:color w:val="auto"/>
                <w:sz w:val="16"/>
                <w:szCs w:val="16"/>
              </w:rPr>
              <w:t xml:space="preserve">Consolidated </w:t>
            </w:r>
          </w:p>
        </w:tc>
        <w:tc>
          <w:tcPr>
            <w:tcW w:w="2340" w:type="dxa"/>
            <w:gridSpan w:val="2"/>
            <w:tcBorders>
              <w:top w:val="nil"/>
              <w:left w:val="nil"/>
              <w:bottom w:val="nil"/>
              <w:right w:val="nil"/>
            </w:tcBorders>
          </w:tcPr>
          <w:p w:rsidR="00673C78" w:rsidRPr="00717D6D" w:rsidRDefault="00673C78" w:rsidP="00C166D9">
            <w:pPr>
              <w:pStyle w:val="10"/>
              <w:widowControl/>
              <w:tabs>
                <w:tab w:val="right" w:pos="5580"/>
                <w:tab w:val="right" w:pos="7200"/>
                <w:tab w:val="right" w:pos="9000"/>
              </w:tabs>
              <w:spacing w:line="320" w:lineRule="exact"/>
              <w:ind w:right="-34"/>
              <w:jc w:val="center"/>
              <w:rPr>
                <w:rFonts w:ascii="Arial" w:hAnsi="Arial" w:cs="Arial"/>
                <w:color w:val="auto"/>
                <w:sz w:val="16"/>
                <w:szCs w:val="16"/>
              </w:rPr>
            </w:pPr>
            <w:r w:rsidRPr="00717D6D">
              <w:rPr>
                <w:rFonts w:ascii="Arial" w:hAnsi="Arial" w:cs="Arial"/>
                <w:color w:val="auto"/>
                <w:sz w:val="16"/>
                <w:szCs w:val="16"/>
              </w:rPr>
              <w:t xml:space="preserve">Separate </w:t>
            </w:r>
          </w:p>
        </w:tc>
      </w:tr>
      <w:tr w:rsidR="00673C78" w:rsidRPr="00717D6D" w:rsidTr="003321CA">
        <w:trPr>
          <w:cantSplit/>
        </w:trPr>
        <w:tc>
          <w:tcPr>
            <w:tcW w:w="4050" w:type="dxa"/>
            <w:tcBorders>
              <w:top w:val="nil"/>
              <w:left w:val="nil"/>
              <w:bottom w:val="nil"/>
              <w:right w:val="nil"/>
            </w:tcBorders>
          </w:tcPr>
          <w:p w:rsidR="00673C78" w:rsidRPr="00717D6D" w:rsidRDefault="00673C78" w:rsidP="00C166D9">
            <w:pPr>
              <w:pStyle w:val="a1"/>
              <w:widowControl/>
              <w:tabs>
                <w:tab w:val="right" w:pos="7200"/>
                <w:tab w:val="right" w:pos="8640"/>
              </w:tabs>
              <w:spacing w:line="320" w:lineRule="exact"/>
              <w:ind w:left="0" w:right="-34"/>
              <w:rPr>
                <w:rFonts w:ascii="Arial" w:hAnsi="Arial" w:cs="Arial"/>
                <w:sz w:val="16"/>
                <w:szCs w:val="16"/>
              </w:rPr>
            </w:pPr>
          </w:p>
        </w:tc>
        <w:tc>
          <w:tcPr>
            <w:tcW w:w="2340" w:type="dxa"/>
            <w:gridSpan w:val="2"/>
            <w:tcBorders>
              <w:top w:val="nil"/>
              <w:left w:val="nil"/>
              <w:bottom w:val="nil"/>
              <w:right w:val="nil"/>
            </w:tcBorders>
          </w:tcPr>
          <w:p w:rsidR="00673C78" w:rsidRPr="00717D6D" w:rsidRDefault="00673C78" w:rsidP="00C166D9">
            <w:pPr>
              <w:pStyle w:val="10"/>
              <w:widowControl/>
              <w:pBdr>
                <w:bottom w:val="single" w:sz="6" w:space="1" w:color="auto"/>
              </w:pBdr>
              <w:tabs>
                <w:tab w:val="right" w:pos="5580"/>
                <w:tab w:val="right" w:pos="7200"/>
                <w:tab w:val="right" w:pos="9000"/>
              </w:tabs>
              <w:spacing w:line="320" w:lineRule="exact"/>
              <w:ind w:right="-34"/>
              <w:jc w:val="center"/>
              <w:rPr>
                <w:rFonts w:ascii="Arial" w:hAnsi="Arial" w:cs="Arial"/>
                <w:color w:val="auto"/>
                <w:sz w:val="16"/>
                <w:szCs w:val="16"/>
              </w:rPr>
            </w:pPr>
            <w:r w:rsidRPr="00717D6D">
              <w:rPr>
                <w:rFonts w:ascii="Arial" w:hAnsi="Arial" w:cs="Arial"/>
                <w:color w:val="auto"/>
                <w:sz w:val="16"/>
                <w:szCs w:val="16"/>
              </w:rPr>
              <w:t>financial statements</w:t>
            </w:r>
          </w:p>
        </w:tc>
        <w:tc>
          <w:tcPr>
            <w:tcW w:w="2340" w:type="dxa"/>
            <w:gridSpan w:val="2"/>
            <w:tcBorders>
              <w:top w:val="nil"/>
              <w:left w:val="nil"/>
              <w:bottom w:val="nil"/>
              <w:right w:val="nil"/>
            </w:tcBorders>
          </w:tcPr>
          <w:p w:rsidR="00673C78" w:rsidRPr="00717D6D" w:rsidRDefault="00673C78" w:rsidP="00C166D9">
            <w:pPr>
              <w:pStyle w:val="10"/>
              <w:widowControl/>
              <w:pBdr>
                <w:bottom w:val="single" w:sz="6" w:space="1" w:color="auto"/>
              </w:pBdr>
              <w:tabs>
                <w:tab w:val="right" w:pos="5580"/>
                <w:tab w:val="right" w:pos="7200"/>
                <w:tab w:val="right" w:pos="9000"/>
              </w:tabs>
              <w:spacing w:line="320" w:lineRule="exact"/>
              <w:ind w:right="-34"/>
              <w:jc w:val="center"/>
              <w:rPr>
                <w:rFonts w:ascii="Arial" w:hAnsi="Arial" w:cs="Arial"/>
                <w:color w:val="auto"/>
                <w:sz w:val="16"/>
                <w:szCs w:val="16"/>
              </w:rPr>
            </w:pPr>
            <w:r w:rsidRPr="00717D6D">
              <w:rPr>
                <w:rFonts w:ascii="Arial" w:hAnsi="Arial" w:cs="Arial"/>
                <w:color w:val="auto"/>
                <w:sz w:val="16"/>
                <w:szCs w:val="16"/>
              </w:rPr>
              <w:t>financial statements</w:t>
            </w:r>
          </w:p>
        </w:tc>
      </w:tr>
      <w:tr w:rsidR="00673C78" w:rsidRPr="00717D6D" w:rsidTr="003321CA">
        <w:trPr>
          <w:cantSplit/>
        </w:trPr>
        <w:tc>
          <w:tcPr>
            <w:tcW w:w="4050" w:type="dxa"/>
            <w:tcBorders>
              <w:top w:val="nil"/>
              <w:left w:val="nil"/>
              <w:bottom w:val="nil"/>
              <w:right w:val="nil"/>
            </w:tcBorders>
          </w:tcPr>
          <w:p w:rsidR="00673C78" w:rsidRPr="00717D6D" w:rsidRDefault="00673C78" w:rsidP="00C166D9">
            <w:pPr>
              <w:pStyle w:val="a1"/>
              <w:widowControl/>
              <w:tabs>
                <w:tab w:val="right" w:pos="7200"/>
                <w:tab w:val="right" w:pos="8640"/>
              </w:tabs>
              <w:spacing w:line="320" w:lineRule="exact"/>
              <w:ind w:left="0" w:right="-36"/>
              <w:rPr>
                <w:rFonts w:ascii="Arial" w:hAnsi="Arial" w:cs="Arial"/>
                <w:sz w:val="16"/>
                <w:szCs w:val="16"/>
              </w:rPr>
            </w:pPr>
          </w:p>
        </w:tc>
        <w:tc>
          <w:tcPr>
            <w:tcW w:w="1170" w:type="dxa"/>
            <w:tcBorders>
              <w:top w:val="nil"/>
              <w:left w:val="nil"/>
              <w:bottom w:val="nil"/>
              <w:right w:val="nil"/>
            </w:tcBorders>
          </w:tcPr>
          <w:p w:rsidR="00673C78" w:rsidRPr="00717D6D" w:rsidRDefault="00673C78" w:rsidP="00C166D9">
            <w:pPr>
              <w:pStyle w:val="10"/>
              <w:widowControl/>
              <w:tabs>
                <w:tab w:val="right" w:pos="8640"/>
              </w:tabs>
              <w:spacing w:line="320" w:lineRule="exact"/>
              <w:ind w:left="-90" w:right="-126"/>
              <w:jc w:val="center"/>
              <w:rPr>
                <w:rFonts w:ascii="Arial" w:hAnsi="Arial" w:cs="Arial"/>
                <w:color w:val="auto"/>
                <w:sz w:val="16"/>
                <w:szCs w:val="16"/>
              </w:rPr>
            </w:pPr>
            <w:r w:rsidRPr="00717D6D">
              <w:rPr>
                <w:rFonts w:ascii="Arial" w:hAnsi="Arial" w:cs="Arial"/>
                <w:color w:val="auto"/>
                <w:sz w:val="16"/>
                <w:szCs w:val="16"/>
              </w:rPr>
              <w:t>31 March</w:t>
            </w:r>
          </w:p>
        </w:tc>
        <w:tc>
          <w:tcPr>
            <w:tcW w:w="1170" w:type="dxa"/>
            <w:tcBorders>
              <w:top w:val="nil"/>
              <w:left w:val="nil"/>
              <w:bottom w:val="nil"/>
              <w:right w:val="nil"/>
            </w:tcBorders>
          </w:tcPr>
          <w:p w:rsidR="00673C78" w:rsidRPr="00717D6D" w:rsidRDefault="00673C78" w:rsidP="00C166D9">
            <w:pPr>
              <w:pStyle w:val="10"/>
              <w:widowControl/>
              <w:tabs>
                <w:tab w:val="right" w:pos="8640"/>
              </w:tabs>
              <w:spacing w:line="320" w:lineRule="exact"/>
              <w:ind w:right="-34"/>
              <w:jc w:val="both"/>
              <w:rPr>
                <w:rFonts w:ascii="Arial" w:hAnsi="Arial" w:cs="Arial"/>
                <w:color w:val="auto"/>
                <w:sz w:val="16"/>
                <w:szCs w:val="16"/>
              </w:rPr>
            </w:pPr>
            <w:r w:rsidRPr="00717D6D">
              <w:rPr>
                <w:rFonts w:ascii="Arial" w:hAnsi="Arial" w:cs="Arial"/>
                <w:color w:val="auto"/>
                <w:sz w:val="16"/>
                <w:szCs w:val="16"/>
              </w:rPr>
              <w:t>31 December</w:t>
            </w:r>
          </w:p>
        </w:tc>
        <w:tc>
          <w:tcPr>
            <w:tcW w:w="1170" w:type="dxa"/>
            <w:tcBorders>
              <w:top w:val="nil"/>
              <w:left w:val="nil"/>
              <w:bottom w:val="nil"/>
              <w:right w:val="nil"/>
            </w:tcBorders>
          </w:tcPr>
          <w:p w:rsidR="00673C78" w:rsidRPr="00717D6D" w:rsidRDefault="00673C78" w:rsidP="00C166D9">
            <w:pPr>
              <w:pStyle w:val="10"/>
              <w:widowControl/>
              <w:tabs>
                <w:tab w:val="right" w:pos="8640"/>
              </w:tabs>
              <w:spacing w:line="320" w:lineRule="exact"/>
              <w:ind w:left="-90" w:right="-126"/>
              <w:jc w:val="center"/>
              <w:rPr>
                <w:rFonts w:ascii="Arial" w:hAnsi="Arial" w:cs="Arial"/>
                <w:color w:val="auto"/>
                <w:sz w:val="16"/>
                <w:szCs w:val="16"/>
              </w:rPr>
            </w:pPr>
            <w:r w:rsidRPr="00717D6D">
              <w:rPr>
                <w:rFonts w:ascii="Arial" w:hAnsi="Arial" w:cs="Arial"/>
                <w:color w:val="auto"/>
                <w:sz w:val="16"/>
                <w:szCs w:val="16"/>
              </w:rPr>
              <w:t>31 March</w:t>
            </w:r>
          </w:p>
        </w:tc>
        <w:tc>
          <w:tcPr>
            <w:tcW w:w="1170" w:type="dxa"/>
            <w:tcBorders>
              <w:top w:val="nil"/>
              <w:left w:val="nil"/>
              <w:bottom w:val="nil"/>
              <w:right w:val="nil"/>
            </w:tcBorders>
          </w:tcPr>
          <w:p w:rsidR="00673C78" w:rsidRPr="00717D6D" w:rsidRDefault="00673C78" w:rsidP="00C166D9">
            <w:pPr>
              <w:pStyle w:val="10"/>
              <w:widowControl/>
              <w:tabs>
                <w:tab w:val="right" w:pos="8640"/>
              </w:tabs>
              <w:spacing w:line="320" w:lineRule="exact"/>
              <w:ind w:right="-34"/>
              <w:jc w:val="both"/>
              <w:rPr>
                <w:rFonts w:ascii="Arial" w:hAnsi="Arial" w:cs="Arial"/>
                <w:color w:val="auto"/>
                <w:sz w:val="16"/>
                <w:szCs w:val="16"/>
              </w:rPr>
            </w:pPr>
            <w:r w:rsidRPr="00717D6D">
              <w:rPr>
                <w:rFonts w:ascii="Arial" w:hAnsi="Arial" w:cs="Arial"/>
                <w:color w:val="auto"/>
                <w:sz w:val="16"/>
                <w:szCs w:val="16"/>
              </w:rPr>
              <w:t>31 December</w:t>
            </w:r>
          </w:p>
        </w:tc>
      </w:tr>
      <w:tr w:rsidR="00673C78" w:rsidRPr="00717D6D" w:rsidTr="003321CA">
        <w:trPr>
          <w:cantSplit/>
        </w:trPr>
        <w:tc>
          <w:tcPr>
            <w:tcW w:w="4050" w:type="dxa"/>
            <w:tcBorders>
              <w:top w:val="nil"/>
              <w:left w:val="nil"/>
              <w:bottom w:val="nil"/>
              <w:right w:val="nil"/>
            </w:tcBorders>
          </w:tcPr>
          <w:p w:rsidR="00673C78" w:rsidRPr="00717D6D" w:rsidRDefault="00673C78" w:rsidP="00C166D9">
            <w:pPr>
              <w:pStyle w:val="a1"/>
              <w:widowControl/>
              <w:tabs>
                <w:tab w:val="right" w:pos="7200"/>
                <w:tab w:val="right" w:pos="8640"/>
              </w:tabs>
              <w:spacing w:line="320" w:lineRule="exact"/>
              <w:ind w:left="0" w:right="-36"/>
              <w:rPr>
                <w:rFonts w:ascii="Arial" w:hAnsi="Arial" w:cs="Arial"/>
                <w:sz w:val="16"/>
                <w:szCs w:val="16"/>
              </w:rPr>
            </w:pPr>
          </w:p>
        </w:tc>
        <w:tc>
          <w:tcPr>
            <w:tcW w:w="1170" w:type="dxa"/>
            <w:tcBorders>
              <w:top w:val="nil"/>
              <w:left w:val="nil"/>
              <w:bottom w:val="nil"/>
              <w:right w:val="nil"/>
            </w:tcBorders>
          </w:tcPr>
          <w:p w:rsidR="00673C78" w:rsidRPr="00717D6D" w:rsidRDefault="00673C78" w:rsidP="00360608">
            <w:pPr>
              <w:pStyle w:val="10"/>
              <w:widowControl/>
              <w:pBdr>
                <w:bottom w:val="single" w:sz="6" w:space="1" w:color="auto"/>
              </w:pBdr>
              <w:tabs>
                <w:tab w:val="decimal" w:pos="742"/>
              </w:tabs>
              <w:spacing w:line="320" w:lineRule="exact"/>
              <w:ind w:right="-34"/>
              <w:jc w:val="both"/>
              <w:rPr>
                <w:rFonts w:ascii="Arial" w:hAnsi="Arial" w:cs="Arial"/>
                <w:color w:val="auto"/>
                <w:sz w:val="16"/>
                <w:szCs w:val="16"/>
              </w:rPr>
            </w:pPr>
            <w:r w:rsidRPr="00717D6D">
              <w:rPr>
                <w:rFonts w:ascii="Arial" w:hAnsi="Arial" w:cs="Arial"/>
                <w:color w:val="auto"/>
                <w:sz w:val="16"/>
                <w:szCs w:val="16"/>
              </w:rPr>
              <w:t>2013</w:t>
            </w:r>
          </w:p>
        </w:tc>
        <w:tc>
          <w:tcPr>
            <w:tcW w:w="1170" w:type="dxa"/>
            <w:tcBorders>
              <w:top w:val="nil"/>
              <w:left w:val="nil"/>
              <w:bottom w:val="nil"/>
              <w:right w:val="nil"/>
            </w:tcBorders>
          </w:tcPr>
          <w:p w:rsidR="00673C78" w:rsidRPr="00717D6D" w:rsidRDefault="00673C78" w:rsidP="00360608">
            <w:pPr>
              <w:pStyle w:val="10"/>
              <w:widowControl/>
              <w:pBdr>
                <w:bottom w:val="single" w:sz="6" w:space="1" w:color="auto"/>
              </w:pBdr>
              <w:tabs>
                <w:tab w:val="decimal" w:pos="742"/>
              </w:tabs>
              <w:spacing w:line="320" w:lineRule="exact"/>
              <w:ind w:right="-34"/>
              <w:jc w:val="both"/>
              <w:rPr>
                <w:rFonts w:ascii="Arial" w:hAnsi="Arial" w:cs="Arial"/>
                <w:color w:val="auto"/>
                <w:sz w:val="16"/>
                <w:szCs w:val="16"/>
              </w:rPr>
            </w:pPr>
            <w:r w:rsidRPr="00717D6D">
              <w:rPr>
                <w:rFonts w:ascii="Arial" w:hAnsi="Arial" w:cs="Arial"/>
                <w:color w:val="auto"/>
                <w:sz w:val="16"/>
                <w:szCs w:val="16"/>
              </w:rPr>
              <w:t>2012</w:t>
            </w:r>
          </w:p>
        </w:tc>
        <w:tc>
          <w:tcPr>
            <w:tcW w:w="1170" w:type="dxa"/>
            <w:tcBorders>
              <w:top w:val="nil"/>
              <w:left w:val="nil"/>
              <w:bottom w:val="nil"/>
              <w:right w:val="nil"/>
            </w:tcBorders>
          </w:tcPr>
          <w:p w:rsidR="00673C78" w:rsidRPr="00717D6D" w:rsidRDefault="00673C78" w:rsidP="00C166D9">
            <w:pPr>
              <w:pStyle w:val="10"/>
              <w:widowControl/>
              <w:pBdr>
                <w:bottom w:val="single" w:sz="6" w:space="1" w:color="auto"/>
              </w:pBdr>
              <w:tabs>
                <w:tab w:val="decimal" w:pos="742"/>
              </w:tabs>
              <w:spacing w:line="320" w:lineRule="exact"/>
              <w:ind w:right="-34"/>
              <w:jc w:val="both"/>
              <w:rPr>
                <w:rFonts w:ascii="Arial" w:hAnsi="Arial" w:cs="Arial"/>
                <w:color w:val="auto"/>
                <w:sz w:val="16"/>
                <w:szCs w:val="16"/>
              </w:rPr>
            </w:pPr>
            <w:r w:rsidRPr="00717D6D">
              <w:rPr>
                <w:rFonts w:ascii="Arial" w:hAnsi="Arial" w:cs="Arial"/>
                <w:color w:val="auto"/>
                <w:sz w:val="16"/>
                <w:szCs w:val="16"/>
              </w:rPr>
              <w:t>2013</w:t>
            </w:r>
          </w:p>
        </w:tc>
        <w:tc>
          <w:tcPr>
            <w:tcW w:w="1170" w:type="dxa"/>
            <w:tcBorders>
              <w:top w:val="nil"/>
              <w:left w:val="nil"/>
              <w:bottom w:val="nil"/>
              <w:right w:val="nil"/>
            </w:tcBorders>
          </w:tcPr>
          <w:p w:rsidR="00673C78" w:rsidRPr="00717D6D" w:rsidRDefault="00673C78" w:rsidP="00360608">
            <w:pPr>
              <w:pStyle w:val="10"/>
              <w:widowControl/>
              <w:pBdr>
                <w:bottom w:val="single" w:sz="6" w:space="1" w:color="auto"/>
              </w:pBdr>
              <w:tabs>
                <w:tab w:val="decimal" w:pos="742"/>
              </w:tabs>
              <w:spacing w:line="320" w:lineRule="exact"/>
              <w:ind w:right="-34"/>
              <w:jc w:val="both"/>
              <w:rPr>
                <w:rFonts w:ascii="Arial" w:hAnsi="Arial" w:cs="Arial"/>
                <w:color w:val="auto"/>
                <w:sz w:val="16"/>
                <w:szCs w:val="16"/>
              </w:rPr>
            </w:pPr>
            <w:r w:rsidRPr="00717D6D">
              <w:rPr>
                <w:rFonts w:ascii="Arial" w:hAnsi="Arial" w:cs="Arial"/>
                <w:color w:val="auto"/>
                <w:sz w:val="16"/>
                <w:szCs w:val="16"/>
              </w:rPr>
              <w:t>2012</w:t>
            </w:r>
          </w:p>
        </w:tc>
      </w:tr>
      <w:tr w:rsidR="00673C78" w:rsidRPr="00717D6D" w:rsidTr="003321CA">
        <w:trPr>
          <w:cantSplit/>
        </w:trPr>
        <w:tc>
          <w:tcPr>
            <w:tcW w:w="4050" w:type="dxa"/>
            <w:tcBorders>
              <w:top w:val="nil"/>
              <w:left w:val="nil"/>
              <w:bottom w:val="nil"/>
              <w:right w:val="nil"/>
            </w:tcBorders>
          </w:tcPr>
          <w:p w:rsidR="00673C78" w:rsidRPr="00717D6D" w:rsidRDefault="00673C78" w:rsidP="00C166D9">
            <w:pPr>
              <w:pStyle w:val="a1"/>
              <w:widowControl/>
              <w:tabs>
                <w:tab w:val="right" w:pos="7200"/>
                <w:tab w:val="right" w:pos="8640"/>
              </w:tabs>
              <w:spacing w:line="320" w:lineRule="exact"/>
              <w:ind w:left="0" w:right="-43"/>
              <w:rPr>
                <w:rFonts w:ascii="Arial" w:hAnsi="Arial" w:cs="Arial"/>
                <w:sz w:val="16"/>
                <w:szCs w:val="16"/>
              </w:rPr>
            </w:pPr>
            <w:r w:rsidRPr="00717D6D">
              <w:rPr>
                <w:rFonts w:ascii="Arial" w:hAnsi="Arial" w:cs="Arial"/>
                <w:sz w:val="16"/>
                <w:szCs w:val="16"/>
                <w:u w:val="single"/>
              </w:rPr>
              <w:t>Trade accounts receivable</w:t>
            </w:r>
          </w:p>
        </w:tc>
        <w:tc>
          <w:tcPr>
            <w:tcW w:w="1170" w:type="dxa"/>
            <w:tcBorders>
              <w:top w:val="nil"/>
              <w:left w:val="nil"/>
              <w:bottom w:val="nil"/>
              <w:right w:val="nil"/>
            </w:tcBorders>
          </w:tcPr>
          <w:p w:rsidR="00673C78" w:rsidRPr="00717D6D" w:rsidRDefault="00673C78" w:rsidP="00C166D9">
            <w:pPr>
              <w:pStyle w:val="10"/>
              <w:widowControl/>
              <w:tabs>
                <w:tab w:val="decimal" w:pos="882"/>
              </w:tabs>
              <w:spacing w:line="320" w:lineRule="exact"/>
              <w:ind w:right="-18"/>
              <w:rPr>
                <w:rFonts w:ascii="Arial" w:hAnsi="Arial" w:cs="Arial"/>
                <w:color w:val="auto"/>
                <w:sz w:val="16"/>
                <w:szCs w:val="16"/>
              </w:rPr>
            </w:pPr>
          </w:p>
        </w:tc>
        <w:tc>
          <w:tcPr>
            <w:tcW w:w="1170" w:type="dxa"/>
            <w:tcBorders>
              <w:top w:val="nil"/>
              <w:left w:val="nil"/>
              <w:bottom w:val="nil"/>
              <w:right w:val="nil"/>
            </w:tcBorders>
          </w:tcPr>
          <w:p w:rsidR="00673C78" w:rsidRPr="00717D6D" w:rsidRDefault="00673C78" w:rsidP="00C166D9">
            <w:pPr>
              <w:pStyle w:val="10"/>
              <w:widowControl/>
              <w:tabs>
                <w:tab w:val="decimal" w:pos="882"/>
              </w:tabs>
              <w:spacing w:line="320" w:lineRule="exact"/>
              <w:ind w:right="-18"/>
              <w:rPr>
                <w:rFonts w:ascii="Arial" w:hAnsi="Arial" w:cs="Arial"/>
                <w:color w:val="auto"/>
                <w:sz w:val="16"/>
                <w:szCs w:val="16"/>
              </w:rPr>
            </w:pPr>
          </w:p>
        </w:tc>
        <w:tc>
          <w:tcPr>
            <w:tcW w:w="1170" w:type="dxa"/>
            <w:tcBorders>
              <w:top w:val="nil"/>
              <w:left w:val="nil"/>
              <w:bottom w:val="nil"/>
              <w:right w:val="nil"/>
            </w:tcBorders>
          </w:tcPr>
          <w:p w:rsidR="00673C78" w:rsidRPr="00717D6D" w:rsidRDefault="00673C78" w:rsidP="00C166D9">
            <w:pPr>
              <w:pStyle w:val="10"/>
              <w:widowControl/>
              <w:tabs>
                <w:tab w:val="decimal" w:pos="882"/>
              </w:tabs>
              <w:spacing w:line="320" w:lineRule="exact"/>
              <w:ind w:right="-18"/>
              <w:rPr>
                <w:rFonts w:ascii="Arial" w:hAnsi="Arial" w:cs="Arial"/>
                <w:color w:val="auto"/>
                <w:sz w:val="16"/>
                <w:szCs w:val="16"/>
              </w:rPr>
            </w:pPr>
          </w:p>
        </w:tc>
        <w:tc>
          <w:tcPr>
            <w:tcW w:w="1170" w:type="dxa"/>
            <w:tcBorders>
              <w:top w:val="nil"/>
              <w:left w:val="nil"/>
              <w:bottom w:val="nil"/>
              <w:right w:val="nil"/>
            </w:tcBorders>
          </w:tcPr>
          <w:p w:rsidR="00673C78" w:rsidRPr="00717D6D" w:rsidRDefault="00673C78" w:rsidP="00C166D9">
            <w:pPr>
              <w:pStyle w:val="10"/>
              <w:widowControl/>
              <w:tabs>
                <w:tab w:val="decimal" w:pos="882"/>
              </w:tabs>
              <w:spacing w:line="320" w:lineRule="exact"/>
              <w:ind w:right="-18"/>
              <w:rPr>
                <w:rFonts w:ascii="Arial" w:hAnsi="Arial" w:cs="Arial"/>
                <w:color w:val="auto"/>
                <w:sz w:val="16"/>
                <w:szCs w:val="16"/>
              </w:rPr>
            </w:pPr>
          </w:p>
        </w:tc>
      </w:tr>
      <w:tr w:rsidR="00673C78" w:rsidRPr="00717D6D" w:rsidTr="003321CA">
        <w:trPr>
          <w:cantSplit/>
        </w:trPr>
        <w:tc>
          <w:tcPr>
            <w:tcW w:w="4050" w:type="dxa"/>
            <w:tcBorders>
              <w:top w:val="nil"/>
              <w:left w:val="nil"/>
              <w:bottom w:val="nil"/>
              <w:right w:val="nil"/>
            </w:tcBorders>
          </w:tcPr>
          <w:p w:rsidR="00673C78" w:rsidRPr="00717D6D" w:rsidRDefault="00673C78" w:rsidP="00C166D9">
            <w:pPr>
              <w:pStyle w:val="a1"/>
              <w:widowControl/>
              <w:tabs>
                <w:tab w:val="right" w:pos="7200"/>
                <w:tab w:val="right" w:pos="8640"/>
              </w:tabs>
              <w:spacing w:line="320" w:lineRule="exact"/>
              <w:ind w:left="0" w:right="-43"/>
              <w:rPr>
                <w:rFonts w:ascii="Arial" w:hAnsi="Arial" w:cs="Arial"/>
                <w:sz w:val="16"/>
                <w:szCs w:val="16"/>
              </w:rPr>
            </w:pPr>
            <w:r w:rsidRPr="00717D6D">
              <w:rPr>
                <w:rFonts w:ascii="Arial" w:hAnsi="Arial" w:cs="Arial"/>
                <w:sz w:val="16"/>
                <w:szCs w:val="16"/>
              </w:rPr>
              <w:t>Trade accounts receivable - hotel operations</w:t>
            </w:r>
          </w:p>
        </w:tc>
        <w:tc>
          <w:tcPr>
            <w:tcW w:w="1170" w:type="dxa"/>
            <w:tcBorders>
              <w:top w:val="nil"/>
              <w:left w:val="nil"/>
              <w:bottom w:val="nil"/>
              <w:right w:val="nil"/>
            </w:tcBorders>
          </w:tcPr>
          <w:p w:rsidR="00673C78" w:rsidRPr="00717D6D" w:rsidRDefault="00673C78" w:rsidP="00C166D9">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274,178</w:t>
            </w:r>
          </w:p>
        </w:tc>
        <w:tc>
          <w:tcPr>
            <w:tcW w:w="1170" w:type="dxa"/>
            <w:tcBorders>
              <w:top w:val="nil"/>
              <w:left w:val="nil"/>
              <w:bottom w:val="nil"/>
              <w:right w:val="nil"/>
            </w:tcBorders>
          </w:tcPr>
          <w:p w:rsidR="00673C78" w:rsidRPr="00717D6D" w:rsidRDefault="00673C78" w:rsidP="00360608">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286,227</w:t>
            </w:r>
          </w:p>
        </w:tc>
        <w:tc>
          <w:tcPr>
            <w:tcW w:w="1170" w:type="dxa"/>
            <w:tcBorders>
              <w:top w:val="nil"/>
              <w:left w:val="nil"/>
              <w:bottom w:val="nil"/>
              <w:right w:val="nil"/>
            </w:tcBorders>
          </w:tcPr>
          <w:p w:rsidR="00673C78" w:rsidRPr="00717D6D" w:rsidRDefault="00673C78" w:rsidP="00C166D9">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2,200</w:t>
            </w:r>
          </w:p>
        </w:tc>
        <w:tc>
          <w:tcPr>
            <w:tcW w:w="1170" w:type="dxa"/>
            <w:tcBorders>
              <w:top w:val="nil"/>
              <w:left w:val="nil"/>
              <w:bottom w:val="nil"/>
              <w:right w:val="nil"/>
            </w:tcBorders>
          </w:tcPr>
          <w:p w:rsidR="00673C78" w:rsidRPr="00717D6D" w:rsidRDefault="00673C78" w:rsidP="00C166D9">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3,386</w:t>
            </w:r>
          </w:p>
        </w:tc>
      </w:tr>
      <w:tr w:rsidR="00673C78" w:rsidRPr="00717D6D" w:rsidTr="003321CA">
        <w:trPr>
          <w:cantSplit/>
        </w:trPr>
        <w:tc>
          <w:tcPr>
            <w:tcW w:w="4050" w:type="dxa"/>
            <w:tcBorders>
              <w:top w:val="nil"/>
              <w:left w:val="nil"/>
              <w:bottom w:val="nil"/>
              <w:right w:val="nil"/>
            </w:tcBorders>
          </w:tcPr>
          <w:p w:rsidR="00673C78" w:rsidRPr="00717D6D" w:rsidRDefault="00673C78" w:rsidP="00C166D9">
            <w:pPr>
              <w:pStyle w:val="a1"/>
              <w:widowControl/>
              <w:tabs>
                <w:tab w:val="right" w:pos="7200"/>
                <w:tab w:val="right" w:pos="8640"/>
              </w:tabs>
              <w:spacing w:line="320" w:lineRule="exact"/>
              <w:ind w:left="0" w:right="-36"/>
              <w:jc w:val="both"/>
              <w:rPr>
                <w:rFonts w:ascii="Arial" w:hAnsi="Arial" w:cs="Arial"/>
                <w:sz w:val="16"/>
                <w:szCs w:val="16"/>
              </w:rPr>
            </w:pPr>
            <w:r w:rsidRPr="00717D6D">
              <w:rPr>
                <w:rFonts w:ascii="Arial" w:hAnsi="Arial" w:cs="Arial"/>
                <w:sz w:val="16"/>
                <w:szCs w:val="16"/>
              </w:rPr>
              <w:t>Less: Allowance for doubtful accounts</w:t>
            </w:r>
          </w:p>
        </w:tc>
        <w:tc>
          <w:tcPr>
            <w:tcW w:w="1170" w:type="dxa"/>
            <w:tcBorders>
              <w:top w:val="nil"/>
              <w:left w:val="nil"/>
              <w:bottom w:val="nil"/>
              <w:right w:val="nil"/>
            </w:tcBorders>
          </w:tcPr>
          <w:p w:rsidR="00673C78" w:rsidRPr="00717D6D" w:rsidRDefault="00673C78" w:rsidP="00C166D9">
            <w:pPr>
              <w:pStyle w:val="10"/>
              <w:widowControl/>
              <w:pBdr>
                <w:bottom w:val="single" w:sz="6"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(11,646)</w:t>
            </w:r>
          </w:p>
        </w:tc>
        <w:tc>
          <w:tcPr>
            <w:tcW w:w="1170" w:type="dxa"/>
            <w:tcBorders>
              <w:top w:val="nil"/>
              <w:left w:val="nil"/>
              <w:bottom w:val="nil"/>
              <w:right w:val="nil"/>
            </w:tcBorders>
          </w:tcPr>
          <w:p w:rsidR="00673C78" w:rsidRPr="00717D6D" w:rsidRDefault="00673C78" w:rsidP="00C166D9">
            <w:pPr>
              <w:pStyle w:val="10"/>
              <w:widowControl/>
              <w:pBdr>
                <w:bottom w:val="single" w:sz="6"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(12,740)</w:t>
            </w:r>
          </w:p>
        </w:tc>
        <w:tc>
          <w:tcPr>
            <w:tcW w:w="1170" w:type="dxa"/>
            <w:tcBorders>
              <w:top w:val="nil"/>
              <w:left w:val="nil"/>
              <w:bottom w:val="nil"/>
              <w:right w:val="nil"/>
            </w:tcBorders>
          </w:tcPr>
          <w:p w:rsidR="00673C78" w:rsidRPr="00717D6D" w:rsidRDefault="00673C78" w:rsidP="00C166D9">
            <w:pPr>
              <w:pStyle w:val="10"/>
              <w:widowControl/>
              <w:pBdr>
                <w:bottom w:val="single" w:sz="6"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w:t>
            </w:r>
          </w:p>
        </w:tc>
        <w:tc>
          <w:tcPr>
            <w:tcW w:w="1170" w:type="dxa"/>
            <w:tcBorders>
              <w:top w:val="nil"/>
              <w:left w:val="nil"/>
              <w:bottom w:val="nil"/>
              <w:right w:val="nil"/>
            </w:tcBorders>
          </w:tcPr>
          <w:p w:rsidR="00673C78" w:rsidRPr="00717D6D" w:rsidRDefault="00673C78" w:rsidP="00C166D9">
            <w:pPr>
              <w:pStyle w:val="10"/>
              <w:widowControl/>
              <w:pBdr>
                <w:bottom w:val="single" w:sz="6"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(51)</w:t>
            </w:r>
          </w:p>
        </w:tc>
      </w:tr>
      <w:tr w:rsidR="00673C78" w:rsidRPr="00717D6D" w:rsidTr="003321CA">
        <w:trPr>
          <w:cantSplit/>
        </w:trPr>
        <w:tc>
          <w:tcPr>
            <w:tcW w:w="4050" w:type="dxa"/>
            <w:tcBorders>
              <w:top w:val="nil"/>
              <w:left w:val="nil"/>
              <w:bottom w:val="nil"/>
              <w:right w:val="nil"/>
            </w:tcBorders>
          </w:tcPr>
          <w:p w:rsidR="00673C78" w:rsidRPr="00717D6D" w:rsidRDefault="00673C78" w:rsidP="00C166D9">
            <w:pPr>
              <w:pStyle w:val="a1"/>
              <w:widowControl/>
              <w:tabs>
                <w:tab w:val="right" w:pos="7200"/>
                <w:tab w:val="right" w:pos="8640"/>
              </w:tabs>
              <w:spacing w:line="320" w:lineRule="exact"/>
              <w:ind w:left="0" w:right="-189"/>
              <w:jc w:val="both"/>
              <w:rPr>
                <w:rFonts w:ascii="Arial" w:hAnsi="Arial" w:cs="Arial"/>
                <w:sz w:val="16"/>
                <w:szCs w:val="16"/>
              </w:rPr>
            </w:pPr>
            <w:r w:rsidRPr="00717D6D">
              <w:rPr>
                <w:rFonts w:ascii="Arial" w:hAnsi="Arial" w:cs="Arial"/>
                <w:sz w:val="16"/>
                <w:szCs w:val="16"/>
              </w:rPr>
              <w:t>Trade accounts receivable - hotel operations, net</w:t>
            </w:r>
          </w:p>
        </w:tc>
        <w:tc>
          <w:tcPr>
            <w:tcW w:w="1170" w:type="dxa"/>
            <w:tcBorders>
              <w:top w:val="nil"/>
              <w:left w:val="nil"/>
              <w:bottom w:val="nil"/>
              <w:right w:val="nil"/>
            </w:tcBorders>
          </w:tcPr>
          <w:p w:rsidR="00673C78" w:rsidRPr="00717D6D" w:rsidRDefault="00673C78" w:rsidP="00C166D9">
            <w:pPr>
              <w:pStyle w:val="10"/>
              <w:widowControl/>
              <w:pBdr>
                <w:bottom w:val="single" w:sz="6"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262,532</w:t>
            </w:r>
          </w:p>
        </w:tc>
        <w:tc>
          <w:tcPr>
            <w:tcW w:w="1170" w:type="dxa"/>
            <w:tcBorders>
              <w:top w:val="nil"/>
              <w:left w:val="nil"/>
              <w:bottom w:val="nil"/>
              <w:right w:val="nil"/>
            </w:tcBorders>
          </w:tcPr>
          <w:p w:rsidR="00673C78" w:rsidRPr="00717D6D" w:rsidRDefault="00673C78" w:rsidP="00C166D9">
            <w:pPr>
              <w:pStyle w:val="10"/>
              <w:widowControl/>
              <w:pBdr>
                <w:bottom w:val="single" w:sz="6"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273,487</w:t>
            </w:r>
          </w:p>
        </w:tc>
        <w:tc>
          <w:tcPr>
            <w:tcW w:w="1170" w:type="dxa"/>
            <w:tcBorders>
              <w:top w:val="nil"/>
              <w:left w:val="nil"/>
              <w:bottom w:val="nil"/>
              <w:right w:val="nil"/>
            </w:tcBorders>
          </w:tcPr>
          <w:p w:rsidR="00673C78" w:rsidRPr="00717D6D" w:rsidRDefault="00673C78" w:rsidP="00C166D9">
            <w:pPr>
              <w:pStyle w:val="10"/>
              <w:widowControl/>
              <w:pBdr>
                <w:bottom w:val="single" w:sz="6"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2,200</w:t>
            </w:r>
          </w:p>
        </w:tc>
        <w:tc>
          <w:tcPr>
            <w:tcW w:w="1170" w:type="dxa"/>
            <w:tcBorders>
              <w:top w:val="nil"/>
              <w:left w:val="nil"/>
              <w:bottom w:val="nil"/>
              <w:right w:val="nil"/>
            </w:tcBorders>
          </w:tcPr>
          <w:p w:rsidR="00673C78" w:rsidRPr="00717D6D" w:rsidRDefault="00673C78" w:rsidP="00C166D9">
            <w:pPr>
              <w:pStyle w:val="10"/>
              <w:widowControl/>
              <w:pBdr>
                <w:bottom w:val="single" w:sz="6"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3,335</w:t>
            </w:r>
          </w:p>
        </w:tc>
      </w:tr>
      <w:tr w:rsidR="00673C78" w:rsidRPr="00717D6D" w:rsidTr="003321CA">
        <w:trPr>
          <w:cantSplit/>
        </w:trPr>
        <w:tc>
          <w:tcPr>
            <w:tcW w:w="4050" w:type="dxa"/>
            <w:tcBorders>
              <w:top w:val="nil"/>
              <w:left w:val="nil"/>
              <w:bottom w:val="nil"/>
              <w:right w:val="nil"/>
            </w:tcBorders>
          </w:tcPr>
          <w:p w:rsidR="00673C78" w:rsidRPr="00717D6D" w:rsidRDefault="00673C78" w:rsidP="00A21B8A">
            <w:pPr>
              <w:pStyle w:val="10"/>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Trade accounts receivable - sales of property</w:t>
            </w: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r w:rsidRPr="00717D6D">
              <w:rPr>
                <w:rFonts w:ascii="Arial" w:hAnsi="Arial" w:cs="Arial"/>
                <w:sz w:val="16"/>
                <w:szCs w:val="16"/>
              </w:rPr>
              <w:t>2,334</w:t>
            </w:r>
          </w:p>
        </w:tc>
        <w:tc>
          <w:tcPr>
            <w:tcW w:w="1170" w:type="dxa"/>
            <w:tcBorders>
              <w:top w:val="nil"/>
              <w:left w:val="nil"/>
              <w:bottom w:val="nil"/>
              <w:right w:val="nil"/>
            </w:tcBorders>
          </w:tcPr>
          <w:p w:rsidR="00673C78" w:rsidRPr="00717D6D" w:rsidRDefault="00673C78" w:rsidP="008846A1">
            <w:pPr>
              <w:pStyle w:val="a0"/>
              <w:widowControl/>
              <w:tabs>
                <w:tab w:val="decimal" w:pos="900"/>
              </w:tabs>
              <w:spacing w:line="320" w:lineRule="exact"/>
              <w:ind w:right="-18"/>
              <w:rPr>
                <w:rFonts w:ascii="Arial" w:hAnsi="Arial" w:cs="Arial"/>
                <w:sz w:val="16"/>
                <w:szCs w:val="16"/>
              </w:rPr>
            </w:pPr>
            <w:r w:rsidRPr="00717D6D">
              <w:rPr>
                <w:rFonts w:ascii="Arial" w:hAnsi="Arial" w:cs="Arial"/>
                <w:sz w:val="16"/>
                <w:szCs w:val="16"/>
              </w:rPr>
              <w:t>2,439</w:t>
            </w: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w:t>
            </w: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w:t>
            </w:r>
          </w:p>
        </w:tc>
      </w:tr>
      <w:tr w:rsidR="00673C78" w:rsidRPr="00717D6D" w:rsidTr="003321CA">
        <w:trPr>
          <w:cantSplit/>
        </w:trPr>
        <w:tc>
          <w:tcPr>
            <w:tcW w:w="4050" w:type="dxa"/>
            <w:tcBorders>
              <w:top w:val="nil"/>
              <w:left w:val="nil"/>
              <w:bottom w:val="nil"/>
              <w:right w:val="nil"/>
            </w:tcBorders>
          </w:tcPr>
          <w:p w:rsidR="00673C78" w:rsidRPr="00717D6D" w:rsidRDefault="00673C78" w:rsidP="00A21B8A">
            <w:pPr>
              <w:pStyle w:val="10"/>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 xml:space="preserve">Current portion of long-term trade </w:t>
            </w: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p>
        </w:tc>
      </w:tr>
      <w:tr w:rsidR="00673C78" w:rsidRPr="00717D6D" w:rsidTr="003321CA">
        <w:trPr>
          <w:cantSplit/>
        </w:trPr>
        <w:tc>
          <w:tcPr>
            <w:tcW w:w="4050" w:type="dxa"/>
            <w:tcBorders>
              <w:top w:val="nil"/>
              <w:left w:val="nil"/>
              <w:bottom w:val="nil"/>
              <w:right w:val="nil"/>
            </w:tcBorders>
          </w:tcPr>
          <w:p w:rsidR="00673C78" w:rsidRPr="00717D6D" w:rsidRDefault="00673C78" w:rsidP="0024596D">
            <w:pPr>
              <w:pStyle w:val="10"/>
              <w:widowControl/>
              <w:tabs>
                <w:tab w:val="left" w:pos="540"/>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 xml:space="preserve">    accounts receivable (Note 9)</w:t>
            </w:r>
            <w:r w:rsidRPr="00717D6D">
              <w:rPr>
                <w:rFonts w:ascii="Arial" w:hAnsi="Arial" w:cs="Arial"/>
                <w:color w:val="auto"/>
                <w:sz w:val="16"/>
                <w:szCs w:val="16"/>
              </w:rPr>
              <w:tab/>
            </w:r>
            <w:r w:rsidRPr="00717D6D">
              <w:rPr>
                <w:rFonts w:ascii="Arial" w:hAnsi="Arial" w:cs="Angsana New"/>
                <w:color w:val="auto"/>
                <w:sz w:val="16"/>
                <w:szCs w:val="16"/>
                <w:cs/>
              </w:rPr>
              <w:t>กำหนดชำระในหนึ่งปี</w:t>
            </w:r>
            <w:r w:rsidRPr="00717D6D">
              <w:rPr>
                <w:rFonts w:ascii="Arial" w:hAnsi="Arial" w:cs="Arial"/>
                <w:color w:val="auto"/>
                <w:sz w:val="16"/>
                <w:szCs w:val="16"/>
                <w:cs/>
              </w:rPr>
              <w:t xml:space="preserve"> </w:t>
            </w:r>
            <w:r w:rsidRPr="00717D6D">
              <w:rPr>
                <w:rFonts w:ascii="Arial" w:hAnsi="Arial" w:cs="Arial"/>
                <w:color w:val="auto"/>
                <w:sz w:val="16"/>
                <w:szCs w:val="16"/>
              </w:rPr>
              <w:t>(</w:t>
            </w:r>
            <w:r w:rsidRPr="00717D6D">
              <w:rPr>
                <w:rFonts w:ascii="Arial" w:hAnsi="Arial" w:cs="Angsana New"/>
                <w:color w:val="auto"/>
                <w:sz w:val="16"/>
                <w:szCs w:val="16"/>
                <w:cs/>
              </w:rPr>
              <w:t>หมายเหตุ</w:t>
            </w:r>
            <w:r w:rsidRPr="00717D6D">
              <w:rPr>
                <w:rFonts w:ascii="Arial" w:hAnsi="Arial" w:cs="Arial"/>
                <w:color w:val="auto"/>
                <w:sz w:val="16"/>
                <w:szCs w:val="16"/>
                <w:cs/>
              </w:rPr>
              <w:t xml:space="preserve"> </w:t>
            </w:r>
            <w:r w:rsidRPr="00717D6D">
              <w:rPr>
                <w:rFonts w:ascii="Arial" w:hAnsi="Arial" w:cs="Arial"/>
                <w:color w:val="auto"/>
                <w:sz w:val="16"/>
                <w:szCs w:val="16"/>
              </w:rPr>
              <w:t>11)</w:t>
            </w:r>
          </w:p>
        </w:tc>
        <w:tc>
          <w:tcPr>
            <w:tcW w:w="1170" w:type="dxa"/>
            <w:tcBorders>
              <w:top w:val="nil"/>
              <w:left w:val="nil"/>
              <w:bottom w:val="nil"/>
              <w:right w:val="nil"/>
            </w:tcBorders>
          </w:tcPr>
          <w:p w:rsidR="00673C78" w:rsidRPr="00717D6D" w:rsidRDefault="00673C78" w:rsidP="00A21B8A">
            <w:pPr>
              <w:pStyle w:val="a0"/>
              <w:widowControl/>
              <w:pBdr>
                <w:bottom w:val="single" w:sz="6" w:space="1" w:color="auto"/>
              </w:pBdr>
              <w:tabs>
                <w:tab w:val="decimal" w:pos="900"/>
              </w:tabs>
              <w:spacing w:line="320" w:lineRule="exact"/>
              <w:ind w:right="-18"/>
              <w:rPr>
                <w:rFonts w:ascii="Arial" w:hAnsi="Arial" w:cs="Arial"/>
                <w:sz w:val="16"/>
                <w:szCs w:val="16"/>
              </w:rPr>
            </w:pPr>
            <w:r w:rsidRPr="00717D6D">
              <w:rPr>
                <w:rFonts w:ascii="Arial" w:hAnsi="Arial" w:cs="Arial"/>
                <w:sz w:val="16"/>
                <w:szCs w:val="16"/>
              </w:rPr>
              <w:t>73,705</w:t>
            </w:r>
          </w:p>
        </w:tc>
        <w:tc>
          <w:tcPr>
            <w:tcW w:w="1170" w:type="dxa"/>
            <w:tcBorders>
              <w:top w:val="nil"/>
              <w:left w:val="nil"/>
              <w:bottom w:val="nil"/>
              <w:right w:val="nil"/>
            </w:tcBorders>
          </w:tcPr>
          <w:p w:rsidR="00673C78" w:rsidRPr="00717D6D" w:rsidRDefault="00673C78" w:rsidP="008846A1">
            <w:pPr>
              <w:pStyle w:val="a0"/>
              <w:widowControl/>
              <w:pBdr>
                <w:bottom w:val="single" w:sz="6" w:space="1" w:color="auto"/>
              </w:pBdr>
              <w:tabs>
                <w:tab w:val="decimal" w:pos="900"/>
              </w:tabs>
              <w:spacing w:line="320" w:lineRule="exact"/>
              <w:ind w:right="-18"/>
              <w:rPr>
                <w:rFonts w:ascii="Arial" w:hAnsi="Arial" w:cs="Arial"/>
                <w:sz w:val="16"/>
                <w:szCs w:val="16"/>
              </w:rPr>
            </w:pPr>
            <w:r w:rsidRPr="00717D6D">
              <w:rPr>
                <w:rFonts w:ascii="Arial" w:hAnsi="Arial" w:cs="Arial"/>
                <w:sz w:val="16"/>
                <w:szCs w:val="16"/>
              </w:rPr>
              <w:t>90,680</w:t>
            </w:r>
          </w:p>
        </w:tc>
        <w:tc>
          <w:tcPr>
            <w:tcW w:w="1170" w:type="dxa"/>
            <w:tcBorders>
              <w:top w:val="nil"/>
              <w:left w:val="nil"/>
              <w:bottom w:val="nil"/>
              <w:right w:val="nil"/>
            </w:tcBorders>
          </w:tcPr>
          <w:p w:rsidR="00673C78" w:rsidRPr="00717D6D" w:rsidRDefault="00673C78" w:rsidP="00A21B8A">
            <w:pPr>
              <w:pStyle w:val="10"/>
              <w:widowControl/>
              <w:pBdr>
                <w:bottom w:val="sing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28,203</w:t>
            </w:r>
          </w:p>
        </w:tc>
        <w:tc>
          <w:tcPr>
            <w:tcW w:w="1170" w:type="dxa"/>
            <w:tcBorders>
              <w:top w:val="nil"/>
              <w:left w:val="nil"/>
              <w:bottom w:val="nil"/>
              <w:right w:val="nil"/>
            </w:tcBorders>
          </w:tcPr>
          <w:p w:rsidR="00673C78" w:rsidRPr="00717D6D" w:rsidRDefault="00673C78" w:rsidP="00A21B8A">
            <w:pPr>
              <w:pStyle w:val="10"/>
              <w:widowControl/>
              <w:pBdr>
                <w:bottom w:val="sing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25,584</w:t>
            </w:r>
          </w:p>
        </w:tc>
      </w:tr>
      <w:tr w:rsidR="00673C78" w:rsidRPr="00717D6D" w:rsidTr="003321CA">
        <w:trPr>
          <w:cantSplit/>
        </w:trPr>
        <w:tc>
          <w:tcPr>
            <w:tcW w:w="4050" w:type="dxa"/>
            <w:tcBorders>
              <w:top w:val="nil"/>
              <w:left w:val="nil"/>
              <w:bottom w:val="nil"/>
              <w:right w:val="nil"/>
            </w:tcBorders>
          </w:tcPr>
          <w:p w:rsidR="00673C78" w:rsidRPr="00717D6D" w:rsidRDefault="00673C78" w:rsidP="00A21B8A">
            <w:pPr>
              <w:pStyle w:val="10"/>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Trade accounts receivable - sales of property, net</w:t>
            </w:r>
          </w:p>
        </w:tc>
        <w:tc>
          <w:tcPr>
            <w:tcW w:w="1170" w:type="dxa"/>
            <w:tcBorders>
              <w:top w:val="nil"/>
              <w:left w:val="nil"/>
              <w:bottom w:val="nil"/>
              <w:right w:val="nil"/>
            </w:tcBorders>
          </w:tcPr>
          <w:p w:rsidR="00673C78" w:rsidRPr="00717D6D" w:rsidRDefault="00673C78" w:rsidP="00A21B8A">
            <w:pPr>
              <w:pStyle w:val="a0"/>
              <w:widowControl/>
              <w:pBdr>
                <w:bottom w:val="single" w:sz="6" w:space="1" w:color="auto"/>
              </w:pBdr>
              <w:tabs>
                <w:tab w:val="decimal" w:pos="900"/>
              </w:tabs>
              <w:spacing w:line="320" w:lineRule="exact"/>
              <w:ind w:right="-18"/>
              <w:rPr>
                <w:rFonts w:ascii="Arial" w:hAnsi="Arial" w:cs="Arial"/>
                <w:sz w:val="16"/>
                <w:szCs w:val="16"/>
              </w:rPr>
            </w:pPr>
            <w:r w:rsidRPr="00717D6D">
              <w:rPr>
                <w:rFonts w:ascii="Arial" w:hAnsi="Arial" w:cs="Arial"/>
                <w:sz w:val="16"/>
                <w:szCs w:val="16"/>
              </w:rPr>
              <w:t>76,039</w:t>
            </w:r>
          </w:p>
        </w:tc>
        <w:tc>
          <w:tcPr>
            <w:tcW w:w="1170" w:type="dxa"/>
            <w:tcBorders>
              <w:top w:val="nil"/>
              <w:left w:val="nil"/>
              <w:bottom w:val="nil"/>
              <w:right w:val="nil"/>
            </w:tcBorders>
          </w:tcPr>
          <w:p w:rsidR="00673C78" w:rsidRPr="00717D6D" w:rsidRDefault="00673C78" w:rsidP="00A21B8A">
            <w:pPr>
              <w:pStyle w:val="a0"/>
              <w:widowControl/>
              <w:pBdr>
                <w:bottom w:val="single" w:sz="6" w:space="1" w:color="auto"/>
              </w:pBdr>
              <w:tabs>
                <w:tab w:val="decimal" w:pos="900"/>
              </w:tabs>
              <w:spacing w:line="320" w:lineRule="exact"/>
              <w:ind w:right="-18"/>
              <w:rPr>
                <w:rFonts w:ascii="Arial" w:hAnsi="Arial" w:cs="Arial"/>
                <w:sz w:val="16"/>
                <w:szCs w:val="16"/>
              </w:rPr>
            </w:pPr>
            <w:r w:rsidRPr="00717D6D">
              <w:rPr>
                <w:rFonts w:ascii="Arial" w:hAnsi="Arial" w:cs="Arial"/>
                <w:sz w:val="16"/>
                <w:szCs w:val="16"/>
              </w:rPr>
              <w:t>93,119</w:t>
            </w:r>
          </w:p>
        </w:tc>
        <w:tc>
          <w:tcPr>
            <w:tcW w:w="1170" w:type="dxa"/>
            <w:tcBorders>
              <w:top w:val="nil"/>
              <w:left w:val="nil"/>
              <w:bottom w:val="nil"/>
              <w:right w:val="nil"/>
            </w:tcBorders>
          </w:tcPr>
          <w:p w:rsidR="00673C78" w:rsidRPr="00717D6D" w:rsidRDefault="0081471D" w:rsidP="00A21B8A">
            <w:pPr>
              <w:pStyle w:val="10"/>
              <w:widowControl/>
              <w:pBdr>
                <w:bottom w:val="sing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28,203</w:t>
            </w:r>
          </w:p>
        </w:tc>
        <w:tc>
          <w:tcPr>
            <w:tcW w:w="1170" w:type="dxa"/>
            <w:tcBorders>
              <w:top w:val="nil"/>
              <w:left w:val="nil"/>
              <w:bottom w:val="nil"/>
              <w:right w:val="nil"/>
            </w:tcBorders>
          </w:tcPr>
          <w:p w:rsidR="00673C78" w:rsidRPr="00717D6D" w:rsidRDefault="00673C78" w:rsidP="00A21B8A">
            <w:pPr>
              <w:pStyle w:val="10"/>
              <w:widowControl/>
              <w:pBdr>
                <w:bottom w:val="sing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25,584</w:t>
            </w:r>
          </w:p>
        </w:tc>
      </w:tr>
      <w:tr w:rsidR="00673C78" w:rsidRPr="00717D6D" w:rsidTr="003321CA">
        <w:trPr>
          <w:cantSplit/>
        </w:trPr>
        <w:tc>
          <w:tcPr>
            <w:tcW w:w="4050" w:type="dxa"/>
            <w:tcBorders>
              <w:top w:val="nil"/>
              <w:left w:val="nil"/>
              <w:bottom w:val="nil"/>
              <w:right w:val="nil"/>
            </w:tcBorders>
          </w:tcPr>
          <w:p w:rsidR="00673C78" w:rsidRPr="00717D6D" w:rsidRDefault="00673C78" w:rsidP="00A21B8A">
            <w:pPr>
              <w:pStyle w:val="10"/>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Trade accounts receivable - sales of holiday club</w:t>
            </w: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p>
        </w:tc>
      </w:tr>
      <w:tr w:rsidR="00673C78" w:rsidRPr="00717D6D" w:rsidTr="003321CA">
        <w:trPr>
          <w:cantSplit/>
        </w:trPr>
        <w:tc>
          <w:tcPr>
            <w:tcW w:w="4050" w:type="dxa"/>
            <w:tcBorders>
              <w:top w:val="nil"/>
              <w:left w:val="nil"/>
              <w:bottom w:val="nil"/>
              <w:right w:val="nil"/>
            </w:tcBorders>
          </w:tcPr>
          <w:p w:rsidR="00673C78" w:rsidRPr="00717D6D" w:rsidRDefault="00673C78" w:rsidP="00A21B8A">
            <w:pPr>
              <w:pStyle w:val="10"/>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 xml:space="preserve">   memberships</w:t>
            </w: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r w:rsidRPr="00717D6D">
              <w:rPr>
                <w:rFonts w:ascii="Arial" w:hAnsi="Arial" w:cs="Arial"/>
                <w:sz w:val="16"/>
                <w:szCs w:val="16"/>
              </w:rPr>
              <w:t>22,964</w:t>
            </w: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r w:rsidRPr="00717D6D">
              <w:rPr>
                <w:rFonts w:ascii="Arial" w:hAnsi="Arial" w:cs="Arial"/>
                <w:sz w:val="16"/>
                <w:szCs w:val="16"/>
              </w:rPr>
              <w:t>11,565</w:t>
            </w: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w:t>
            </w: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w:t>
            </w:r>
          </w:p>
        </w:tc>
      </w:tr>
      <w:tr w:rsidR="00673C78" w:rsidRPr="00717D6D" w:rsidTr="003321CA">
        <w:trPr>
          <w:cantSplit/>
        </w:trPr>
        <w:tc>
          <w:tcPr>
            <w:tcW w:w="4050" w:type="dxa"/>
            <w:tcBorders>
              <w:top w:val="nil"/>
              <w:left w:val="nil"/>
              <w:bottom w:val="nil"/>
              <w:right w:val="nil"/>
            </w:tcBorders>
          </w:tcPr>
          <w:p w:rsidR="00673C78" w:rsidRPr="00717D6D" w:rsidRDefault="00673C78" w:rsidP="00A21B8A">
            <w:pPr>
              <w:pStyle w:val="10"/>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 xml:space="preserve">Current portion of long-term trade  </w:t>
            </w: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p>
        </w:tc>
      </w:tr>
      <w:tr w:rsidR="00673C78" w:rsidRPr="00717D6D" w:rsidTr="003321CA">
        <w:trPr>
          <w:cantSplit/>
        </w:trPr>
        <w:tc>
          <w:tcPr>
            <w:tcW w:w="4050" w:type="dxa"/>
            <w:tcBorders>
              <w:top w:val="nil"/>
              <w:left w:val="nil"/>
              <w:bottom w:val="nil"/>
              <w:right w:val="nil"/>
            </w:tcBorders>
          </w:tcPr>
          <w:p w:rsidR="00673C78" w:rsidRPr="00717D6D" w:rsidRDefault="009327C3" w:rsidP="0024596D">
            <w:pPr>
              <w:pStyle w:val="10"/>
              <w:widowControl/>
              <w:tabs>
                <w:tab w:val="left" w:pos="540"/>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 xml:space="preserve">   </w:t>
            </w:r>
            <w:r w:rsidR="00673C78" w:rsidRPr="00717D6D">
              <w:rPr>
                <w:rFonts w:ascii="Arial" w:hAnsi="Arial" w:cs="Arial"/>
                <w:color w:val="auto"/>
                <w:sz w:val="16"/>
                <w:szCs w:val="16"/>
              </w:rPr>
              <w:t>accounts receivable (Note 9)</w:t>
            </w:r>
            <w:r w:rsidR="00673C78" w:rsidRPr="00717D6D">
              <w:rPr>
                <w:rFonts w:ascii="Arial" w:hAnsi="Arial" w:cs="Arial"/>
                <w:color w:val="auto"/>
                <w:sz w:val="16"/>
                <w:szCs w:val="16"/>
              </w:rPr>
              <w:tab/>
            </w:r>
            <w:r w:rsidR="00673C78" w:rsidRPr="00717D6D">
              <w:rPr>
                <w:rFonts w:ascii="Arial" w:hAnsi="Arial" w:cs="Angsana New"/>
                <w:color w:val="auto"/>
                <w:sz w:val="16"/>
                <w:szCs w:val="16"/>
                <w:cs/>
              </w:rPr>
              <w:t>กำหนดชำระในหนึ่งปี</w:t>
            </w:r>
            <w:r w:rsidR="00673C78" w:rsidRPr="00717D6D">
              <w:rPr>
                <w:rFonts w:ascii="Arial" w:hAnsi="Arial" w:cs="Arial"/>
                <w:color w:val="auto"/>
                <w:sz w:val="16"/>
                <w:szCs w:val="16"/>
                <w:cs/>
              </w:rPr>
              <w:t xml:space="preserve"> </w:t>
            </w:r>
            <w:r w:rsidR="00673C78" w:rsidRPr="00717D6D">
              <w:rPr>
                <w:rFonts w:ascii="Arial" w:hAnsi="Arial" w:cs="Arial"/>
                <w:color w:val="auto"/>
                <w:sz w:val="16"/>
                <w:szCs w:val="16"/>
              </w:rPr>
              <w:t>(</w:t>
            </w:r>
            <w:r w:rsidR="00673C78" w:rsidRPr="00717D6D">
              <w:rPr>
                <w:rFonts w:ascii="Arial" w:hAnsi="Arial" w:cs="Angsana New"/>
                <w:color w:val="auto"/>
                <w:sz w:val="16"/>
                <w:szCs w:val="16"/>
                <w:cs/>
              </w:rPr>
              <w:t>หมายเหตุ</w:t>
            </w:r>
            <w:r w:rsidR="00673C78" w:rsidRPr="00717D6D">
              <w:rPr>
                <w:rFonts w:ascii="Arial" w:hAnsi="Arial" w:cs="Arial"/>
                <w:color w:val="auto"/>
                <w:sz w:val="16"/>
                <w:szCs w:val="16"/>
                <w:cs/>
              </w:rPr>
              <w:t xml:space="preserve"> </w:t>
            </w:r>
            <w:r w:rsidR="00673C78" w:rsidRPr="00717D6D">
              <w:rPr>
                <w:rFonts w:ascii="Arial" w:hAnsi="Arial" w:cs="Arial"/>
                <w:color w:val="auto"/>
                <w:sz w:val="16"/>
                <w:szCs w:val="16"/>
              </w:rPr>
              <w:t>11)</w:t>
            </w:r>
          </w:p>
        </w:tc>
        <w:tc>
          <w:tcPr>
            <w:tcW w:w="1170" w:type="dxa"/>
            <w:tcBorders>
              <w:top w:val="nil"/>
              <w:left w:val="nil"/>
              <w:bottom w:val="nil"/>
              <w:right w:val="nil"/>
            </w:tcBorders>
          </w:tcPr>
          <w:p w:rsidR="00673C78" w:rsidRPr="00717D6D" w:rsidRDefault="00673C78" w:rsidP="00A21B8A">
            <w:pPr>
              <w:pStyle w:val="a0"/>
              <w:widowControl/>
              <w:pBdr>
                <w:bottom w:val="single" w:sz="6" w:space="1" w:color="auto"/>
              </w:pBdr>
              <w:tabs>
                <w:tab w:val="decimal" w:pos="900"/>
              </w:tabs>
              <w:spacing w:line="320" w:lineRule="exact"/>
              <w:ind w:right="-18"/>
              <w:rPr>
                <w:rFonts w:ascii="Arial" w:hAnsi="Arial" w:cs="Arial"/>
                <w:sz w:val="16"/>
                <w:szCs w:val="16"/>
              </w:rPr>
            </w:pPr>
            <w:r w:rsidRPr="00717D6D">
              <w:rPr>
                <w:rFonts w:ascii="Arial" w:hAnsi="Arial" w:cs="Arial"/>
                <w:sz w:val="16"/>
                <w:szCs w:val="16"/>
              </w:rPr>
              <w:t>29,228</w:t>
            </w:r>
          </w:p>
        </w:tc>
        <w:tc>
          <w:tcPr>
            <w:tcW w:w="1170" w:type="dxa"/>
            <w:tcBorders>
              <w:top w:val="nil"/>
              <w:left w:val="nil"/>
              <w:bottom w:val="nil"/>
              <w:right w:val="nil"/>
            </w:tcBorders>
          </w:tcPr>
          <w:p w:rsidR="00673C78" w:rsidRPr="00717D6D" w:rsidRDefault="00673C78" w:rsidP="00A21B8A">
            <w:pPr>
              <w:pStyle w:val="a0"/>
              <w:widowControl/>
              <w:pBdr>
                <w:bottom w:val="single" w:sz="6" w:space="1" w:color="auto"/>
              </w:pBdr>
              <w:tabs>
                <w:tab w:val="decimal" w:pos="900"/>
              </w:tabs>
              <w:spacing w:line="320" w:lineRule="exact"/>
              <w:ind w:right="-18"/>
              <w:rPr>
                <w:rFonts w:ascii="Arial" w:hAnsi="Arial" w:cs="Arial"/>
                <w:sz w:val="16"/>
                <w:szCs w:val="16"/>
              </w:rPr>
            </w:pPr>
            <w:r w:rsidRPr="00717D6D">
              <w:rPr>
                <w:rFonts w:ascii="Arial" w:hAnsi="Arial" w:cs="Arial"/>
                <w:sz w:val="16"/>
                <w:szCs w:val="16"/>
              </w:rPr>
              <w:t>32,961</w:t>
            </w:r>
          </w:p>
        </w:tc>
        <w:tc>
          <w:tcPr>
            <w:tcW w:w="1170" w:type="dxa"/>
            <w:tcBorders>
              <w:top w:val="nil"/>
              <w:left w:val="nil"/>
              <w:bottom w:val="nil"/>
              <w:right w:val="nil"/>
            </w:tcBorders>
          </w:tcPr>
          <w:p w:rsidR="00673C78" w:rsidRPr="00717D6D" w:rsidRDefault="00673C78" w:rsidP="00A21B8A">
            <w:pPr>
              <w:pStyle w:val="10"/>
              <w:widowControl/>
              <w:pBdr>
                <w:bottom w:val="sing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w:t>
            </w:r>
          </w:p>
        </w:tc>
        <w:tc>
          <w:tcPr>
            <w:tcW w:w="1170" w:type="dxa"/>
            <w:tcBorders>
              <w:top w:val="nil"/>
              <w:left w:val="nil"/>
              <w:bottom w:val="nil"/>
              <w:right w:val="nil"/>
            </w:tcBorders>
          </w:tcPr>
          <w:p w:rsidR="00673C78" w:rsidRPr="00717D6D" w:rsidRDefault="00673C78" w:rsidP="00A21B8A">
            <w:pPr>
              <w:pStyle w:val="10"/>
              <w:widowControl/>
              <w:pBdr>
                <w:bottom w:val="sing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w:t>
            </w:r>
          </w:p>
        </w:tc>
      </w:tr>
      <w:tr w:rsidR="00673C78" w:rsidRPr="00717D6D" w:rsidTr="003321CA">
        <w:trPr>
          <w:cantSplit/>
        </w:trPr>
        <w:tc>
          <w:tcPr>
            <w:tcW w:w="4050" w:type="dxa"/>
            <w:tcBorders>
              <w:top w:val="nil"/>
              <w:left w:val="nil"/>
              <w:bottom w:val="nil"/>
              <w:right w:val="nil"/>
            </w:tcBorders>
          </w:tcPr>
          <w:p w:rsidR="00673C78" w:rsidRPr="00717D6D" w:rsidRDefault="00673C78" w:rsidP="00A21B8A">
            <w:pPr>
              <w:pStyle w:val="10"/>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Total</w:t>
            </w: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r w:rsidRPr="00717D6D">
              <w:rPr>
                <w:rFonts w:ascii="Arial" w:hAnsi="Arial" w:cs="Arial"/>
                <w:sz w:val="16"/>
                <w:szCs w:val="16"/>
              </w:rPr>
              <w:t>52,192</w:t>
            </w: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r w:rsidRPr="00717D6D">
              <w:rPr>
                <w:rFonts w:ascii="Arial" w:hAnsi="Arial" w:cs="Arial"/>
                <w:sz w:val="16"/>
                <w:szCs w:val="16"/>
              </w:rPr>
              <w:t>44,526</w:t>
            </w: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w:t>
            </w: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w:t>
            </w:r>
          </w:p>
        </w:tc>
      </w:tr>
      <w:tr w:rsidR="00673C78" w:rsidRPr="00717D6D" w:rsidTr="003321CA">
        <w:trPr>
          <w:cantSplit/>
        </w:trPr>
        <w:tc>
          <w:tcPr>
            <w:tcW w:w="4050" w:type="dxa"/>
            <w:tcBorders>
              <w:top w:val="nil"/>
              <w:left w:val="nil"/>
              <w:bottom w:val="nil"/>
              <w:right w:val="nil"/>
            </w:tcBorders>
          </w:tcPr>
          <w:p w:rsidR="00673C78" w:rsidRPr="00717D6D" w:rsidRDefault="00673C78" w:rsidP="00A21B8A">
            <w:pPr>
              <w:pStyle w:val="10"/>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Less: Allowance for doubtful accounts</w:t>
            </w:r>
          </w:p>
        </w:tc>
        <w:tc>
          <w:tcPr>
            <w:tcW w:w="1170" w:type="dxa"/>
            <w:tcBorders>
              <w:top w:val="nil"/>
              <w:left w:val="nil"/>
              <w:bottom w:val="nil"/>
              <w:right w:val="nil"/>
            </w:tcBorders>
          </w:tcPr>
          <w:p w:rsidR="00673C78" w:rsidRPr="00717D6D" w:rsidRDefault="00673C78" w:rsidP="00A21B8A">
            <w:pPr>
              <w:widowControl/>
              <w:pBdr>
                <w:bottom w:val="single" w:sz="6" w:space="1" w:color="auto"/>
              </w:pBdr>
              <w:tabs>
                <w:tab w:val="decimal" w:pos="900"/>
              </w:tabs>
              <w:spacing w:line="320" w:lineRule="exact"/>
              <w:ind w:right="-18"/>
              <w:rPr>
                <w:rStyle w:val="PageNumber"/>
                <w:rFonts w:ascii="Arial" w:hAnsi="Arial" w:cs="Arial"/>
                <w:sz w:val="16"/>
                <w:szCs w:val="16"/>
              </w:rPr>
            </w:pPr>
            <w:r w:rsidRPr="00717D6D">
              <w:rPr>
                <w:rStyle w:val="PageNumber"/>
                <w:rFonts w:ascii="Arial" w:hAnsi="Arial" w:cs="Arial"/>
                <w:sz w:val="16"/>
                <w:szCs w:val="16"/>
              </w:rPr>
              <w:t>(2,600)</w:t>
            </w:r>
          </w:p>
        </w:tc>
        <w:tc>
          <w:tcPr>
            <w:tcW w:w="1170" w:type="dxa"/>
            <w:tcBorders>
              <w:top w:val="nil"/>
              <w:left w:val="nil"/>
              <w:bottom w:val="nil"/>
              <w:right w:val="nil"/>
            </w:tcBorders>
          </w:tcPr>
          <w:p w:rsidR="00673C78" w:rsidRPr="00717D6D" w:rsidRDefault="00673C78" w:rsidP="00A21B8A">
            <w:pPr>
              <w:widowControl/>
              <w:pBdr>
                <w:bottom w:val="single" w:sz="6" w:space="1" w:color="auto"/>
              </w:pBdr>
              <w:tabs>
                <w:tab w:val="decimal" w:pos="900"/>
              </w:tabs>
              <w:spacing w:line="320" w:lineRule="exact"/>
              <w:ind w:right="-18"/>
              <w:rPr>
                <w:rStyle w:val="PageNumber"/>
                <w:rFonts w:ascii="Arial" w:hAnsi="Arial" w:cs="Arial"/>
                <w:sz w:val="16"/>
                <w:szCs w:val="16"/>
              </w:rPr>
            </w:pPr>
            <w:r w:rsidRPr="00717D6D">
              <w:rPr>
                <w:rStyle w:val="PageNumber"/>
                <w:rFonts w:ascii="Arial" w:hAnsi="Arial" w:cs="Arial"/>
                <w:sz w:val="16"/>
                <w:szCs w:val="16"/>
              </w:rPr>
              <w:t>(2,600)</w:t>
            </w:r>
          </w:p>
        </w:tc>
        <w:tc>
          <w:tcPr>
            <w:tcW w:w="1170" w:type="dxa"/>
            <w:tcBorders>
              <w:top w:val="nil"/>
              <w:left w:val="nil"/>
              <w:bottom w:val="nil"/>
              <w:right w:val="nil"/>
            </w:tcBorders>
          </w:tcPr>
          <w:p w:rsidR="00673C78" w:rsidRPr="00717D6D" w:rsidRDefault="00673C78" w:rsidP="00A21B8A">
            <w:pPr>
              <w:pStyle w:val="10"/>
              <w:widowControl/>
              <w:pBdr>
                <w:bottom w:val="sing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w:t>
            </w:r>
          </w:p>
        </w:tc>
        <w:tc>
          <w:tcPr>
            <w:tcW w:w="1170" w:type="dxa"/>
            <w:tcBorders>
              <w:top w:val="nil"/>
              <w:left w:val="nil"/>
              <w:bottom w:val="nil"/>
              <w:right w:val="nil"/>
            </w:tcBorders>
          </w:tcPr>
          <w:p w:rsidR="00673C78" w:rsidRPr="00717D6D" w:rsidRDefault="00673C78" w:rsidP="00A21B8A">
            <w:pPr>
              <w:pStyle w:val="10"/>
              <w:widowControl/>
              <w:pBdr>
                <w:bottom w:val="sing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w:t>
            </w:r>
          </w:p>
        </w:tc>
      </w:tr>
      <w:tr w:rsidR="00673C78" w:rsidRPr="00717D6D" w:rsidTr="003321CA">
        <w:trPr>
          <w:cantSplit/>
        </w:trPr>
        <w:tc>
          <w:tcPr>
            <w:tcW w:w="4050" w:type="dxa"/>
            <w:tcBorders>
              <w:top w:val="nil"/>
              <w:left w:val="nil"/>
              <w:bottom w:val="nil"/>
              <w:right w:val="nil"/>
            </w:tcBorders>
          </w:tcPr>
          <w:p w:rsidR="00673C78" w:rsidRPr="00717D6D" w:rsidRDefault="00673C78" w:rsidP="00A21B8A">
            <w:pPr>
              <w:pStyle w:val="10"/>
              <w:widowControl/>
              <w:tabs>
                <w:tab w:val="right" w:pos="7200"/>
                <w:tab w:val="right" w:pos="8640"/>
              </w:tabs>
              <w:spacing w:line="320" w:lineRule="exact"/>
              <w:ind w:right="-43"/>
              <w:jc w:val="both"/>
              <w:rPr>
                <w:rFonts w:ascii="Arial" w:hAnsi="Arial" w:cs="Arial"/>
                <w:color w:val="auto"/>
                <w:sz w:val="16"/>
                <w:szCs w:val="16"/>
              </w:rPr>
            </w:pPr>
            <w:r w:rsidRPr="00717D6D">
              <w:rPr>
                <w:rFonts w:ascii="Arial" w:hAnsi="Arial" w:cs="Arial"/>
                <w:color w:val="auto"/>
                <w:sz w:val="16"/>
                <w:szCs w:val="16"/>
              </w:rPr>
              <w:t>Trade accounts receivable - sales of holiday club</w:t>
            </w: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p>
        </w:tc>
      </w:tr>
      <w:tr w:rsidR="00673C78" w:rsidRPr="00717D6D" w:rsidTr="003321CA">
        <w:trPr>
          <w:cantSplit/>
        </w:trPr>
        <w:tc>
          <w:tcPr>
            <w:tcW w:w="4050" w:type="dxa"/>
            <w:tcBorders>
              <w:top w:val="nil"/>
              <w:left w:val="nil"/>
              <w:bottom w:val="nil"/>
              <w:right w:val="nil"/>
            </w:tcBorders>
          </w:tcPr>
          <w:p w:rsidR="00673C78" w:rsidRPr="00717D6D" w:rsidRDefault="00673C78" w:rsidP="00A21B8A">
            <w:pPr>
              <w:pStyle w:val="10"/>
              <w:widowControl/>
              <w:tabs>
                <w:tab w:val="right" w:pos="7200"/>
                <w:tab w:val="right" w:pos="8640"/>
              </w:tabs>
              <w:spacing w:line="320" w:lineRule="exact"/>
              <w:ind w:right="-198"/>
              <w:jc w:val="both"/>
              <w:rPr>
                <w:rFonts w:ascii="Arial" w:hAnsi="Arial" w:cs="Arial"/>
                <w:color w:val="auto"/>
                <w:sz w:val="16"/>
                <w:szCs w:val="16"/>
              </w:rPr>
            </w:pPr>
            <w:r w:rsidRPr="00717D6D">
              <w:rPr>
                <w:rFonts w:ascii="Arial" w:hAnsi="Arial" w:cs="Arial"/>
                <w:color w:val="auto"/>
                <w:sz w:val="16"/>
                <w:szCs w:val="16"/>
              </w:rPr>
              <w:t xml:space="preserve">   memberships, net</w:t>
            </w:r>
          </w:p>
        </w:tc>
        <w:tc>
          <w:tcPr>
            <w:tcW w:w="1170" w:type="dxa"/>
            <w:tcBorders>
              <w:top w:val="nil"/>
              <w:left w:val="nil"/>
              <w:bottom w:val="nil"/>
              <w:right w:val="nil"/>
            </w:tcBorders>
          </w:tcPr>
          <w:p w:rsidR="00673C78" w:rsidRPr="00717D6D" w:rsidRDefault="00673C78" w:rsidP="00A21B8A">
            <w:pPr>
              <w:pStyle w:val="a0"/>
              <w:widowControl/>
              <w:pBdr>
                <w:bottom w:val="single" w:sz="6" w:space="1" w:color="auto"/>
              </w:pBdr>
              <w:tabs>
                <w:tab w:val="decimal" w:pos="900"/>
              </w:tabs>
              <w:spacing w:line="320" w:lineRule="exact"/>
              <w:ind w:right="-18"/>
              <w:rPr>
                <w:rFonts w:ascii="Arial" w:hAnsi="Arial" w:cs="Arial"/>
                <w:sz w:val="16"/>
                <w:szCs w:val="16"/>
              </w:rPr>
            </w:pPr>
            <w:r w:rsidRPr="00717D6D">
              <w:rPr>
                <w:rFonts w:ascii="Arial" w:hAnsi="Arial" w:cs="Arial"/>
                <w:sz w:val="16"/>
                <w:szCs w:val="16"/>
              </w:rPr>
              <w:t>49,592</w:t>
            </w:r>
          </w:p>
        </w:tc>
        <w:tc>
          <w:tcPr>
            <w:tcW w:w="1170" w:type="dxa"/>
            <w:tcBorders>
              <w:top w:val="nil"/>
              <w:left w:val="nil"/>
              <w:bottom w:val="nil"/>
              <w:right w:val="nil"/>
            </w:tcBorders>
          </w:tcPr>
          <w:p w:rsidR="00673C78" w:rsidRPr="00717D6D" w:rsidRDefault="00673C78" w:rsidP="00A21B8A">
            <w:pPr>
              <w:pStyle w:val="a0"/>
              <w:widowControl/>
              <w:pBdr>
                <w:bottom w:val="single" w:sz="6" w:space="1" w:color="auto"/>
              </w:pBdr>
              <w:tabs>
                <w:tab w:val="decimal" w:pos="900"/>
              </w:tabs>
              <w:spacing w:line="320" w:lineRule="exact"/>
              <w:ind w:right="-18"/>
              <w:rPr>
                <w:rFonts w:ascii="Arial" w:hAnsi="Arial" w:cs="Arial"/>
                <w:sz w:val="16"/>
                <w:szCs w:val="16"/>
              </w:rPr>
            </w:pPr>
            <w:r w:rsidRPr="00717D6D">
              <w:rPr>
                <w:rFonts w:ascii="Arial" w:hAnsi="Arial" w:cs="Arial"/>
                <w:sz w:val="16"/>
                <w:szCs w:val="16"/>
              </w:rPr>
              <w:t>41,926</w:t>
            </w:r>
          </w:p>
        </w:tc>
        <w:tc>
          <w:tcPr>
            <w:tcW w:w="1170" w:type="dxa"/>
            <w:tcBorders>
              <w:top w:val="nil"/>
              <w:left w:val="nil"/>
              <w:bottom w:val="nil"/>
              <w:right w:val="nil"/>
            </w:tcBorders>
          </w:tcPr>
          <w:p w:rsidR="00673C78" w:rsidRPr="00717D6D" w:rsidRDefault="00673C78" w:rsidP="00A21B8A">
            <w:pPr>
              <w:pStyle w:val="10"/>
              <w:widowControl/>
              <w:pBdr>
                <w:bottom w:val="sing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w:t>
            </w:r>
          </w:p>
        </w:tc>
        <w:tc>
          <w:tcPr>
            <w:tcW w:w="1170" w:type="dxa"/>
            <w:tcBorders>
              <w:top w:val="nil"/>
              <w:left w:val="nil"/>
              <w:bottom w:val="nil"/>
              <w:right w:val="nil"/>
            </w:tcBorders>
          </w:tcPr>
          <w:p w:rsidR="00673C78" w:rsidRPr="00717D6D" w:rsidRDefault="00673C78" w:rsidP="00A21B8A">
            <w:pPr>
              <w:pStyle w:val="10"/>
              <w:widowControl/>
              <w:pBdr>
                <w:bottom w:val="sing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w:t>
            </w:r>
          </w:p>
        </w:tc>
      </w:tr>
      <w:tr w:rsidR="00673C78" w:rsidRPr="00717D6D" w:rsidTr="003321CA">
        <w:trPr>
          <w:cantSplit/>
        </w:trPr>
        <w:tc>
          <w:tcPr>
            <w:tcW w:w="4050" w:type="dxa"/>
            <w:tcBorders>
              <w:top w:val="nil"/>
              <w:left w:val="nil"/>
              <w:bottom w:val="nil"/>
              <w:right w:val="nil"/>
            </w:tcBorders>
          </w:tcPr>
          <w:p w:rsidR="00673C78" w:rsidRPr="00717D6D" w:rsidRDefault="00673C78" w:rsidP="00A21B8A">
            <w:pPr>
              <w:pStyle w:val="10"/>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Trade accounts receivable - net</w:t>
            </w:r>
          </w:p>
        </w:tc>
        <w:tc>
          <w:tcPr>
            <w:tcW w:w="1170" w:type="dxa"/>
            <w:tcBorders>
              <w:top w:val="nil"/>
              <w:left w:val="nil"/>
              <w:bottom w:val="nil"/>
              <w:right w:val="nil"/>
            </w:tcBorders>
          </w:tcPr>
          <w:p w:rsidR="00673C78" w:rsidRPr="00717D6D" w:rsidRDefault="00673C78" w:rsidP="00A21B8A">
            <w:pPr>
              <w:pStyle w:val="a0"/>
              <w:widowControl/>
              <w:pBdr>
                <w:bottom w:val="single" w:sz="4" w:space="1" w:color="auto"/>
              </w:pBdr>
              <w:tabs>
                <w:tab w:val="decimal" w:pos="900"/>
              </w:tabs>
              <w:spacing w:line="320" w:lineRule="exact"/>
              <w:ind w:right="-18"/>
              <w:rPr>
                <w:rFonts w:ascii="Arial" w:hAnsi="Arial" w:cs="Arial"/>
                <w:sz w:val="16"/>
                <w:szCs w:val="16"/>
              </w:rPr>
            </w:pPr>
            <w:r w:rsidRPr="00717D6D">
              <w:rPr>
                <w:rFonts w:ascii="Arial" w:hAnsi="Arial" w:cs="Arial"/>
                <w:sz w:val="16"/>
                <w:szCs w:val="16"/>
              </w:rPr>
              <w:t>388,163</w:t>
            </w:r>
          </w:p>
        </w:tc>
        <w:tc>
          <w:tcPr>
            <w:tcW w:w="1170" w:type="dxa"/>
            <w:tcBorders>
              <w:top w:val="nil"/>
              <w:left w:val="nil"/>
              <w:bottom w:val="nil"/>
              <w:right w:val="nil"/>
            </w:tcBorders>
          </w:tcPr>
          <w:p w:rsidR="00673C78" w:rsidRPr="00717D6D" w:rsidRDefault="00673C78" w:rsidP="00A21B8A">
            <w:pPr>
              <w:pStyle w:val="a0"/>
              <w:widowControl/>
              <w:pBdr>
                <w:bottom w:val="single" w:sz="4" w:space="1" w:color="auto"/>
              </w:pBdr>
              <w:tabs>
                <w:tab w:val="decimal" w:pos="900"/>
              </w:tabs>
              <w:spacing w:line="320" w:lineRule="exact"/>
              <w:ind w:right="-18"/>
              <w:rPr>
                <w:rFonts w:ascii="Arial" w:hAnsi="Arial" w:cs="Arial"/>
                <w:sz w:val="16"/>
                <w:szCs w:val="16"/>
              </w:rPr>
            </w:pPr>
            <w:r w:rsidRPr="00717D6D">
              <w:rPr>
                <w:rFonts w:ascii="Arial" w:hAnsi="Arial" w:cs="Arial"/>
                <w:sz w:val="16"/>
                <w:szCs w:val="16"/>
              </w:rPr>
              <w:t>408,532</w:t>
            </w:r>
          </w:p>
        </w:tc>
        <w:tc>
          <w:tcPr>
            <w:tcW w:w="1170" w:type="dxa"/>
            <w:tcBorders>
              <w:top w:val="nil"/>
              <w:left w:val="nil"/>
              <w:bottom w:val="nil"/>
              <w:right w:val="nil"/>
            </w:tcBorders>
          </w:tcPr>
          <w:p w:rsidR="00673C78" w:rsidRPr="00717D6D" w:rsidRDefault="00673C78" w:rsidP="00A21B8A">
            <w:pPr>
              <w:pStyle w:val="10"/>
              <w:widowControl/>
              <w:pBdr>
                <w:bottom w:val="sing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30,403</w:t>
            </w:r>
          </w:p>
        </w:tc>
        <w:tc>
          <w:tcPr>
            <w:tcW w:w="1170" w:type="dxa"/>
            <w:tcBorders>
              <w:top w:val="nil"/>
              <w:left w:val="nil"/>
              <w:bottom w:val="nil"/>
              <w:right w:val="nil"/>
            </w:tcBorders>
          </w:tcPr>
          <w:p w:rsidR="00673C78" w:rsidRPr="00717D6D" w:rsidRDefault="00673C78" w:rsidP="00A21B8A">
            <w:pPr>
              <w:pStyle w:val="10"/>
              <w:widowControl/>
              <w:pBdr>
                <w:bottom w:val="sing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28,919</w:t>
            </w:r>
          </w:p>
        </w:tc>
      </w:tr>
      <w:tr w:rsidR="00673C78" w:rsidRPr="00717D6D" w:rsidTr="003321CA">
        <w:trPr>
          <w:cantSplit/>
        </w:trPr>
        <w:tc>
          <w:tcPr>
            <w:tcW w:w="4050" w:type="dxa"/>
            <w:tcBorders>
              <w:top w:val="nil"/>
              <w:left w:val="nil"/>
              <w:bottom w:val="nil"/>
              <w:right w:val="nil"/>
            </w:tcBorders>
          </w:tcPr>
          <w:p w:rsidR="00673C78" w:rsidRPr="00717D6D" w:rsidRDefault="00673C78" w:rsidP="00A21B8A">
            <w:pPr>
              <w:pStyle w:val="10"/>
              <w:widowControl/>
              <w:tabs>
                <w:tab w:val="right" w:pos="7200"/>
                <w:tab w:val="right" w:pos="8640"/>
              </w:tabs>
              <w:spacing w:line="320" w:lineRule="exact"/>
              <w:ind w:right="-36"/>
              <w:jc w:val="both"/>
              <w:rPr>
                <w:rFonts w:ascii="Arial" w:hAnsi="Arial" w:cs="Arial"/>
                <w:color w:val="auto"/>
                <w:sz w:val="16"/>
                <w:szCs w:val="16"/>
                <w:u w:val="single"/>
              </w:rPr>
            </w:pPr>
            <w:r w:rsidRPr="00717D6D">
              <w:rPr>
                <w:rFonts w:ascii="Arial" w:hAnsi="Arial" w:cs="Arial"/>
                <w:color w:val="auto"/>
                <w:sz w:val="16"/>
                <w:szCs w:val="16"/>
                <w:u w:val="single"/>
              </w:rPr>
              <w:t>Other receivables</w:t>
            </w: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p>
        </w:tc>
      </w:tr>
      <w:tr w:rsidR="00673C78" w:rsidRPr="00717D6D" w:rsidTr="00795116">
        <w:trPr>
          <w:cantSplit/>
        </w:trPr>
        <w:tc>
          <w:tcPr>
            <w:tcW w:w="4050" w:type="dxa"/>
            <w:tcBorders>
              <w:top w:val="nil"/>
              <w:left w:val="nil"/>
              <w:bottom w:val="nil"/>
              <w:right w:val="nil"/>
            </w:tcBorders>
          </w:tcPr>
          <w:p w:rsidR="00673C78" w:rsidRPr="00717D6D" w:rsidRDefault="00673C78" w:rsidP="0024596D">
            <w:pPr>
              <w:pStyle w:val="1"/>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Amounts due from related parties (Note</w:t>
            </w:r>
            <w:r w:rsidR="00B04C0D">
              <w:rPr>
                <w:rFonts w:ascii="Arial" w:hAnsi="Arial" w:cs="Arial"/>
                <w:color w:val="auto"/>
                <w:sz w:val="16"/>
                <w:szCs w:val="16"/>
              </w:rPr>
              <w:t xml:space="preserve"> </w:t>
            </w:r>
            <w:r w:rsidRPr="00717D6D">
              <w:rPr>
                <w:rFonts w:ascii="Arial" w:hAnsi="Arial" w:cs="Arial"/>
                <w:color w:val="auto"/>
                <w:sz w:val="16"/>
                <w:szCs w:val="16"/>
              </w:rPr>
              <w:t>7)</w:t>
            </w: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r w:rsidRPr="00717D6D">
              <w:rPr>
                <w:rFonts w:ascii="Arial" w:hAnsi="Arial" w:cs="Arial"/>
                <w:sz w:val="16"/>
                <w:szCs w:val="16"/>
              </w:rPr>
              <w:t>59,595</w:t>
            </w:r>
          </w:p>
        </w:tc>
        <w:tc>
          <w:tcPr>
            <w:tcW w:w="1170" w:type="dxa"/>
            <w:tcBorders>
              <w:top w:val="nil"/>
              <w:left w:val="nil"/>
              <w:bottom w:val="nil"/>
              <w:right w:val="nil"/>
            </w:tcBorders>
            <w:vAlign w:val="bottom"/>
          </w:tcPr>
          <w:p w:rsidR="00673C78" w:rsidRPr="00717D6D" w:rsidRDefault="00673C78" w:rsidP="00A21B8A">
            <w:pPr>
              <w:pStyle w:val="a0"/>
              <w:widowControl/>
              <w:tabs>
                <w:tab w:val="decimal" w:pos="900"/>
              </w:tabs>
              <w:spacing w:line="320" w:lineRule="exact"/>
              <w:ind w:right="-18"/>
              <w:rPr>
                <w:rFonts w:ascii="Arial" w:hAnsi="Arial" w:cs="Arial"/>
                <w:sz w:val="16"/>
                <w:szCs w:val="16"/>
              </w:rPr>
            </w:pPr>
            <w:r w:rsidRPr="00717D6D">
              <w:rPr>
                <w:rFonts w:ascii="Arial" w:hAnsi="Arial" w:cs="Arial"/>
                <w:sz w:val="16"/>
                <w:szCs w:val="16"/>
              </w:rPr>
              <w:t>64,075</w:t>
            </w: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130,646</w:t>
            </w:r>
          </w:p>
        </w:tc>
        <w:tc>
          <w:tcPr>
            <w:tcW w:w="1170" w:type="dxa"/>
            <w:tcBorders>
              <w:top w:val="nil"/>
              <w:left w:val="nil"/>
              <w:bottom w:val="nil"/>
              <w:right w:val="nil"/>
            </w:tcBorders>
            <w:vAlign w:val="bottom"/>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121,659</w:t>
            </w:r>
          </w:p>
        </w:tc>
      </w:tr>
      <w:tr w:rsidR="00673C78" w:rsidRPr="00717D6D" w:rsidTr="00795116">
        <w:trPr>
          <w:cantSplit/>
        </w:trPr>
        <w:tc>
          <w:tcPr>
            <w:tcW w:w="4050" w:type="dxa"/>
            <w:tcBorders>
              <w:top w:val="nil"/>
              <w:left w:val="nil"/>
              <w:bottom w:val="nil"/>
              <w:right w:val="nil"/>
            </w:tcBorders>
          </w:tcPr>
          <w:p w:rsidR="00673C78" w:rsidRPr="00717D6D" w:rsidRDefault="00673C78" w:rsidP="00A21B8A">
            <w:pPr>
              <w:pStyle w:val="1"/>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Other receivables</w:t>
            </w: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r w:rsidRPr="00717D6D">
              <w:rPr>
                <w:rFonts w:ascii="Arial" w:hAnsi="Arial" w:cs="Arial"/>
                <w:sz w:val="16"/>
                <w:szCs w:val="16"/>
              </w:rPr>
              <w:t>8,705</w:t>
            </w:r>
          </w:p>
        </w:tc>
        <w:tc>
          <w:tcPr>
            <w:tcW w:w="1170" w:type="dxa"/>
            <w:tcBorders>
              <w:top w:val="nil"/>
              <w:left w:val="nil"/>
              <w:bottom w:val="nil"/>
              <w:right w:val="nil"/>
            </w:tcBorders>
            <w:vAlign w:val="bottom"/>
          </w:tcPr>
          <w:p w:rsidR="00673C78" w:rsidRPr="00717D6D" w:rsidRDefault="00673C78" w:rsidP="00A21B8A">
            <w:pPr>
              <w:pStyle w:val="a0"/>
              <w:widowControl/>
              <w:tabs>
                <w:tab w:val="decimal" w:pos="900"/>
              </w:tabs>
              <w:spacing w:line="320" w:lineRule="exact"/>
              <w:ind w:right="-18"/>
              <w:rPr>
                <w:rFonts w:ascii="Arial" w:hAnsi="Arial" w:cs="Arial"/>
                <w:sz w:val="16"/>
                <w:szCs w:val="16"/>
              </w:rPr>
            </w:pPr>
            <w:r w:rsidRPr="00717D6D">
              <w:rPr>
                <w:rFonts w:ascii="Arial" w:hAnsi="Arial" w:cs="Arial"/>
                <w:sz w:val="16"/>
                <w:szCs w:val="16"/>
              </w:rPr>
              <w:t>8,439</w:t>
            </w: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2,979</w:t>
            </w:r>
          </w:p>
        </w:tc>
        <w:tc>
          <w:tcPr>
            <w:tcW w:w="1170" w:type="dxa"/>
            <w:tcBorders>
              <w:top w:val="nil"/>
              <w:left w:val="nil"/>
              <w:bottom w:val="nil"/>
              <w:right w:val="nil"/>
            </w:tcBorders>
            <w:vAlign w:val="bottom"/>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4,530</w:t>
            </w:r>
          </w:p>
        </w:tc>
      </w:tr>
      <w:tr w:rsidR="00673C78" w:rsidRPr="00717D6D" w:rsidTr="00795116">
        <w:trPr>
          <w:cantSplit/>
        </w:trPr>
        <w:tc>
          <w:tcPr>
            <w:tcW w:w="4050" w:type="dxa"/>
            <w:tcBorders>
              <w:top w:val="nil"/>
              <w:left w:val="nil"/>
              <w:bottom w:val="nil"/>
              <w:right w:val="nil"/>
            </w:tcBorders>
          </w:tcPr>
          <w:p w:rsidR="00673C78" w:rsidRPr="00717D6D" w:rsidRDefault="00673C78" w:rsidP="00A21B8A">
            <w:pPr>
              <w:pStyle w:val="1"/>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Insurance claim receivable</w:t>
            </w: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r w:rsidRPr="00717D6D">
              <w:rPr>
                <w:rFonts w:ascii="Arial" w:hAnsi="Arial" w:cs="Arial"/>
                <w:sz w:val="16"/>
                <w:szCs w:val="16"/>
              </w:rPr>
              <w:t>384</w:t>
            </w:r>
          </w:p>
        </w:tc>
        <w:tc>
          <w:tcPr>
            <w:tcW w:w="1170" w:type="dxa"/>
            <w:tcBorders>
              <w:top w:val="nil"/>
              <w:left w:val="nil"/>
              <w:bottom w:val="nil"/>
              <w:right w:val="nil"/>
            </w:tcBorders>
            <w:vAlign w:val="bottom"/>
          </w:tcPr>
          <w:p w:rsidR="00673C78" w:rsidRPr="00717D6D" w:rsidRDefault="00673C78" w:rsidP="00A21B8A">
            <w:pPr>
              <w:pStyle w:val="a0"/>
              <w:widowControl/>
              <w:tabs>
                <w:tab w:val="decimal" w:pos="900"/>
              </w:tabs>
              <w:spacing w:line="320" w:lineRule="exact"/>
              <w:ind w:right="-18"/>
              <w:rPr>
                <w:rFonts w:ascii="Arial" w:hAnsi="Arial" w:cs="Arial"/>
                <w:sz w:val="16"/>
                <w:szCs w:val="16"/>
              </w:rPr>
            </w:pPr>
            <w:r w:rsidRPr="00717D6D">
              <w:rPr>
                <w:rFonts w:ascii="Arial" w:hAnsi="Arial" w:cs="Arial"/>
                <w:sz w:val="16"/>
                <w:szCs w:val="16"/>
              </w:rPr>
              <w:t>88</w:t>
            </w: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w:t>
            </w:r>
          </w:p>
        </w:tc>
        <w:tc>
          <w:tcPr>
            <w:tcW w:w="1170" w:type="dxa"/>
            <w:tcBorders>
              <w:top w:val="nil"/>
              <w:left w:val="nil"/>
              <w:bottom w:val="nil"/>
              <w:right w:val="nil"/>
            </w:tcBorders>
            <w:vAlign w:val="bottom"/>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w:t>
            </w:r>
          </w:p>
        </w:tc>
      </w:tr>
      <w:tr w:rsidR="00673C78" w:rsidRPr="00717D6D" w:rsidTr="00795116">
        <w:trPr>
          <w:cantSplit/>
        </w:trPr>
        <w:tc>
          <w:tcPr>
            <w:tcW w:w="4050" w:type="dxa"/>
            <w:tcBorders>
              <w:top w:val="nil"/>
              <w:left w:val="nil"/>
              <w:bottom w:val="nil"/>
              <w:right w:val="nil"/>
            </w:tcBorders>
          </w:tcPr>
          <w:p w:rsidR="00673C78" w:rsidRPr="00717D6D" w:rsidRDefault="00673C78" w:rsidP="00A21B8A">
            <w:pPr>
              <w:pStyle w:val="1"/>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Accrued other income</w:t>
            </w: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r w:rsidRPr="00717D6D">
              <w:rPr>
                <w:rFonts w:ascii="Arial" w:hAnsi="Arial" w:cs="Arial"/>
                <w:sz w:val="16"/>
                <w:szCs w:val="16"/>
              </w:rPr>
              <w:t>3,601</w:t>
            </w:r>
          </w:p>
        </w:tc>
        <w:tc>
          <w:tcPr>
            <w:tcW w:w="1170" w:type="dxa"/>
            <w:tcBorders>
              <w:top w:val="nil"/>
              <w:left w:val="nil"/>
              <w:bottom w:val="nil"/>
              <w:right w:val="nil"/>
            </w:tcBorders>
            <w:vAlign w:val="bottom"/>
          </w:tcPr>
          <w:p w:rsidR="00673C78" w:rsidRPr="00717D6D" w:rsidRDefault="00673C78" w:rsidP="00A21B8A">
            <w:pPr>
              <w:pStyle w:val="a0"/>
              <w:widowControl/>
              <w:tabs>
                <w:tab w:val="decimal" w:pos="900"/>
              </w:tabs>
              <w:spacing w:line="320" w:lineRule="exact"/>
              <w:ind w:right="-18"/>
              <w:rPr>
                <w:rFonts w:ascii="Arial" w:hAnsi="Arial" w:cs="Arial"/>
                <w:sz w:val="16"/>
                <w:szCs w:val="16"/>
              </w:rPr>
            </w:pPr>
            <w:r w:rsidRPr="00717D6D">
              <w:rPr>
                <w:rFonts w:ascii="Arial" w:hAnsi="Arial" w:cs="Arial"/>
                <w:sz w:val="16"/>
                <w:szCs w:val="16"/>
              </w:rPr>
              <w:t>3,557</w:t>
            </w: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2,318</w:t>
            </w:r>
          </w:p>
        </w:tc>
        <w:tc>
          <w:tcPr>
            <w:tcW w:w="1170" w:type="dxa"/>
            <w:tcBorders>
              <w:top w:val="nil"/>
              <w:left w:val="nil"/>
              <w:bottom w:val="nil"/>
              <w:right w:val="nil"/>
            </w:tcBorders>
            <w:vAlign w:val="bottom"/>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2,503</w:t>
            </w:r>
          </w:p>
        </w:tc>
      </w:tr>
      <w:tr w:rsidR="00673C78" w:rsidRPr="00717D6D" w:rsidTr="00795116">
        <w:trPr>
          <w:cantSplit/>
        </w:trPr>
        <w:tc>
          <w:tcPr>
            <w:tcW w:w="4050" w:type="dxa"/>
            <w:tcBorders>
              <w:top w:val="nil"/>
              <w:left w:val="nil"/>
              <w:bottom w:val="nil"/>
              <w:right w:val="nil"/>
            </w:tcBorders>
          </w:tcPr>
          <w:p w:rsidR="00673C78" w:rsidRPr="00717D6D" w:rsidRDefault="00673C78" w:rsidP="00A21B8A">
            <w:pPr>
              <w:pStyle w:val="1"/>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Interest receivable</w:t>
            </w:r>
          </w:p>
        </w:tc>
        <w:tc>
          <w:tcPr>
            <w:tcW w:w="1170" w:type="dxa"/>
            <w:tcBorders>
              <w:top w:val="nil"/>
              <w:left w:val="nil"/>
              <w:bottom w:val="nil"/>
              <w:right w:val="nil"/>
            </w:tcBorders>
          </w:tcPr>
          <w:p w:rsidR="00673C78" w:rsidRPr="00717D6D" w:rsidRDefault="00673C78" w:rsidP="00A21B8A">
            <w:pPr>
              <w:pStyle w:val="a0"/>
              <w:widowControl/>
              <w:tabs>
                <w:tab w:val="decimal" w:pos="900"/>
              </w:tabs>
              <w:spacing w:line="320" w:lineRule="exact"/>
              <w:ind w:right="-18"/>
              <w:rPr>
                <w:rFonts w:ascii="Arial" w:hAnsi="Arial" w:cs="Arial"/>
                <w:sz w:val="16"/>
                <w:szCs w:val="16"/>
              </w:rPr>
            </w:pPr>
            <w:r w:rsidRPr="00717D6D">
              <w:rPr>
                <w:rFonts w:ascii="Arial" w:hAnsi="Arial" w:cs="Arial"/>
                <w:sz w:val="16"/>
                <w:szCs w:val="16"/>
              </w:rPr>
              <w:t>319</w:t>
            </w:r>
          </w:p>
        </w:tc>
        <w:tc>
          <w:tcPr>
            <w:tcW w:w="1170" w:type="dxa"/>
            <w:tcBorders>
              <w:top w:val="nil"/>
              <w:left w:val="nil"/>
              <w:bottom w:val="nil"/>
              <w:right w:val="nil"/>
            </w:tcBorders>
            <w:vAlign w:val="bottom"/>
          </w:tcPr>
          <w:p w:rsidR="00673C78" w:rsidRPr="00717D6D" w:rsidRDefault="00673C78" w:rsidP="00A21B8A">
            <w:pPr>
              <w:pStyle w:val="a0"/>
              <w:widowControl/>
              <w:tabs>
                <w:tab w:val="decimal" w:pos="900"/>
              </w:tabs>
              <w:spacing w:line="320" w:lineRule="exact"/>
              <w:ind w:right="-18"/>
              <w:rPr>
                <w:rFonts w:ascii="Arial" w:hAnsi="Arial" w:cs="Arial"/>
                <w:sz w:val="16"/>
                <w:szCs w:val="16"/>
              </w:rPr>
            </w:pPr>
            <w:r w:rsidRPr="00717D6D">
              <w:rPr>
                <w:rFonts w:ascii="Arial" w:hAnsi="Arial" w:cs="Arial"/>
                <w:sz w:val="16"/>
                <w:szCs w:val="16"/>
              </w:rPr>
              <w:t>666</w:t>
            </w:r>
          </w:p>
        </w:tc>
        <w:tc>
          <w:tcPr>
            <w:tcW w:w="1170" w:type="dxa"/>
            <w:tcBorders>
              <w:top w:val="nil"/>
              <w:left w:val="nil"/>
              <w:bottom w:val="nil"/>
              <w:right w:val="nil"/>
            </w:tcBorders>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290</w:t>
            </w:r>
          </w:p>
        </w:tc>
        <w:tc>
          <w:tcPr>
            <w:tcW w:w="1170" w:type="dxa"/>
            <w:tcBorders>
              <w:top w:val="nil"/>
              <w:left w:val="nil"/>
              <w:bottom w:val="nil"/>
              <w:right w:val="nil"/>
            </w:tcBorders>
            <w:vAlign w:val="bottom"/>
          </w:tcPr>
          <w:p w:rsidR="00673C78" w:rsidRPr="00717D6D" w:rsidRDefault="00673C78" w:rsidP="00A21B8A">
            <w:pPr>
              <w:pStyle w:val="10"/>
              <w:widowControl/>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550</w:t>
            </w:r>
          </w:p>
        </w:tc>
      </w:tr>
      <w:tr w:rsidR="00673C78" w:rsidRPr="00717D6D" w:rsidTr="00795116">
        <w:trPr>
          <w:cantSplit/>
        </w:trPr>
        <w:tc>
          <w:tcPr>
            <w:tcW w:w="4050" w:type="dxa"/>
            <w:tcBorders>
              <w:top w:val="nil"/>
              <w:left w:val="nil"/>
              <w:bottom w:val="nil"/>
              <w:right w:val="nil"/>
            </w:tcBorders>
          </w:tcPr>
          <w:p w:rsidR="00673C78" w:rsidRPr="00717D6D" w:rsidRDefault="00673C78" w:rsidP="00A21B8A">
            <w:pPr>
              <w:pStyle w:val="10"/>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Accrued rental</w:t>
            </w:r>
          </w:p>
        </w:tc>
        <w:tc>
          <w:tcPr>
            <w:tcW w:w="1170" w:type="dxa"/>
            <w:tcBorders>
              <w:top w:val="nil"/>
              <w:left w:val="nil"/>
              <w:bottom w:val="nil"/>
              <w:right w:val="nil"/>
            </w:tcBorders>
          </w:tcPr>
          <w:p w:rsidR="00673C78" w:rsidRPr="00717D6D" w:rsidRDefault="00673C78" w:rsidP="00A21B8A">
            <w:pPr>
              <w:pStyle w:val="a0"/>
              <w:widowControl/>
              <w:pBdr>
                <w:bottom w:val="single" w:sz="4" w:space="1" w:color="auto"/>
              </w:pBdr>
              <w:tabs>
                <w:tab w:val="decimal" w:pos="900"/>
              </w:tabs>
              <w:spacing w:line="320" w:lineRule="exact"/>
              <w:ind w:right="-18"/>
              <w:rPr>
                <w:rFonts w:ascii="Arial" w:hAnsi="Arial" w:cs="Arial"/>
                <w:sz w:val="16"/>
                <w:szCs w:val="16"/>
              </w:rPr>
            </w:pPr>
            <w:r w:rsidRPr="00717D6D">
              <w:rPr>
                <w:rFonts w:ascii="Arial" w:hAnsi="Arial" w:cs="Arial"/>
                <w:sz w:val="16"/>
                <w:szCs w:val="16"/>
              </w:rPr>
              <w:t>61,882</w:t>
            </w:r>
          </w:p>
        </w:tc>
        <w:tc>
          <w:tcPr>
            <w:tcW w:w="1170" w:type="dxa"/>
            <w:tcBorders>
              <w:top w:val="nil"/>
              <w:left w:val="nil"/>
              <w:bottom w:val="nil"/>
              <w:right w:val="nil"/>
            </w:tcBorders>
            <w:vAlign w:val="bottom"/>
          </w:tcPr>
          <w:p w:rsidR="00673C78" w:rsidRPr="00717D6D" w:rsidRDefault="00673C78" w:rsidP="00A21B8A">
            <w:pPr>
              <w:pStyle w:val="a0"/>
              <w:widowControl/>
              <w:pBdr>
                <w:bottom w:val="single" w:sz="6" w:space="1" w:color="auto"/>
              </w:pBdr>
              <w:tabs>
                <w:tab w:val="decimal" w:pos="900"/>
              </w:tabs>
              <w:spacing w:line="320" w:lineRule="exact"/>
              <w:ind w:right="-18"/>
              <w:rPr>
                <w:rFonts w:ascii="Arial" w:hAnsi="Arial" w:cs="Arial"/>
                <w:sz w:val="16"/>
                <w:szCs w:val="16"/>
              </w:rPr>
            </w:pPr>
            <w:r w:rsidRPr="00717D6D">
              <w:rPr>
                <w:rFonts w:ascii="Arial" w:hAnsi="Arial" w:cs="Arial"/>
                <w:sz w:val="16"/>
                <w:szCs w:val="16"/>
              </w:rPr>
              <w:t>37,759</w:t>
            </w:r>
          </w:p>
        </w:tc>
        <w:tc>
          <w:tcPr>
            <w:tcW w:w="1170" w:type="dxa"/>
            <w:tcBorders>
              <w:top w:val="nil"/>
              <w:left w:val="nil"/>
              <w:bottom w:val="nil"/>
              <w:right w:val="nil"/>
            </w:tcBorders>
          </w:tcPr>
          <w:p w:rsidR="00673C78" w:rsidRPr="00717D6D" w:rsidRDefault="00673C78" w:rsidP="00A21B8A">
            <w:pPr>
              <w:pStyle w:val="10"/>
              <w:widowControl/>
              <w:pBdr>
                <w:bottom w:val="sing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43,313</w:t>
            </w:r>
          </w:p>
        </w:tc>
        <w:tc>
          <w:tcPr>
            <w:tcW w:w="1170" w:type="dxa"/>
            <w:tcBorders>
              <w:top w:val="nil"/>
              <w:left w:val="nil"/>
              <w:bottom w:val="nil"/>
              <w:right w:val="nil"/>
            </w:tcBorders>
            <w:vAlign w:val="bottom"/>
          </w:tcPr>
          <w:p w:rsidR="00673C78" w:rsidRPr="00717D6D" w:rsidRDefault="00673C78" w:rsidP="00A21B8A">
            <w:pPr>
              <w:pStyle w:val="10"/>
              <w:widowControl/>
              <w:pBdr>
                <w:bottom w:val="sing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25,193</w:t>
            </w:r>
          </w:p>
        </w:tc>
      </w:tr>
      <w:tr w:rsidR="00673C78" w:rsidRPr="00717D6D" w:rsidTr="003321CA">
        <w:trPr>
          <w:cantSplit/>
        </w:trPr>
        <w:tc>
          <w:tcPr>
            <w:tcW w:w="4050" w:type="dxa"/>
            <w:tcBorders>
              <w:top w:val="nil"/>
              <w:left w:val="nil"/>
              <w:bottom w:val="nil"/>
              <w:right w:val="nil"/>
            </w:tcBorders>
          </w:tcPr>
          <w:p w:rsidR="00673C78" w:rsidRPr="00717D6D" w:rsidRDefault="00673C78" w:rsidP="00A21B8A">
            <w:pPr>
              <w:pStyle w:val="10"/>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Total other receivables</w:t>
            </w:r>
          </w:p>
        </w:tc>
        <w:tc>
          <w:tcPr>
            <w:tcW w:w="1170" w:type="dxa"/>
            <w:tcBorders>
              <w:top w:val="nil"/>
              <w:left w:val="nil"/>
              <w:bottom w:val="nil"/>
              <w:right w:val="nil"/>
            </w:tcBorders>
          </w:tcPr>
          <w:p w:rsidR="00673C78" w:rsidRPr="00717D6D" w:rsidRDefault="00673C78" w:rsidP="00A21B8A">
            <w:pPr>
              <w:pStyle w:val="a0"/>
              <w:widowControl/>
              <w:pBdr>
                <w:bottom w:val="single" w:sz="4" w:space="1" w:color="auto"/>
              </w:pBdr>
              <w:tabs>
                <w:tab w:val="decimal" w:pos="900"/>
              </w:tabs>
              <w:spacing w:line="320" w:lineRule="exact"/>
              <w:ind w:right="-18"/>
              <w:rPr>
                <w:rFonts w:ascii="Arial" w:hAnsi="Arial" w:cs="Arial"/>
                <w:sz w:val="16"/>
                <w:szCs w:val="16"/>
              </w:rPr>
            </w:pPr>
            <w:r w:rsidRPr="00717D6D">
              <w:rPr>
                <w:rFonts w:ascii="Arial" w:hAnsi="Arial" w:cs="Arial"/>
                <w:sz w:val="16"/>
                <w:szCs w:val="16"/>
              </w:rPr>
              <w:t>134,486</w:t>
            </w:r>
          </w:p>
        </w:tc>
        <w:tc>
          <w:tcPr>
            <w:tcW w:w="1170" w:type="dxa"/>
            <w:tcBorders>
              <w:top w:val="nil"/>
              <w:left w:val="nil"/>
              <w:bottom w:val="nil"/>
              <w:right w:val="nil"/>
            </w:tcBorders>
          </w:tcPr>
          <w:p w:rsidR="00673C78" w:rsidRPr="00717D6D" w:rsidRDefault="00673C78" w:rsidP="00A21B8A">
            <w:pPr>
              <w:pStyle w:val="a0"/>
              <w:widowControl/>
              <w:pBdr>
                <w:bottom w:val="single" w:sz="4" w:space="1" w:color="auto"/>
              </w:pBdr>
              <w:tabs>
                <w:tab w:val="decimal" w:pos="900"/>
              </w:tabs>
              <w:spacing w:line="320" w:lineRule="exact"/>
              <w:ind w:right="-18"/>
              <w:rPr>
                <w:rFonts w:ascii="Arial" w:hAnsi="Arial" w:cs="Arial"/>
                <w:sz w:val="16"/>
                <w:szCs w:val="16"/>
              </w:rPr>
            </w:pPr>
            <w:r w:rsidRPr="00717D6D">
              <w:rPr>
                <w:rFonts w:ascii="Arial" w:hAnsi="Arial" w:cs="Arial"/>
                <w:sz w:val="16"/>
                <w:szCs w:val="16"/>
              </w:rPr>
              <w:t>114,584</w:t>
            </w:r>
          </w:p>
        </w:tc>
        <w:tc>
          <w:tcPr>
            <w:tcW w:w="1170" w:type="dxa"/>
            <w:tcBorders>
              <w:top w:val="nil"/>
              <w:left w:val="nil"/>
              <w:bottom w:val="nil"/>
              <w:right w:val="nil"/>
            </w:tcBorders>
          </w:tcPr>
          <w:p w:rsidR="00673C78" w:rsidRPr="00717D6D" w:rsidRDefault="00673C78" w:rsidP="00A21B8A">
            <w:pPr>
              <w:pStyle w:val="10"/>
              <w:widowControl/>
              <w:pBdr>
                <w:bottom w:val="sing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179,546</w:t>
            </w:r>
          </w:p>
        </w:tc>
        <w:tc>
          <w:tcPr>
            <w:tcW w:w="1170" w:type="dxa"/>
            <w:tcBorders>
              <w:top w:val="nil"/>
              <w:left w:val="nil"/>
              <w:bottom w:val="nil"/>
              <w:right w:val="nil"/>
            </w:tcBorders>
          </w:tcPr>
          <w:p w:rsidR="00673C78" w:rsidRPr="00717D6D" w:rsidRDefault="00673C78" w:rsidP="00A21B8A">
            <w:pPr>
              <w:pStyle w:val="10"/>
              <w:widowControl/>
              <w:pBdr>
                <w:bottom w:val="sing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154,435</w:t>
            </w:r>
          </w:p>
        </w:tc>
      </w:tr>
      <w:tr w:rsidR="00673C78" w:rsidRPr="00717D6D" w:rsidTr="003321CA">
        <w:trPr>
          <w:cantSplit/>
        </w:trPr>
        <w:tc>
          <w:tcPr>
            <w:tcW w:w="4050" w:type="dxa"/>
            <w:tcBorders>
              <w:top w:val="nil"/>
              <w:left w:val="nil"/>
              <w:bottom w:val="nil"/>
              <w:right w:val="nil"/>
            </w:tcBorders>
          </w:tcPr>
          <w:p w:rsidR="00673C78" w:rsidRPr="00717D6D" w:rsidRDefault="00673C78" w:rsidP="00A21B8A">
            <w:pPr>
              <w:pStyle w:val="10"/>
              <w:widowControl/>
              <w:tabs>
                <w:tab w:val="right" w:pos="7200"/>
                <w:tab w:val="right" w:pos="8640"/>
              </w:tabs>
              <w:spacing w:line="320" w:lineRule="exact"/>
              <w:ind w:right="-36"/>
              <w:jc w:val="both"/>
              <w:rPr>
                <w:rFonts w:ascii="Arial" w:hAnsi="Arial" w:cs="Arial"/>
                <w:color w:val="auto"/>
                <w:sz w:val="16"/>
                <w:szCs w:val="16"/>
              </w:rPr>
            </w:pPr>
            <w:r w:rsidRPr="00717D6D">
              <w:rPr>
                <w:rFonts w:ascii="Arial" w:hAnsi="Arial" w:cs="Arial"/>
                <w:color w:val="auto"/>
                <w:sz w:val="16"/>
                <w:szCs w:val="16"/>
              </w:rPr>
              <w:t>Trade and other receivables, net</w:t>
            </w:r>
          </w:p>
        </w:tc>
        <w:tc>
          <w:tcPr>
            <w:tcW w:w="1170" w:type="dxa"/>
            <w:tcBorders>
              <w:top w:val="nil"/>
              <w:left w:val="nil"/>
              <w:bottom w:val="nil"/>
              <w:right w:val="nil"/>
            </w:tcBorders>
          </w:tcPr>
          <w:p w:rsidR="00673C78" w:rsidRPr="00717D6D" w:rsidRDefault="00673C78" w:rsidP="00A21B8A">
            <w:pPr>
              <w:pStyle w:val="a0"/>
              <w:widowControl/>
              <w:pBdr>
                <w:bottom w:val="double" w:sz="4" w:space="1" w:color="auto"/>
              </w:pBdr>
              <w:tabs>
                <w:tab w:val="decimal" w:pos="900"/>
              </w:tabs>
              <w:spacing w:line="320" w:lineRule="exact"/>
              <w:ind w:right="-18"/>
              <w:rPr>
                <w:rFonts w:ascii="Arial" w:hAnsi="Arial" w:cs="Arial"/>
                <w:sz w:val="16"/>
                <w:szCs w:val="16"/>
              </w:rPr>
            </w:pPr>
            <w:r w:rsidRPr="00717D6D">
              <w:rPr>
                <w:rFonts w:ascii="Arial" w:hAnsi="Arial" w:cs="Arial"/>
                <w:sz w:val="16"/>
                <w:szCs w:val="16"/>
              </w:rPr>
              <w:t>522,649</w:t>
            </w:r>
          </w:p>
        </w:tc>
        <w:tc>
          <w:tcPr>
            <w:tcW w:w="1170" w:type="dxa"/>
            <w:tcBorders>
              <w:top w:val="nil"/>
              <w:left w:val="nil"/>
              <w:bottom w:val="nil"/>
              <w:right w:val="nil"/>
            </w:tcBorders>
          </w:tcPr>
          <w:p w:rsidR="00673C78" w:rsidRPr="00717D6D" w:rsidRDefault="00673C78" w:rsidP="00A21B8A">
            <w:pPr>
              <w:pStyle w:val="a0"/>
              <w:widowControl/>
              <w:pBdr>
                <w:bottom w:val="double" w:sz="4" w:space="1" w:color="auto"/>
              </w:pBdr>
              <w:tabs>
                <w:tab w:val="decimal" w:pos="900"/>
              </w:tabs>
              <w:spacing w:line="320" w:lineRule="exact"/>
              <w:ind w:right="-18"/>
              <w:rPr>
                <w:rFonts w:ascii="Arial" w:hAnsi="Arial" w:cs="Arial"/>
                <w:sz w:val="16"/>
                <w:szCs w:val="16"/>
              </w:rPr>
            </w:pPr>
            <w:r w:rsidRPr="00717D6D">
              <w:rPr>
                <w:rFonts w:ascii="Arial" w:hAnsi="Arial" w:cs="Arial"/>
                <w:sz w:val="16"/>
                <w:szCs w:val="16"/>
              </w:rPr>
              <w:t>523,116</w:t>
            </w:r>
          </w:p>
        </w:tc>
        <w:tc>
          <w:tcPr>
            <w:tcW w:w="1170" w:type="dxa"/>
            <w:tcBorders>
              <w:top w:val="nil"/>
              <w:left w:val="nil"/>
              <w:bottom w:val="nil"/>
              <w:right w:val="nil"/>
            </w:tcBorders>
          </w:tcPr>
          <w:p w:rsidR="00673C78" w:rsidRPr="00717D6D" w:rsidRDefault="00673C78" w:rsidP="00A21B8A">
            <w:pPr>
              <w:pStyle w:val="10"/>
              <w:widowControl/>
              <w:pBdr>
                <w:bottom w:val="doub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209,949</w:t>
            </w:r>
          </w:p>
        </w:tc>
        <w:tc>
          <w:tcPr>
            <w:tcW w:w="1170" w:type="dxa"/>
            <w:tcBorders>
              <w:top w:val="nil"/>
              <w:left w:val="nil"/>
              <w:bottom w:val="nil"/>
              <w:right w:val="nil"/>
            </w:tcBorders>
          </w:tcPr>
          <w:p w:rsidR="00673C78" w:rsidRPr="00717D6D" w:rsidRDefault="00673C78" w:rsidP="00A21B8A">
            <w:pPr>
              <w:pStyle w:val="10"/>
              <w:widowControl/>
              <w:pBdr>
                <w:bottom w:val="double" w:sz="4" w:space="1" w:color="auto"/>
              </w:pBdr>
              <w:tabs>
                <w:tab w:val="decimal" w:pos="900"/>
              </w:tabs>
              <w:spacing w:line="320" w:lineRule="exact"/>
              <w:ind w:right="-18"/>
              <w:rPr>
                <w:rFonts w:ascii="Arial" w:hAnsi="Arial" w:cs="Arial"/>
                <w:color w:val="auto"/>
                <w:sz w:val="16"/>
                <w:szCs w:val="16"/>
              </w:rPr>
            </w:pPr>
            <w:r w:rsidRPr="00717D6D">
              <w:rPr>
                <w:rFonts w:ascii="Arial" w:hAnsi="Arial" w:cs="Arial"/>
                <w:color w:val="auto"/>
                <w:sz w:val="16"/>
                <w:szCs w:val="16"/>
              </w:rPr>
              <w:t>183,354</w:t>
            </w:r>
          </w:p>
        </w:tc>
      </w:tr>
    </w:tbl>
    <w:p w:rsidR="009327C3" w:rsidRPr="00717D6D" w:rsidRDefault="00673C78" w:rsidP="0024596D">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717D6D">
        <w:rPr>
          <w:rFonts w:ascii="Arial" w:hAnsi="Arial" w:cs="Arial"/>
        </w:rPr>
        <w:tab/>
      </w:r>
    </w:p>
    <w:p w:rsidR="00673C78" w:rsidRPr="00717D6D" w:rsidRDefault="009327C3" w:rsidP="009327C3">
      <w:pPr>
        <w:tabs>
          <w:tab w:val="left" w:pos="1200"/>
          <w:tab w:val="left" w:pos="1800"/>
          <w:tab w:val="left" w:pos="2400"/>
          <w:tab w:val="left" w:pos="3000"/>
        </w:tabs>
        <w:spacing w:before="240" w:after="120" w:line="380" w:lineRule="exact"/>
        <w:ind w:left="547"/>
        <w:jc w:val="thaiDistribute"/>
        <w:rPr>
          <w:rFonts w:ascii="Arial" w:hAnsi="Arial" w:cs="Angsana New"/>
          <w:cs/>
        </w:rPr>
      </w:pPr>
      <w:r w:rsidRPr="00717D6D">
        <w:rPr>
          <w:rFonts w:ascii="Arial" w:hAnsi="Arial" w:cs="Arial"/>
        </w:rPr>
        <w:br w:type="page"/>
      </w:r>
      <w:r w:rsidR="00673C78" w:rsidRPr="00717D6D">
        <w:rPr>
          <w:rFonts w:ascii="Arial" w:hAnsi="Arial" w:cs="Arial"/>
        </w:rPr>
        <w:lastRenderedPageBreak/>
        <w:t>The balances of trade accounts receivable - hotel operations, aged on the basis of due dates, are summarised below.</w:t>
      </w:r>
    </w:p>
    <w:p w:rsidR="00673C78" w:rsidRPr="00717D6D" w:rsidRDefault="00673C78" w:rsidP="00C166D9">
      <w:pPr>
        <w:tabs>
          <w:tab w:val="left" w:pos="2160"/>
        </w:tabs>
        <w:spacing w:before="120" w:after="120" w:line="380" w:lineRule="exact"/>
        <w:ind w:left="360" w:right="-43" w:hanging="360"/>
        <w:jc w:val="right"/>
        <w:rPr>
          <w:rFonts w:ascii="Arial" w:hAnsi="Arial" w:cs="Arial"/>
          <w:sz w:val="18"/>
          <w:szCs w:val="18"/>
        </w:rPr>
      </w:pPr>
      <w:r w:rsidRPr="00717D6D">
        <w:rPr>
          <w:rFonts w:ascii="Arial" w:hAnsi="Arial" w:cs="Arial"/>
          <w:sz w:val="18"/>
          <w:szCs w:val="18"/>
        </w:rPr>
        <w:t xml:space="preserve"> (Unit: Thousand Baht)</w:t>
      </w:r>
    </w:p>
    <w:tbl>
      <w:tblPr>
        <w:tblW w:w="8820" w:type="dxa"/>
        <w:tblInd w:w="378" w:type="dxa"/>
        <w:tblLayout w:type="fixed"/>
        <w:tblLook w:val="0000"/>
      </w:tblPr>
      <w:tblGrid>
        <w:gridCol w:w="3780"/>
        <w:gridCol w:w="1260"/>
        <w:gridCol w:w="1260"/>
        <w:gridCol w:w="1261"/>
        <w:gridCol w:w="1259"/>
      </w:tblGrid>
      <w:tr w:rsidR="00673C78" w:rsidRPr="00717D6D" w:rsidTr="00C166D9">
        <w:trPr>
          <w:cantSplit/>
        </w:trPr>
        <w:tc>
          <w:tcPr>
            <w:tcW w:w="3780" w:type="dxa"/>
            <w:tcBorders>
              <w:top w:val="nil"/>
              <w:left w:val="nil"/>
              <w:bottom w:val="nil"/>
              <w:right w:val="nil"/>
            </w:tcBorders>
          </w:tcPr>
          <w:p w:rsidR="00673C78" w:rsidRPr="00717D6D" w:rsidRDefault="00673C78" w:rsidP="00C166D9">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717D6D" w:rsidRDefault="00673C78" w:rsidP="00C166D9">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717D6D">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717D6D" w:rsidRDefault="00673C78" w:rsidP="00C166D9">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717D6D">
              <w:rPr>
                <w:rFonts w:ascii="Arial" w:hAnsi="Arial" w:cs="Arial"/>
                <w:color w:val="auto"/>
                <w:sz w:val="18"/>
                <w:szCs w:val="18"/>
              </w:rPr>
              <w:t xml:space="preserve">Separate </w:t>
            </w:r>
          </w:p>
        </w:tc>
      </w:tr>
      <w:tr w:rsidR="00673C78" w:rsidRPr="00717D6D" w:rsidTr="00C166D9">
        <w:trPr>
          <w:cantSplit/>
        </w:trPr>
        <w:tc>
          <w:tcPr>
            <w:tcW w:w="3780" w:type="dxa"/>
            <w:tcBorders>
              <w:top w:val="nil"/>
              <w:left w:val="nil"/>
              <w:bottom w:val="nil"/>
              <w:right w:val="nil"/>
            </w:tcBorders>
          </w:tcPr>
          <w:p w:rsidR="00673C78" w:rsidRPr="00717D6D" w:rsidRDefault="00673C78" w:rsidP="00C166D9">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717D6D" w:rsidRDefault="00673C78" w:rsidP="00C166D9">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717D6D">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717D6D" w:rsidRDefault="00673C78" w:rsidP="00C166D9">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717D6D">
              <w:rPr>
                <w:rFonts w:ascii="Arial" w:hAnsi="Arial" w:cs="Arial"/>
                <w:color w:val="auto"/>
                <w:sz w:val="18"/>
                <w:szCs w:val="18"/>
              </w:rPr>
              <w:t>financial statements</w:t>
            </w:r>
          </w:p>
        </w:tc>
      </w:tr>
      <w:tr w:rsidR="00673C78" w:rsidRPr="00717D6D" w:rsidTr="00C166D9">
        <w:tc>
          <w:tcPr>
            <w:tcW w:w="3780" w:type="dxa"/>
            <w:tcBorders>
              <w:top w:val="nil"/>
              <w:left w:val="nil"/>
              <w:bottom w:val="nil"/>
              <w:right w:val="nil"/>
            </w:tcBorders>
          </w:tcPr>
          <w:p w:rsidR="00673C78" w:rsidRPr="00717D6D" w:rsidRDefault="00673C78" w:rsidP="00C166D9">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73C78" w:rsidRPr="00717D6D" w:rsidRDefault="00673C78" w:rsidP="00C166D9">
            <w:pPr>
              <w:pStyle w:val="10"/>
              <w:widowControl/>
              <w:tabs>
                <w:tab w:val="right" w:pos="8640"/>
              </w:tabs>
              <w:spacing w:line="340" w:lineRule="exact"/>
              <w:ind w:left="-108" w:right="-108"/>
              <w:jc w:val="center"/>
              <w:rPr>
                <w:rFonts w:ascii="Arial" w:hAnsi="Arial" w:cs="Arial"/>
                <w:color w:val="auto"/>
                <w:sz w:val="18"/>
                <w:szCs w:val="18"/>
              </w:rPr>
            </w:pPr>
            <w:r w:rsidRPr="00717D6D">
              <w:rPr>
                <w:rFonts w:ascii="Arial" w:hAnsi="Arial" w:cs="Arial"/>
                <w:color w:val="auto"/>
                <w:sz w:val="18"/>
                <w:szCs w:val="18"/>
              </w:rPr>
              <w:t>31 March</w:t>
            </w:r>
          </w:p>
        </w:tc>
        <w:tc>
          <w:tcPr>
            <w:tcW w:w="1260" w:type="dxa"/>
            <w:tcBorders>
              <w:top w:val="nil"/>
              <w:left w:val="nil"/>
              <w:bottom w:val="nil"/>
              <w:right w:val="nil"/>
            </w:tcBorders>
          </w:tcPr>
          <w:p w:rsidR="00673C78" w:rsidRPr="00717D6D" w:rsidRDefault="00673C78" w:rsidP="00C166D9">
            <w:pPr>
              <w:pStyle w:val="10"/>
              <w:widowControl/>
              <w:tabs>
                <w:tab w:val="right" w:pos="8640"/>
              </w:tabs>
              <w:spacing w:line="340" w:lineRule="exact"/>
              <w:ind w:left="-108" w:right="-108"/>
              <w:jc w:val="center"/>
              <w:rPr>
                <w:rFonts w:ascii="Arial" w:hAnsi="Arial" w:cs="Arial"/>
                <w:color w:val="auto"/>
                <w:sz w:val="18"/>
                <w:szCs w:val="18"/>
              </w:rPr>
            </w:pPr>
            <w:r w:rsidRPr="00717D6D">
              <w:rPr>
                <w:rFonts w:ascii="Arial" w:hAnsi="Arial" w:cs="Arial"/>
                <w:color w:val="auto"/>
                <w:sz w:val="18"/>
                <w:szCs w:val="18"/>
              </w:rPr>
              <w:t>31 December</w:t>
            </w:r>
          </w:p>
        </w:tc>
        <w:tc>
          <w:tcPr>
            <w:tcW w:w="1261" w:type="dxa"/>
            <w:tcBorders>
              <w:top w:val="nil"/>
              <w:left w:val="nil"/>
              <w:bottom w:val="nil"/>
              <w:right w:val="nil"/>
            </w:tcBorders>
          </w:tcPr>
          <w:p w:rsidR="00673C78" w:rsidRPr="00717D6D" w:rsidRDefault="00673C78" w:rsidP="00C166D9">
            <w:pPr>
              <w:pStyle w:val="10"/>
              <w:widowControl/>
              <w:tabs>
                <w:tab w:val="right" w:pos="8640"/>
              </w:tabs>
              <w:spacing w:line="340" w:lineRule="exact"/>
              <w:ind w:left="-108" w:right="-108"/>
              <w:jc w:val="center"/>
              <w:rPr>
                <w:rFonts w:ascii="Arial" w:hAnsi="Arial" w:cs="Arial"/>
                <w:color w:val="auto"/>
                <w:sz w:val="18"/>
                <w:szCs w:val="18"/>
              </w:rPr>
            </w:pPr>
            <w:r w:rsidRPr="00717D6D">
              <w:rPr>
                <w:rFonts w:ascii="Arial" w:hAnsi="Arial" w:cs="Arial"/>
                <w:color w:val="auto"/>
                <w:sz w:val="18"/>
                <w:szCs w:val="18"/>
              </w:rPr>
              <w:t>31 March</w:t>
            </w:r>
          </w:p>
        </w:tc>
        <w:tc>
          <w:tcPr>
            <w:tcW w:w="1259" w:type="dxa"/>
            <w:tcBorders>
              <w:top w:val="nil"/>
              <w:left w:val="nil"/>
              <w:bottom w:val="nil"/>
              <w:right w:val="nil"/>
            </w:tcBorders>
          </w:tcPr>
          <w:p w:rsidR="00673C78" w:rsidRPr="00717D6D" w:rsidRDefault="00673C78" w:rsidP="00C166D9">
            <w:pPr>
              <w:pStyle w:val="10"/>
              <w:widowControl/>
              <w:tabs>
                <w:tab w:val="right" w:pos="8640"/>
              </w:tabs>
              <w:spacing w:line="340" w:lineRule="exact"/>
              <w:ind w:left="-108" w:right="-108"/>
              <w:jc w:val="center"/>
              <w:rPr>
                <w:rFonts w:ascii="Arial" w:hAnsi="Arial" w:cs="Arial"/>
                <w:color w:val="auto"/>
                <w:sz w:val="18"/>
                <w:szCs w:val="18"/>
              </w:rPr>
            </w:pPr>
            <w:r w:rsidRPr="00717D6D">
              <w:rPr>
                <w:rFonts w:ascii="Arial" w:hAnsi="Arial" w:cs="Arial"/>
                <w:color w:val="auto"/>
                <w:sz w:val="18"/>
                <w:szCs w:val="18"/>
              </w:rPr>
              <w:t>31 December</w:t>
            </w:r>
          </w:p>
        </w:tc>
      </w:tr>
      <w:tr w:rsidR="00673C78" w:rsidRPr="00717D6D" w:rsidTr="00C166D9">
        <w:tc>
          <w:tcPr>
            <w:tcW w:w="3780" w:type="dxa"/>
            <w:tcBorders>
              <w:top w:val="nil"/>
              <w:left w:val="nil"/>
              <w:bottom w:val="nil"/>
              <w:right w:val="nil"/>
            </w:tcBorders>
          </w:tcPr>
          <w:p w:rsidR="00673C78" w:rsidRPr="00717D6D" w:rsidRDefault="00673C78" w:rsidP="00C166D9">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73C78" w:rsidRPr="00717D6D" w:rsidRDefault="00673C78" w:rsidP="00A4121B">
            <w:pPr>
              <w:pStyle w:val="10"/>
              <w:widowControl/>
              <w:pBdr>
                <w:bottom w:val="single" w:sz="6" w:space="1" w:color="auto"/>
              </w:pBdr>
              <w:tabs>
                <w:tab w:val="decimal" w:pos="742"/>
              </w:tabs>
              <w:spacing w:line="340" w:lineRule="exact"/>
              <w:ind w:left="-18" w:right="-36"/>
              <w:jc w:val="both"/>
              <w:rPr>
                <w:rFonts w:ascii="Arial" w:hAnsi="Arial" w:cs="Arial"/>
                <w:color w:val="auto"/>
                <w:sz w:val="18"/>
                <w:szCs w:val="18"/>
              </w:rPr>
            </w:pPr>
            <w:r w:rsidRPr="00717D6D">
              <w:rPr>
                <w:rFonts w:ascii="Arial" w:hAnsi="Arial" w:cs="Arial"/>
                <w:color w:val="auto"/>
                <w:sz w:val="18"/>
                <w:szCs w:val="18"/>
              </w:rPr>
              <w:t>2013</w:t>
            </w:r>
          </w:p>
        </w:tc>
        <w:tc>
          <w:tcPr>
            <w:tcW w:w="1260" w:type="dxa"/>
            <w:tcBorders>
              <w:top w:val="nil"/>
              <w:left w:val="nil"/>
              <w:bottom w:val="nil"/>
              <w:right w:val="nil"/>
            </w:tcBorders>
          </w:tcPr>
          <w:p w:rsidR="00673C78" w:rsidRPr="00717D6D" w:rsidRDefault="00673C78" w:rsidP="00A4121B">
            <w:pPr>
              <w:pStyle w:val="10"/>
              <w:widowControl/>
              <w:pBdr>
                <w:bottom w:val="single" w:sz="6" w:space="1" w:color="auto"/>
              </w:pBdr>
              <w:tabs>
                <w:tab w:val="decimal" w:pos="742"/>
              </w:tabs>
              <w:spacing w:line="340" w:lineRule="exact"/>
              <w:ind w:left="-18" w:right="-36"/>
              <w:jc w:val="both"/>
              <w:rPr>
                <w:rFonts w:ascii="Arial" w:hAnsi="Arial" w:cs="Arial"/>
                <w:color w:val="auto"/>
                <w:sz w:val="18"/>
                <w:szCs w:val="18"/>
              </w:rPr>
            </w:pPr>
            <w:r w:rsidRPr="00717D6D">
              <w:rPr>
                <w:rFonts w:ascii="Arial" w:hAnsi="Arial" w:cs="Arial"/>
                <w:color w:val="auto"/>
                <w:sz w:val="18"/>
                <w:szCs w:val="18"/>
              </w:rPr>
              <w:t>2012</w:t>
            </w:r>
          </w:p>
        </w:tc>
        <w:tc>
          <w:tcPr>
            <w:tcW w:w="1261" w:type="dxa"/>
            <w:tcBorders>
              <w:top w:val="nil"/>
              <w:left w:val="nil"/>
              <w:bottom w:val="nil"/>
              <w:right w:val="nil"/>
            </w:tcBorders>
          </w:tcPr>
          <w:p w:rsidR="00673C78" w:rsidRPr="00717D6D" w:rsidRDefault="00673C78" w:rsidP="00A4121B">
            <w:pPr>
              <w:pStyle w:val="10"/>
              <w:widowControl/>
              <w:pBdr>
                <w:bottom w:val="single" w:sz="6" w:space="1" w:color="auto"/>
              </w:pBdr>
              <w:tabs>
                <w:tab w:val="decimal" w:pos="742"/>
              </w:tabs>
              <w:spacing w:line="340" w:lineRule="exact"/>
              <w:ind w:left="-18" w:right="-36"/>
              <w:jc w:val="both"/>
              <w:rPr>
                <w:rFonts w:ascii="Arial" w:hAnsi="Arial" w:cs="Arial"/>
                <w:color w:val="auto"/>
                <w:sz w:val="18"/>
                <w:szCs w:val="18"/>
              </w:rPr>
            </w:pPr>
            <w:r w:rsidRPr="00717D6D">
              <w:rPr>
                <w:rFonts w:ascii="Arial" w:hAnsi="Arial" w:cs="Arial"/>
                <w:color w:val="auto"/>
                <w:sz w:val="18"/>
                <w:szCs w:val="18"/>
              </w:rPr>
              <w:t>2013</w:t>
            </w:r>
          </w:p>
        </w:tc>
        <w:tc>
          <w:tcPr>
            <w:tcW w:w="1259" w:type="dxa"/>
            <w:tcBorders>
              <w:top w:val="nil"/>
              <w:left w:val="nil"/>
              <w:bottom w:val="nil"/>
              <w:right w:val="nil"/>
            </w:tcBorders>
          </w:tcPr>
          <w:p w:rsidR="00673C78" w:rsidRPr="00717D6D" w:rsidRDefault="00673C78" w:rsidP="00A4121B">
            <w:pPr>
              <w:pStyle w:val="10"/>
              <w:widowControl/>
              <w:pBdr>
                <w:bottom w:val="single" w:sz="6" w:space="1" w:color="auto"/>
              </w:pBdr>
              <w:tabs>
                <w:tab w:val="decimal" w:pos="742"/>
              </w:tabs>
              <w:spacing w:line="340" w:lineRule="exact"/>
              <w:ind w:left="-18" w:right="-36"/>
              <w:jc w:val="both"/>
              <w:rPr>
                <w:rFonts w:ascii="Arial" w:hAnsi="Arial" w:cs="Arial"/>
                <w:color w:val="auto"/>
                <w:sz w:val="18"/>
                <w:szCs w:val="18"/>
              </w:rPr>
            </w:pPr>
            <w:r w:rsidRPr="00717D6D">
              <w:rPr>
                <w:rFonts w:ascii="Arial" w:hAnsi="Arial" w:cs="Arial"/>
                <w:color w:val="auto"/>
                <w:sz w:val="18"/>
                <w:szCs w:val="18"/>
              </w:rPr>
              <w:t>2012</w:t>
            </w:r>
          </w:p>
        </w:tc>
      </w:tr>
      <w:tr w:rsidR="00673C78" w:rsidRPr="00717D6D" w:rsidTr="00C166D9">
        <w:tc>
          <w:tcPr>
            <w:tcW w:w="3780" w:type="dxa"/>
            <w:tcBorders>
              <w:top w:val="nil"/>
              <w:left w:val="nil"/>
              <w:bottom w:val="nil"/>
              <w:right w:val="nil"/>
            </w:tcBorders>
          </w:tcPr>
          <w:p w:rsidR="00673C78" w:rsidRPr="00717D6D" w:rsidRDefault="00673C78" w:rsidP="00C166D9">
            <w:pPr>
              <w:spacing w:line="340" w:lineRule="exact"/>
              <w:ind w:left="162" w:right="-43"/>
              <w:jc w:val="both"/>
              <w:rPr>
                <w:rFonts w:ascii="Arial" w:hAnsi="Arial" w:cs="Angsana New"/>
                <w:b/>
                <w:bCs/>
                <w:sz w:val="18"/>
                <w:szCs w:val="18"/>
                <w:u w:val="single"/>
              </w:rPr>
            </w:pPr>
            <w:r w:rsidRPr="00717D6D">
              <w:rPr>
                <w:rFonts w:ascii="Arial" w:hAnsi="Arial" w:cs="Angsana New"/>
                <w:b/>
                <w:bCs/>
                <w:sz w:val="18"/>
                <w:szCs w:val="18"/>
                <w:u w:val="single"/>
              </w:rPr>
              <w:t>Age of receivables</w:t>
            </w:r>
          </w:p>
        </w:tc>
        <w:tc>
          <w:tcPr>
            <w:tcW w:w="1260" w:type="dxa"/>
            <w:tcBorders>
              <w:top w:val="nil"/>
              <w:left w:val="nil"/>
              <w:bottom w:val="nil"/>
              <w:right w:val="nil"/>
            </w:tcBorders>
          </w:tcPr>
          <w:p w:rsidR="00673C78" w:rsidRPr="00717D6D" w:rsidRDefault="00673C78" w:rsidP="00C166D9">
            <w:pPr>
              <w:tabs>
                <w:tab w:val="decimal" w:pos="1062"/>
              </w:tabs>
              <w:spacing w:line="340" w:lineRule="exact"/>
              <w:ind w:left="-18" w:right="-36"/>
              <w:jc w:val="both"/>
              <w:rPr>
                <w:rFonts w:ascii="Arial" w:hAnsi="Arial" w:cs="Angsana New"/>
                <w:kern w:val="16"/>
                <w:sz w:val="18"/>
                <w:szCs w:val="18"/>
              </w:rPr>
            </w:pPr>
          </w:p>
        </w:tc>
        <w:tc>
          <w:tcPr>
            <w:tcW w:w="1260" w:type="dxa"/>
            <w:tcBorders>
              <w:top w:val="nil"/>
              <w:left w:val="nil"/>
              <w:bottom w:val="nil"/>
              <w:right w:val="nil"/>
            </w:tcBorders>
          </w:tcPr>
          <w:p w:rsidR="00673C78" w:rsidRPr="00717D6D" w:rsidRDefault="00673C78" w:rsidP="00C166D9">
            <w:pPr>
              <w:tabs>
                <w:tab w:val="decimal" w:pos="1062"/>
              </w:tabs>
              <w:spacing w:line="340" w:lineRule="exact"/>
              <w:ind w:left="-18" w:right="-36"/>
              <w:jc w:val="both"/>
              <w:rPr>
                <w:rFonts w:ascii="Arial" w:hAnsi="Arial" w:cs="Angsana New"/>
                <w:kern w:val="16"/>
                <w:sz w:val="18"/>
                <w:szCs w:val="18"/>
              </w:rPr>
            </w:pPr>
          </w:p>
        </w:tc>
        <w:tc>
          <w:tcPr>
            <w:tcW w:w="1261" w:type="dxa"/>
            <w:tcBorders>
              <w:top w:val="nil"/>
              <w:left w:val="nil"/>
              <w:bottom w:val="nil"/>
              <w:right w:val="nil"/>
            </w:tcBorders>
          </w:tcPr>
          <w:p w:rsidR="00673C78" w:rsidRPr="00717D6D" w:rsidRDefault="00673C78" w:rsidP="00C166D9">
            <w:pPr>
              <w:tabs>
                <w:tab w:val="decimal" w:pos="1062"/>
              </w:tabs>
              <w:spacing w:line="340" w:lineRule="exact"/>
              <w:ind w:left="-18" w:right="-36"/>
              <w:jc w:val="both"/>
              <w:rPr>
                <w:rFonts w:ascii="Arial" w:hAnsi="Arial" w:cs="Angsana New"/>
                <w:sz w:val="18"/>
                <w:szCs w:val="18"/>
              </w:rPr>
            </w:pPr>
          </w:p>
        </w:tc>
        <w:tc>
          <w:tcPr>
            <w:tcW w:w="1259" w:type="dxa"/>
            <w:tcBorders>
              <w:top w:val="nil"/>
              <w:left w:val="nil"/>
              <w:bottom w:val="nil"/>
              <w:right w:val="nil"/>
            </w:tcBorders>
          </w:tcPr>
          <w:p w:rsidR="00673C78" w:rsidRPr="00717D6D" w:rsidRDefault="00673C78" w:rsidP="00C166D9">
            <w:pPr>
              <w:tabs>
                <w:tab w:val="decimal" w:pos="1062"/>
              </w:tabs>
              <w:spacing w:line="340" w:lineRule="exact"/>
              <w:ind w:left="-18" w:right="-36"/>
              <w:jc w:val="both"/>
              <w:rPr>
                <w:rFonts w:ascii="Arial" w:hAnsi="Arial" w:cs="Angsana New"/>
                <w:sz w:val="18"/>
                <w:szCs w:val="18"/>
              </w:rPr>
            </w:pPr>
          </w:p>
        </w:tc>
      </w:tr>
      <w:tr w:rsidR="00673C78" w:rsidRPr="00717D6D" w:rsidTr="00C166D9">
        <w:tc>
          <w:tcPr>
            <w:tcW w:w="3780" w:type="dxa"/>
            <w:tcBorders>
              <w:top w:val="nil"/>
              <w:left w:val="nil"/>
              <w:bottom w:val="nil"/>
              <w:right w:val="nil"/>
            </w:tcBorders>
          </w:tcPr>
          <w:p w:rsidR="00673C78" w:rsidRPr="00717D6D" w:rsidRDefault="00673C78" w:rsidP="00C166D9">
            <w:pPr>
              <w:spacing w:line="340" w:lineRule="exact"/>
              <w:ind w:left="162" w:right="-43"/>
              <w:jc w:val="both"/>
              <w:rPr>
                <w:rFonts w:ascii="Arial" w:hAnsi="Arial" w:cs="Angsana New"/>
                <w:sz w:val="18"/>
                <w:szCs w:val="18"/>
              </w:rPr>
            </w:pPr>
            <w:r w:rsidRPr="00717D6D">
              <w:rPr>
                <w:rFonts w:ascii="Arial" w:hAnsi="Arial" w:cs="Angsana New"/>
                <w:sz w:val="18"/>
                <w:szCs w:val="18"/>
              </w:rPr>
              <w:t>Not yet due</w:t>
            </w:r>
          </w:p>
        </w:tc>
        <w:tc>
          <w:tcPr>
            <w:tcW w:w="1260" w:type="dxa"/>
            <w:tcBorders>
              <w:top w:val="nil"/>
              <w:left w:val="nil"/>
              <w:bottom w:val="nil"/>
              <w:right w:val="nil"/>
            </w:tcBorders>
          </w:tcPr>
          <w:p w:rsidR="00673C78" w:rsidRPr="00717D6D" w:rsidRDefault="00673C78" w:rsidP="00C166D9">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89,184</w:t>
            </w:r>
          </w:p>
        </w:tc>
        <w:tc>
          <w:tcPr>
            <w:tcW w:w="1260" w:type="dxa"/>
            <w:tcBorders>
              <w:top w:val="nil"/>
              <w:left w:val="nil"/>
              <w:bottom w:val="nil"/>
              <w:right w:val="nil"/>
            </w:tcBorders>
          </w:tcPr>
          <w:p w:rsidR="00673C78" w:rsidRPr="00717D6D" w:rsidRDefault="00673C78" w:rsidP="00227C0A">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131,079</w:t>
            </w:r>
          </w:p>
        </w:tc>
        <w:tc>
          <w:tcPr>
            <w:tcW w:w="1261" w:type="dxa"/>
            <w:tcBorders>
              <w:top w:val="nil"/>
              <w:left w:val="nil"/>
              <w:bottom w:val="nil"/>
              <w:right w:val="nil"/>
            </w:tcBorders>
          </w:tcPr>
          <w:p w:rsidR="00673C78" w:rsidRPr="00717D6D" w:rsidRDefault="00673C78" w:rsidP="00C166D9">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269</w:t>
            </w:r>
          </w:p>
        </w:tc>
        <w:tc>
          <w:tcPr>
            <w:tcW w:w="1259" w:type="dxa"/>
            <w:tcBorders>
              <w:top w:val="nil"/>
              <w:left w:val="nil"/>
              <w:bottom w:val="nil"/>
              <w:right w:val="nil"/>
            </w:tcBorders>
          </w:tcPr>
          <w:p w:rsidR="00673C78" w:rsidRPr="00717D6D" w:rsidRDefault="00673C78" w:rsidP="00A4121B">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1,304</w:t>
            </w:r>
          </w:p>
        </w:tc>
      </w:tr>
      <w:tr w:rsidR="00673C78" w:rsidRPr="00717D6D" w:rsidTr="00C166D9">
        <w:tc>
          <w:tcPr>
            <w:tcW w:w="3780" w:type="dxa"/>
            <w:tcBorders>
              <w:top w:val="nil"/>
              <w:left w:val="nil"/>
              <w:bottom w:val="nil"/>
              <w:right w:val="nil"/>
            </w:tcBorders>
          </w:tcPr>
          <w:p w:rsidR="00673C78" w:rsidRPr="00717D6D" w:rsidRDefault="00673C78" w:rsidP="00C166D9">
            <w:pPr>
              <w:spacing w:line="340" w:lineRule="exact"/>
              <w:ind w:left="162" w:right="-43"/>
              <w:jc w:val="both"/>
              <w:rPr>
                <w:rFonts w:ascii="Arial" w:hAnsi="Arial" w:cs="Angsana New"/>
                <w:sz w:val="18"/>
                <w:szCs w:val="18"/>
              </w:rPr>
            </w:pPr>
            <w:r w:rsidRPr="00717D6D">
              <w:rPr>
                <w:rFonts w:ascii="Arial" w:hAnsi="Arial" w:cs="Angsana New"/>
                <w:sz w:val="18"/>
                <w:szCs w:val="18"/>
              </w:rPr>
              <w:t>Past due</w:t>
            </w:r>
          </w:p>
        </w:tc>
        <w:tc>
          <w:tcPr>
            <w:tcW w:w="1260" w:type="dxa"/>
            <w:tcBorders>
              <w:top w:val="nil"/>
              <w:left w:val="nil"/>
              <w:bottom w:val="nil"/>
              <w:right w:val="nil"/>
            </w:tcBorders>
          </w:tcPr>
          <w:p w:rsidR="00673C78" w:rsidRPr="00717D6D" w:rsidRDefault="00673C78" w:rsidP="00C166D9">
            <w:pPr>
              <w:tabs>
                <w:tab w:val="decimal" w:pos="1044"/>
              </w:tabs>
              <w:spacing w:line="340" w:lineRule="exact"/>
              <w:ind w:left="-18" w:right="-36"/>
              <w:rPr>
                <w:rFonts w:ascii="Arial" w:hAnsi="Arial" w:cs="Angsana New"/>
                <w:kern w:val="16"/>
                <w:sz w:val="18"/>
                <w:szCs w:val="18"/>
              </w:rPr>
            </w:pPr>
          </w:p>
        </w:tc>
        <w:tc>
          <w:tcPr>
            <w:tcW w:w="1260" w:type="dxa"/>
            <w:tcBorders>
              <w:top w:val="nil"/>
              <w:left w:val="nil"/>
              <w:bottom w:val="nil"/>
              <w:right w:val="nil"/>
            </w:tcBorders>
          </w:tcPr>
          <w:p w:rsidR="00673C78" w:rsidRPr="00717D6D" w:rsidRDefault="00673C78" w:rsidP="00227C0A">
            <w:pPr>
              <w:tabs>
                <w:tab w:val="decimal" w:pos="1044"/>
              </w:tabs>
              <w:spacing w:line="340" w:lineRule="exact"/>
              <w:ind w:left="-18" w:right="-36"/>
              <w:rPr>
                <w:rFonts w:ascii="Arial" w:hAnsi="Arial" w:cs="Angsana New"/>
                <w:kern w:val="16"/>
                <w:sz w:val="18"/>
                <w:szCs w:val="18"/>
              </w:rPr>
            </w:pPr>
          </w:p>
        </w:tc>
        <w:tc>
          <w:tcPr>
            <w:tcW w:w="1261" w:type="dxa"/>
            <w:tcBorders>
              <w:top w:val="nil"/>
              <w:left w:val="nil"/>
              <w:bottom w:val="nil"/>
              <w:right w:val="nil"/>
            </w:tcBorders>
          </w:tcPr>
          <w:p w:rsidR="00673C78" w:rsidRPr="00717D6D" w:rsidRDefault="00673C78" w:rsidP="00C166D9">
            <w:pPr>
              <w:tabs>
                <w:tab w:val="decimal" w:pos="1044"/>
              </w:tabs>
              <w:spacing w:line="340" w:lineRule="exact"/>
              <w:ind w:left="-18" w:right="-36"/>
              <w:rPr>
                <w:rFonts w:ascii="Arial" w:hAnsi="Arial" w:cs="Angsana New"/>
                <w:kern w:val="16"/>
                <w:sz w:val="18"/>
                <w:szCs w:val="18"/>
              </w:rPr>
            </w:pPr>
          </w:p>
        </w:tc>
        <w:tc>
          <w:tcPr>
            <w:tcW w:w="1259" w:type="dxa"/>
            <w:tcBorders>
              <w:top w:val="nil"/>
              <w:left w:val="nil"/>
              <w:bottom w:val="nil"/>
              <w:right w:val="nil"/>
            </w:tcBorders>
          </w:tcPr>
          <w:p w:rsidR="00673C78" w:rsidRPr="00717D6D" w:rsidRDefault="00673C78" w:rsidP="00A4121B">
            <w:pPr>
              <w:tabs>
                <w:tab w:val="decimal" w:pos="1044"/>
              </w:tabs>
              <w:spacing w:line="340" w:lineRule="exact"/>
              <w:ind w:left="-18" w:right="-36"/>
              <w:rPr>
                <w:rFonts w:ascii="Arial" w:hAnsi="Arial" w:cs="Angsana New"/>
                <w:kern w:val="16"/>
                <w:sz w:val="18"/>
                <w:szCs w:val="18"/>
              </w:rPr>
            </w:pPr>
          </w:p>
        </w:tc>
      </w:tr>
      <w:tr w:rsidR="00673C78" w:rsidRPr="00717D6D" w:rsidTr="00C166D9">
        <w:tc>
          <w:tcPr>
            <w:tcW w:w="3780" w:type="dxa"/>
            <w:tcBorders>
              <w:top w:val="nil"/>
              <w:left w:val="nil"/>
              <w:bottom w:val="nil"/>
              <w:right w:val="nil"/>
            </w:tcBorders>
          </w:tcPr>
          <w:p w:rsidR="00673C78" w:rsidRPr="00717D6D" w:rsidRDefault="00673C78" w:rsidP="00C166D9">
            <w:pPr>
              <w:spacing w:line="340" w:lineRule="exact"/>
              <w:ind w:left="162" w:right="-43"/>
              <w:jc w:val="both"/>
              <w:rPr>
                <w:rFonts w:ascii="Arial" w:hAnsi="Arial" w:cs="Angsana New"/>
                <w:sz w:val="18"/>
                <w:szCs w:val="18"/>
              </w:rPr>
            </w:pPr>
            <w:r w:rsidRPr="00717D6D">
              <w:rPr>
                <w:rFonts w:ascii="Arial" w:hAnsi="Arial" w:cs="Angsana New"/>
                <w:sz w:val="18"/>
                <w:szCs w:val="18"/>
              </w:rPr>
              <w:t xml:space="preserve">   Up to 30 days</w:t>
            </w:r>
          </w:p>
        </w:tc>
        <w:tc>
          <w:tcPr>
            <w:tcW w:w="1260" w:type="dxa"/>
            <w:tcBorders>
              <w:top w:val="nil"/>
              <w:left w:val="nil"/>
              <w:bottom w:val="nil"/>
              <w:right w:val="nil"/>
            </w:tcBorders>
          </w:tcPr>
          <w:p w:rsidR="00673C78" w:rsidRPr="00717D6D" w:rsidRDefault="00673C78" w:rsidP="00A4121B">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107,228</w:t>
            </w:r>
          </w:p>
        </w:tc>
        <w:tc>
          <w:tcPr>
            <w:tcW w:w="1260" w:type="dxa"/>
            <w:tcBorders>
              <w:top w:val="nil"/>
              <w:left w:val="nil"/>
              <w:bottom w:val="nil"/>
              <w:right w:val="nil"/>
            </w:tcBorders>
          </w:tcPr>
          <w:p w:rsidR="00673C78" w:rsidRPr="00717D6D" w:rsidRDefault="00673C78" w:rsidP="00227C0A">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101,983</w:t>
            </w:r>
          </w:p>
        </w:tc>
        <w:tc>
          <w:tcPr>
            <w:tcW w:w="1261" w:type="dxa"/>
            <w:tcBorders>
              <w:top w:val="nil"/>
              <w:left w:val="nil"/>
              <w:bottom w:val="nil"/>
              <w:right w:val="nil"/>
            </w:tcBorders>
          </w:tcPr>
          <w:p w:rsidR="00673C78" w:rsidRPr="00717D6D" w:rsidRDefault="00673C78" w:rsidP="00C166D9">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890</w:t>
            </w:r>
          </w:p>
        </w:tc>
        <w:tc>
          <w:tcPr>
            <w:tcW w:w="1259" w:type="dxa"/>
            <w:tcBorders>
              <w:top w:val="nil"/>
              <w:left w:val="nil"/>
              <w:bottom w:val="nil"/>
              <w:right w:val="nil"/>
            </w:tcBorders>
          </w:tcPr>
          <w:p w:rsidR="00673C78" w:rsidRPr="00717D6D" w:rsidRDefault="00673C78" w:rsidP="00A4121B">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1,234</w:t>
            </w:r>
          </w:p>
        </w:tc>
      </w:tr>
      <w:tr w:rsidR="00673C78" w:rsidRPr="00717D6D" w:rsidTr="00C166D9">
        <w:tc>
          <w:tcPr>
            <w:tcW w:w="3780" w:type="dxa"/>
            <w:tcBorders>
              <w:top w:val="nil"/>
              <w:left w:val="nil"/>
              <w:bottom w:val="nil"/>
              <w:right w:val="nil"/>
            </w:tcBorders>
          </w:tcPr>
          <w:p w:rsidR="00673C78" w:rsidRPr="00717D6D" w:rsidRDefault="00673C78" w:rsidP="00C166D9">
            <w:pPr>
              <w:spacing w:line="340" w:lineRule="exact"/>
              <w:ind w:left="162" w:right="-43"/>
              <w:jc w:val="both"/>
              <w:rPr>
                <w:rFonts w:ascii="Arial" w:hAnsi="Arial" w:cs="Angsana New"/>
                <w:sz w:val="18"/>
                <w:szCs w:val="18"/>
              </w:rPr>
            </w:pPr>
            <w:r w:rsidRPr="00717D6D">
              <w:rPr>
                <w:rFonts w:ascii="Arial" w:hAnsi="Arial" w:cs="Angsana New"/>
                <w:sz w:val="18"/>
                <w:szCs w:val="18"/>
              </w:rPr>
              <w:t xml:space="preserve">   31 - 60 days</w:t>
            </w:r>
          </w:p>
        </w:tc>
        <w:tc>
          <w:tcPr>
            <w:tcW w:w="1260" w:type="dxa"/>
            <w:tcBorders>
              <w:top w:val="nil"/>
              <w:left w:val="nil"/>
              <w:bottom w:val="nil"/>
              <w:right w:val="nil"/>
            </w:tcBorders>
          </w:tcPr>
          <w:p w:rsidR="00673C78" w:rsidRPr="00717D6D" w:rsidRDefault="00673C78" w:rsidP="00A4121B">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26,233</w:t>
            </w:r>
          </w:p>
        </w:tc>
        <w:tc>
          <w:tcPr>
            <w:tcW w:w="1260" w:type="dxa"/>
            <w:tcBorders>
              <w:top w:val="nil"/>
              <w:left w:val="nil"/>
              <w:bottom w:val="nil"/>
              <w:right w:val="nil"/>
            </w:tcBorders>
          </w:tcPr>
          <w:p w:rsidR="00673C78" w:rsidRPr="00717D6D" w:rsidRDefault="00673C78" w:rsidP="00227C0A">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18,448</w:t>
            </w:r>
          </w:p>
        </w:tc>
        <w:tc>
          <w:tcPr>
            <w:tcW w:w="1261" w:type="dxa"/>
            <w:tcBorders>
              <w:top w:val="nil"/>
              <w:left w:val="nil"/>
              <w:bottom w:val="nil"/>
              <w:right w:val="nil"/>
            </w:tcBorders>
          </w:tcPr>
          <w:p w:rsidR="00673C78" w:rsidRPr="00717D6D" w:rsidRDefault="00673C78" w:rsidP="00C166D9">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648</w:t>
            </w:r>
          </w:p>
        </w:tc>
        <w:tc>
          <w:tcPr>
            <w:tcW w:w="1259" w:type="dxa"/>
            <w:tcBorders>
              <w:top w:val="nil"/>
              <w:left w:val="nil"/>
              <w:bottom w:val="nil"/>
              <w:right w:val="nil"/>
            </w:tcBorders>
          </w:tcPr>
          <w:p w:rsidR="00673C78" w:rsidRPr="00717D6D" w:rsidRDefault="00673C78" w:rsidP="00A4121B">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585</w:t>
            </w:r>
          </w:p>
        </w:tc>
      </w:tr>
      <w:tr w:rsidR="00673C78" w:rsidRPr="00717D6D" w:rsidTr="00C166D9">
        <w:tc>
          <w:tcPr>
            <w:tcW w:w="3780" w:type="dxa"/>
            <w:tcBorders>
              <w:top w:val="nil"/>
              <w:left w:val="nil"/>
              <w:bottom w:val="nil"/>
              <w:right w:val="nil"/>
            </w:tcBorders>
          </w:tcPr>
          <w:p w:rsidR="00673C78" w:rsidRPr="00717D6D" w:rsidRDefault="00673C78" w:rsidP="00C166D9">
            <w:pPr>
              <w:spacing w:line="340" w:lineRule="exact"/>
              <w:ind w:left="162" w:right="-43"/>
              <w:jc w:val="both"/>
              <w:rPr>
                <w:rFonts w:ascii="Arial" w:hAnsi="Arial" w:cs="Angsana New"/>
                <w:sz w:val="18"/>
                <w:szCs w:val="18"/>
              </w:rPr>
            </w:pPr>
            <w:r w:rsidRPr="00717D6D">
              <w:rPr>
                <w:rFonts w:ascii="Arial" w:hAnsi="Arial" w:cs="Angsana New"/>
                <w:sz w:val="18"/>
                <w:szCs w:val="18"/>
              </w:rPr>
              <w:t xml:space="preserve">   61 - 90 days</w:t>
            </w:r>
          </w:p>
        </w:tc>
        <w:tc>
          <w:tcPr>
            <w:tcW w:w="1260" w:type="dxa"/>
            <w:tcBorders>
              <w:top w:val="nil"/>
              <w:left w:val="nil"/>
              <w:bottom w:val="nil"/>
              <w:right w:val="nil"/>
            </w:tcBorders>
          </w:tcPr>
          <w:p w:rsidR="00673C78" w:rsidRPr="00717D6D" w:rsidRDefault="00673C78" w:rsidP="00A4121B">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6,374</w:t>
            </w:r>
          </w:p>
        </w:tc>
        <w:tc>
          <w:tcPr>
            <w:tcW w:w="1260" w:type="dxa"/>
            <w:tcBorders>
              <w:top w:val="nil"/>
              <w:left w:val="nil"/>
              <w:bottom w:val="nil"/>
              <w:right w:val="nil"/>
            </w:tcBorders>
          </w:tcPr>
          <w:p w:rsidR="00673C78" w:rsidRPr="00717D6D" w:rsidRDefault="00673C78" w:rsidP="00227C0A">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5,698</w:t>
            </w:r>
          </w:p>
        </w:tc>
        <w:tc>
          <w:tcPr>
            <w:tcW w:w="1261" w:type="dxa"/>
            <w:tcBorders>
              <w:top w:val="nil"/>
              <w:left w:val="nil"/>
              <w:bottom w:val="nil"/>
              <w:right w:val="nil"/>
            </w:tcBorders>
          </w:tcPr>
          <w:p w:rsidR="00673C78" w:rsidRPr="00717D6D" w:rsidRDefault="00673C78" w:rsidP="00C166D9">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88</w:t>
            </w:r>
          </w:p>
        </w:tc>
        <w:tc>
          <w:tcPr>
            <w:tcW w:w="1259" w:type="dxa"/>
            <w:tcBorders>
              <w:top w:val="nil"/>
              <w:left w:val="nil"/>
              <w:bottom w:val="nil"/>
              <w:right w:val="nil"/>
            </w:tcBorders>
          </w:tcPr>
          <w:p w:rsidR="00673C78" w:rsidRPr="00717D6D" w:rsidRDefault="00673C78" w:rsidP="00A4121B">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123</w:t>
            </w:r>
          </w:p>
        </w:tc>
      </w:tr>
      <w:tr w:rsidR="00673C78" w:rsidRPr="00717D6D" w:rsidTr="00C166D9">
        <w:trPr>
          <w:trHeight w:val="159"/>
        </w:trPr>
        <w:tc>
          <w:tcPr>
            <w:tcW w:w="3780" w:type="dxa"/>
            <w:tcBorders>
              <w:top w:val="nil"/>
              <w:left w:val="nil"/>
              <w:bottom w:val="nil"/>
              <w:right w:val="nil"/>
            </w:tcBorders>
          </w:tcPr>
          <w:p w:rsidR="00673C78" w:rsidRPr="00717D6D" w:rsidRDefault="00673C78" w:rsidP="00C166D9">
            <w:pPr>
              <w:spacing w:line="340" w:lineRule="exact"/>
              <w:ind w:left="162" w:right="-43"/>
              <w:jc w:val="both"/>
              <w:rPr>
                <w:rFonts w:ascii="Arial" w:hAnsi="Arial" w:cs="Angsana New"/>
                <w:sz w:val="18"/>
                <w:szCs w:val="18"/>
              </w:rPr>
            </w:pPr>
            <w:r w:rsidRPr="00717D6D">
              <w:rPr>
                <w:rFonts w:ascii="Arial" w:hAnsi="Arial" w:cs="Angsana New"/>
                <w:sz w:val="18"/>
                <w:szCs w:val="18"/>
              </w:rPr>
              <w:t xml:space="preserve">   91 - 120 days</w:t>
            </w:r>
          </w:p>
        </w:tc>
        <w:tc>
          <w:tcPr>
            <w:tcW w:w="1260" w:type="dxa"/>
            <w:tcBorders>
              <w:top w:val="nil"/>
              <w:left w:val="nil"/>
              <w:bottom w:val="nil"/>
              <w:right w:val="nil"/>
            </w:tcBorders>
          </w:tcPr>
          <w:p w:rsidR="00673C78" w:rsidRPr="00717D6D" w:rsidRDefault="00673C78" w:rsidP="00A4121B">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27,542</w:t>
            </w:r>
          </w:p>
        </w:tc>
        <w:tc>
          <w:tcPr>
            <w:tcW w:w="1260" w:type="dxa"/>
            <w:tcBorders>
              <w:top w:val="nil"/>
              <w:left w:val="nil"/>
              <w:bottom w:val="nil"/>
              <w:right w:val="nil"/>
            </w:tcBorders>
          </w:tcPr>
          <w:p w:rsidR="00673C78" w:rsidRPr="00717D6D" w:rsidRDefault="00673C78" w:rsidP="00227C0A">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6,690</w:t>
            </w:r>
          </w:p>
        </w:tc>
        <w:tc>
          <w:tcPr>
            <w:tcW w:w="1261" w:type="dxa"/>
            <w:tcBorders>
              <w:top w:val="nil"/>
              <w:left w:val="nil"/>
              <w:bottom w:val="nil"/>
              <w:right w:val="nil"/>
            </w:tcBorders>
          </w:tcPr>
          <w:p w:rsidR="00673C78" w:rsidRPr="00717D6D" w:rsidRDefault="00673C78" w:rsidP="00C166D9">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305</w:t>
            </w:r>
          </w:p>
        </w:tc>
        <w:tc>
          <w:tcPr>
            <w:tcW w:w="1259" w:type="dxa"/>
            <w:tcBorders>
              <w:top w:val="nil"/>
              <w:left w:val="nil"/>
              <w:bottom w:val="nil"/>
              <w:right w:val="nil"/>
            </w:tcBorders>
          </w:tcPr>
          <w:p w:rsidR="00673C78" w:rsidRPr="00717D6D" w:rsidRDefault="00673C78" w:rsidP="00A4121B">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89</w:t>
            </w:r>
          </w:p>
        </w:tc>
      </w:tr>
      <w:tr w:rsidR="00673C78" w:rsidRPr="00717D6D" w:rsidTr="00C166D9">
        <w:tc>
          <w:tcPr>
            <w:tcW w:w="3780" w:type="dxa"/>
            <w:tcBorders>
              <w:top w:val="nil"/>
              <w:left w:val="nil"/>
              <w:bottom w:val="nil"/>
              <w:right w:val="nil"/>
            </w:tcBorders>
          </w:tcPr>
          <w:p w:rsidR="00673C78" w:rsidRPr="00717D6D" w:rsidRDefault="00673C78" w:rsidP="00C166D9">
            <w:pPr>
              <w:spacing w:line="340" w:lineRule="exact"/>
              <w:ind w:left="162" w:right="-43"/>
              <w:jc w:val="both"/>
              <w:rPr>
                <w:rFonts w:ascii="Arial" w:hAnsi="Arial" w:cs="Angsana New"/>
                <w:sz w:val="18"/>
                <w:szCs w:val="18"/>
              </w:rPr>
            </w:pPr>
            <w:r w:rsidRPr="00717D6D">
              <w:rPr>
                <w:rFonts w:ascii="Arial" w:hAnsi="Arial" w:cs="Angsana New"/>
                <w:sz w:val="18"/>
                <w:szCs w:val="18"/>
              </w:rPr>
              <w:t xml:space="preserve">   Over 120 days </w:t>
            </w:r>
          </w:p>
        </w:tc>
        <w:tc>
          <w:tcPr>
            <w:tcW w:w="1260" w:type="dxa"/>
            <w:tcBorders>
              <w:top w:val="nil"/>
              <w:left w:val="nil"/>
              <w:bottom w:val="nil"/>
              <w:right w:val="nil"/>
            </w:tcBorders>
          </w:tcPr>
          <w:p w:rsidR="00673C78" w:rsidRPr="00717D6D" w:rsidRDefault="00673C78" w:rsidP="00A4121B">
            <w:pPr>
              <w:pBdr>
                <w:bottom w:val="single" w:sz="6" w:space="1" w:color="auto"/>
              </w:pBd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17,617</w:t>
            </w:r>
          </w:p>
        </w:tc>
        <w:tc>
          <w:tcPr>
            <w:tcW w:w="1260" w:type="dxa"/>
            <w:tcBorders>
              <w:top w:val="nil"/>
              <w:left w:val="nil"/>
              <w:bottom w:val="nil"/>
              <w:right w:val="nil"/>
            </w:tcBorders>
          </w:tcPr>
          <w:p w:rsidR="00673C78" w:rsidRPr="00717D6D" w:rsidRDefault="00673C78" w:rsidP="00227C0A">
            <w:pPr>
              <w:pBdr>
                <w:bottom w:val="single" w:sz="6" w:space="1" w:color="auto"/>
              </w:pBd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22,329</w:t>
            </w:r>
          </w:p>
        </w:tc>
        <w:tc>
          <w:tcPr>
            <w:tcW w:w="1261" w:type="dxa"/>
            <w:tcBorders>
              <w:top w:val="nil"/>
              <w:left w:val="nil"/>
              <w:bottom w:val="nil"/>
              <w:right w:val="nil"/>
            </w:tcBorders>
          </w:tcPr>
          <w:p w:rsidR="00673C78" w:rsidRPr="00717D6D" w:rsidRDefault="00673C78" w:rsidP="00C166D9">
            <w:pPr>
              <w:pBdr>
                <w:bottom w:val="single" w:sz="6" w:space="1" w:color="auto"/>
              </w:pBd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w:t>
            </w:r>
          </w:p>
        </w:tc>
        <w:tc>
          <w:tcPr>
            <w:tcW w:w="1259" w:type="dxa"/>
            <w:tcBorders>
              <w:top w:val="nil"/>
              <w:left w:val="nil"/>
              <w:bottom w:val="nil"/>
              <w:right w:val="nil"/>
            </w:tcBorders>
          </w:tcPr>
          <w:p w:rsidR="00673C78" w:rsidRPr="00717D6D" w:rsidRDefault="00673C78" w:rsidP="00A4121B">
            <w:pPr>
              <w:pBdr>
                <w:bottom w:val="single" w:sz="6" w:space="1" w:color="auto"/>
              </w:pBd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51</w:t>
            </w:r>
          </w:p>
        </w:tc>
      </w:tr>
      <w:tr w:rsidR="00673C78" w:rsidRPr="00717D6D" w:rsidTr="00C166D9">
        <w:tc>
          <w:tcPr>
            <w:tcW w:w="3780" w:type="dxa"/>
            <w:tcBorders>
              <w:top w:val="nil"/>
              <w:left w:val="nil"/>
              <w:bottom w:val="nil"/>
              <w:right w:val="nil"/>
            </w:tcBorders>
          </w:tcPr>
          <w:p w:rsidR="00673C78" w:rsidRPr="00717D6D" w:rsidRDefault="00673C78" w:rsidP="00C166D9">
            <w:pPr>
              <w:spacing w:line="340" w:lineRule="exact"/>
              <w:ind w:left="162" w:right="-43"/>
              <w:jc w:val="both"/>
              <w:rPr>
                <w:rFonts w:ascii="Arial" w:hAnsi="Arial" w:cs="Angsana New"/>
                <w:sz w:val="18"/>
                <w:szCs w:val="18"/>
              </w:rPr>
            </w:pPr>
            <w:r w:rsidRPr="00717D6D">
              <w:rPr>
                <w:rFonts w:ascii="Arial" w:hAnsi="Arial" w:cs="Angsana New"/>
                <w:sz w:val="18"/>
                <w:szCs w:val="18"/>
              </w:rPr>
              <w:t>Total</w:t>
            </w:r>
          </w:p>
        </w:tc>
        <w:tc>
          <w:tcPr>
            <w:tcW w:w="1260" w:type="dxa"/>
            <w:tcBorders>
              <w:top w:val="nil"/>
              <w:left w:val="nil"/>
              <w:bottom w:val="nil"/>
              <w:right w:val="nil"/>
            </w:tcBorders>
          </w:tcPr>
          <w:p w:rsidR="00673C78" w:rsidRPr="00717D6D" w:rsidRDefault="00673C78" w:rsidP="00C166D9">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274,178</w:t>
            </w:r>
          </w:p>
        </w:tc>
        <w:tc>
          <w:tcPr>
            <w:tcW w:w="1260" w:type="dxa"/>
            <w:tcBorders>
              <w:top w:val="nil"/>
              <w:left w:val="nil"/>
              <w:bottom w:val="nil"/>
              <w:right w:val="nil"/>
            </w:tcBorders>
          </w:tcPr>
          <w:p w:rsidR="00673C78" w:rsidRPr="00717D6D" w:rsidRDefault="00673C78" w:rsidP="00227C0A">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286,227</w:t>
            </w:r>
          </w:p>
        </w:tc>
        <w:tc>
          <w:tcPr>
            <w:tcW w:w="1261" w:type="dxa"/>
            <w:tcBorders>
              <w:top w:val="nil"/>
              <w:left w:val="nil"/>
              <w:bottom w:val="nil"/>
              <w:right w:val="nil"/>
            </w:tcBorders>
          </w:tcPr>
          <w:p w:rsidR="00673C78" w:rsidRPr="00717D6D" w:rsidRDefault="00673C78" w:rsidP="00C166D9">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2,200</w:t>
            </w:r>
          </w:p>
        </w:tc>
        <w:tc>
          <w:tcPr>
            <w:tcW w:w="1259" w:type="dxa"/>
            <w:tcBorders>
              <w:top w:val="nil"/>
              <w:left w:val="nil"/>
              <w:bottom w:val="nil"/>
              <w:right w:val="nil"/>
            </w:tcBorders>
          </w:tcPr>
          <w:p w:rsidR="00673C78" w:rsidRPr="00717D6D" w:rsidRDefault="00673C78" w:rsidP="00A4121B">
            <w:pP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3,386</w:t>
            </w:r>
          </w:p>
        </w:tc>
      </w:tr>
      <w:tr w:rsidR="00673C78" w:rsidRPr="00717D6D" w:rsidTr="00C166D9">
        <w:tc>
          <w:tcPr>
            <w:tcW w:w="3780" w:type="dxa"/>
            <w:tcBorders>
              <w:top w:val="nil"/>
              <w:left w:val="nil"/>
              <w:bottom w:val="nil"/>
              <w:right w:val="nil"/>
            </w:tcBorders>
          </w:tcPr>
          <w:p w:rsidR="00673C78" w:rsidRPr="00717D6D" w:rsidRDefault="00673C78" w:rsidP="00220098">
            <w:pPr>
              <w:spacing w:line="340" w:lineRule="exact"/>
              <w:ind w:left="162" w:right="-198"/>
              <w:rPr>
                <w:rFonts w:ascii="Arial" w:hAnsi="Arial" w:cs="Angsana New"/>
                <w:sz w:val="18"/>
                <w:szCs w:val="18"/>
              </w:rPr>
            </w:pPr>
            <w:r w:rsidRPr="00717D6D">
              <w:rPr>
                <w:rFonts w:ascii="Arial" w:hAnsi="Arial" w:cs="Angsana New"/>
                <w:sz w:val="18"/>
                <w:szCs w:val="18"/>
              </w:rPr>
              <w:t xml:space="preserve">Less: Allowance for doubtful </w:t>
            </w:r>
            <w:r w:rsidR="00220098">
              <w:rPr>
                <w:rFonts w:ascii="Arial" w:hAnsi="Arial" w:cs="Angsana New"/>
                <w:sz w:val="18"/>
                <w:szCs w:val="18"/>
              </w:rPr>
              <w:t>accounts</w:t>
            </w:r>
          </w:p>
        </w:tc>
        <w:tc>
          <w:tcPr>
            <w:tcW w:w="1260" w:type="dxa"/>
            <w:tcBorders>
              <w:top w:val="nil"/>
              <w:left w:val="nil"/>
              <w:bottom w:val="nil"/>
              <w:right w:val="nil"/>
            </w:tcBorders>
          </w:tcPr>
          <w:p w:rsidR="00673C78" w:rsidRPr="00717D6D" w:rsidRDefault="00673C78" w:rsidP="00C166D9">
            <w:pPr>
              <w:pBdr>
                <w:bottom w:val="single" w:sz="6" w:space="1" w:color="auto"/>
              </w:pBd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(11,646)</w:t>
            </w:r>
          </w:p>
        </w:tc>
        <w:tc>
          <w:tcPr>
            <w:tcW w:w="1260" w:type="dxa"/>
            <w:tcBorders>
              <w:top w:val="nil"/>
              <w:left w:val="nil"/>
              <w:bottom w:val="nil"/>
              <w:right w:val="nil"/>
            </w:tcBorders>
          </w:tcPr>
          <w:p w:rsidR="00673C78" w:rsidRPr="00717D6D" w:rsidRDefault="00673C78" w:rsidP="00227C0A">
            <w:pPr>
              <w:pBdr>
                <w:bottom w:val="single" w:sz="6" w:space="1" w:color="auto"/>
              </w:pBd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(12,740)</w:t>
            </w:r>
          </w:p>
        </w:tc>
        <w:tc>
          <w:tcPr>
            <w:tcW w:w="1261" w:type="dxa"/>
            <w:tcBorders>
              <w:top w:val="nil"/>
              <w:left w:val="nil"/>
              <w:bottom w:val="nil"/>
              <w:right w:val="nil"/>
            </w:tcBorders>
          </w:tcPr>
          <w:p w:rsidR="00673C78" w:rsidRPr="00717D6D" w:rsidRDefault="00863287" w:rsidP="00C166D9">
            <w:pPr>
              <w:pBdr>
                <w:bottom w:val="single" w:sz="6" w:space="1" w:color="auto"/>
              </w:pBdr>
              <w:tabs>
                <w:tab w:val="decimal" w:pos="1044"/>
              </w:tabs>
              <w:spacing w:line="340" w:lineRule="exact"/>
              <w:ind w:left="-18" w:right="-36"/>
              <w:rPr>
                <w:rFonts w:ascii="Arial" w:hAnsi="Arial" w:cs="Angsana New"/>
                <w:kern w:val="16"/>
                <w:sz w:val="18"/>
                <w:szCs w:val="18"/>
              </w:rPr>
            </w:pPr>
            <w:r>
              <w:rPr>
                <w:rFonts w:ascii="Arial" w:hAnsi="Arial" w:cs="Angsana New"/>
                <w:kern w:val="16"/>
                <w:sz w:val="18"/>
                <w:szCs w:val="18"/>
              </w:rPr>
              <w:t>-</w:t>
            </w:r>
          </w:p>
        </w:tc>
        <w:tc>
          <w:tcPr>
            <w:tcW w:w="1259" w:type="dxa"/>
            <w:tcBorders>
              <w:top w:val="nil"/>
              <w:left w:val="nil"/>
              <w:bottom w:val="nil"/>
              <w:right w:val="nil"/>
            </w:tcBorders>
          </w:tcPr>
          <w:p w:rsidR="00673C78" w:rsidRPr="00717D6D" w:rsidRDefault="00673C78" w:rsidP="00A4121B">
            <w:pPr>
              <w:pBdr>
                <w:bottom w:val="single" w:sz="6" w:space="1" w:color="auto"/>
              </w:pBd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(51)</w:t>
            </w:r>
          </w:p>
        </w:tc>
      </w:tr>
      <w:tr w:rsidR="00673C78" w:rsidRPr="00717D6D" w:rsidTr="00C166D9">
        <w:tc>
          <w:tcPr>
            <w:tcW w:w="3780" w:type="dxa"/>
            <w:tcBorders>
              <w:top w:val="nil"/>
              <w:left w:val="nil"/>
              <w:bottom w:val="nil"/>
              <w:right w:val="nil"/>
            </w:tcBorders>
          </w:tcPr>
          <w:p w:rsidR="00673C78" w:rsidRPr="00717D6D" w:rsidRDefault="00673C78" w:rsidP="00C166D9">
            <w:pPr>
              <w:spacing w:line="340" w:lineRule="exact"/>
              <w:ind w:left="162" w:right="-198"/>
              <w:rPr>
                <w:rFonts w:ascii="Arial" w:hAnsi="Arial" w:cs="Angsana New"/>
                <w:sz w:val="18"/>
                <w:szCs w:val="18"/>
              </w:rPr>
            </w:pPr>
            <w:r w:rsidRPr="00717D6D">
              <w:rPr>
                <w:rFonts w:ascii="Arial" w:hAnsi="Arial" w:cs="Angsana New"/>
                <w:sz w:val="18"/>
                <w:szCs w:val="18"/>
              </w:rPr>
              <w:t xml:space="preserve">Trade accounts receivable - hotel </w:t>
            </w:r>
          </w:p>
        </w:tc>
        <w:tc>
          <w:tcPr>
            <w:tcW w:w="1260" w:type="dxa"/>
            <w:tcBorders>
              <w:top w:val="nil"/>
              <w:left w:val="nil"/>
              <w:bottom w:val="nil"/>
              <w:right w:val="nil"/>
            </w:tcBorders>
          </w:tcPr>
          <w:p w:rsidR="00673C78" w:rsidRPr="00717D6D" w:rsidRDefault="00673C78" w:rsidP="00C166D9">
            <w:pPr>
              <w:tabs>
                <w:tab w:val="decimal" w:pos="1044"/>
              </w:tabs>
              <w:spacing w:line="340" w:lineRule="exact"/>
              <w:ind w:left="-18" w:right="-36"/>
              <w:rPr>
                <w:rFonts w:ascii="Arial" w:hAnsi="Arial" w:cs="Angsana New"/>
                <w:kern w:val="16"/>
                <w:sz w:val="18"/>
                <w:szCs w:val="18"/>
              </w:rPr>
            </w:pPr>
          </w:p>
        </w:tc>
        <w:tc>
          <w:tcPr>
            <w:tcW w:w="1260" w:type="dxa"/>
            <w:tcBorders>
              <w:top w:val="nil"/>
              <w:left w:val="nil"/>
              <w:bottom w:val="nil"/>
              <w:right w:val="nil"/>
            </w:tcBorders>
          </w:tcPr>
          <w:p w:rsidR="00673C78" w:rsidRPr="00717D6D" w:rsidRDefault="00673C78" w:rsidP="00227C0A">
            <w:pPr>
              <w:tabs>
                <w:tab w:val="decimal" w:pos="1044"/>
              </w:tabs>
              <w:spacing w:line="340" w:lineRule="exact"/>
              <w:ind w:left="-18" w:right="-36"/>
              <w:rPr>
                <w:rFonts w:ascii="Arial" w:hAnsi="Arial" w:cs="Angsana New"/>
                <w:kern w:val="16"/>
                <w:sz w:val="18"/>
                <w:szCs w:val="18"/>
              </w:rPr>
            </w:pPr>
          </w:p>
        </w:tc>
        <w:tc>
          <w:tcPr>
            <w:tcW w:w="1261" w:type="dxa"/>
            <w:tcBorders>
              <w:top w:val="nil"/>
              <w:left w:val="nil"/>
              <w:bottom w:val="nil"/>
              <w:right w:val="nil"/>
            </w:tcBorders>
          </w:tcPr>
          <w:p w:rsidR="00673C78" w:rsidRPr="00717D6D" w:rsidRDefault="00673C78" w:rsidP="00C166D9">
            <w:pPr>
              <w:tabs>
                <w:tab w:val="decimal" w:pos="1044"/>
              </w:tabs>
              <w:spacing w:line="340" w:lineRule="exact"/>
              <w:ind w:left="-18" w:right="-36"/>
              <w:rPr>
                <w:rFonts w:ascii="Arial" w:hAnsi="Arial" w:cs="Angsana New"/>
                <w:kern w:val="16"/>
                <w:sz w:val="18"/>
                <w:szCs w:val="18"/>
              </w:rPr>
            </w:pPr>
          </w:p>
        </w:tc>
        <w:tc>
          <w:tcPr>
            <w:tcW w:w="1259" w:type="dxa"/>
            <w:tcBorders>
              <w:top w:val="nil"/>
              <w:left w:val="nil"/>
              <w:bottom w:val="nil"/>
              <w:right w:val="nil"/>
            </w:tcBorders>
          </w:tcPr>
          <w:p w:rsidR="00673C78" w:rsidRPr="00717D6D" w:rsidRDefault="00673C78" w:rsidP="00C166D9">
            <w:pPr>
              <w:tabs>
                <w:tab w:val="decimal" w:pos="1044"/>
              </w:tabs>
              <w:spacing w:line="340" w:lineRule="exact"/>
              <w:ind w:left="-18" w:right="-36"/>
              <w:rPr>
                <w:rFonts w:ascii="Arial" w:hAnsi="Arial" w:cs="Angsana New"/>
                <w:sz w:val="18"/>
                <w:szCs w:val="18"/>
              </w:rPr>
            </w:pPr>
          </w:p>
        </w:tc>
      </w:tr>
      <w:tr w:rsidR="00673C78" w:rsidRPr="00717D6D" w:rsidTr="00C166D9">
        <w:tc>
          <w:tcPr>
            <w:tcW w:w="3780" w:type="dxa"/>
            <w:tcBorders>
              <w:top w:val="nil"/>
              <w:left w:val="nil"/>
              <w:bottom w:val="nil"/>
              <w:right w:val="nil"/>
            </w:tcBorders>
          </w:tcPr>
          <w:p w:rsidR="00673C78" w:rsidRPr="00717D6D" w:rsidRDefault="00673C78" w:rsidP="00C166D9">
            <w:pPr>
              <w:spacing w:line="340" w:lineRule="exact"/>
              <w:ind w:left="162" w:right="-198"/>
              <w:jc w:val="both"/>
              <w:rPr>
                <w:rFonts w:ascii="Arial" w:hAnsi="Arial" w:cs="Angsana New"/>
                <w:sz w:val="18"/>
                <w:szCs w:val="18"/>
              </w:rPr>
            </w:pPr>
            <w:r w:rsidRPr="00717D6D">
              <w:rPr>
                <w:rFonts w:ascii="Arial" w:hAnsi="Arial" w:cs="Angsana New"/>
                <w:sz w:val="18"/>
                <w:szCs w:val="18"/>
              </w:rPr>
              <w:t xml:space="preserve">   operations, net</w:t>
            </w:r>
          </w:p>
        </w:tc>
        <w:tc>
          <w:tcPr>
            <w:tcW w:w="1260" w:type="dxa"/>
            <w:tcBorders>
              <w:top w:val="nil"/>
              <w:left w:val="nil"/>
              <w:bottom w:val="nil"/>
              <w:right w:val="nil"/>
            </w:tcBorders>
          </w:tcPr>
          <w:p w:rsidR="00673C78" w:rsidRPr="00717D6D" w:rsidRDefault="00673C78" w:rsidP="00C166D9">
            <w:pPr>
              <w:pBdr>
                <w:bottom w:val="double" w:sz="6" w:space="1" w:color="auto"/>
              </w:pBd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262,532</w:t>
            </w:r>
          </w:p>
        </w:tc>
        <w:tc>
          <w:tcPr>
            <w:tcW w:w="1260" w:type="dxa"/>
            <w:tcBorders>
              <w:top w:val="nil"/>
              <w:left w:val="nil"/>
              <w:bottom w:val="nil"/>
              <w:right w:val="nil"/>
            </w:tcBorders>
          </w:tcPr>
          <w:p w:rsidR="00673C78" w:rsidRPr="00717D6D" w:rsidRDefault="00673C78" w:rsidP="00227C0A">
            <w:pPr>
              <w:pBdr>
                <w:bottom w:val="double" w:sz="6" w:space="1" w:color="auto"/>
              </w:pBd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273,487</w:t>
            </w:r>
          </w:p>
        </w:tc>
        <w:tc>
          <w:tcPr>
            <w:tcW w:w="1261" w:type="dxa"/>
            <w:tcBorders>
              <w:top w:val="nil"/>
              <w:left w:val="nil"/>
              <w:bottom w:val="nil"/>
              <w:right w:val="nil"/>
            </w:tcBorders>
          </w:tcPr>
          <w:p w:rsidR="00673C78" w:rsidRPr="00717D6D" w:rsidRDefault="00673C78" w:rsidP="00863287">
            <w:pPr>
              <w:pBdr>
                <w:bottom w:val="double" w:sz="6" w:space="1" w:color="auto"/>
              </w:pBd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2,</w:t>
            </w:r>
            <w:r w:rsidR="00863287">
              <w:rPr>
                <w:rFonts w:ascii="Arial" w:hAnsi="Arial" w:cs="Angsana New"/>
                <w:kern w:val="16"/>
                <w:sz w:val="18"/>
                <w:szCs w:val="18"/>
              </w:rPr>
              <w:t>200</w:t>
            </w:r>
          </w:p>
        </w:tc>
        <w:tc>
          <w:tcPr>
            <w:tcW w:w="1259" w:type="dxa"/>
            <w:tcBorders>
              <w:top w:val="nil"/>
              <w:left w:val="nil"/>
              <w:bottom w:val="nil"/>
              <w:right w:val="nil"/>
            </w:tcBorders>
          </w:tcPr>
          <w:p w:rsidR="00673C78" w:rsidRPr="00717D6D" w:rsidRDefault="00673C78" w:rsidP="00C166D9">
            <w:pPr>
              <w:pBdr>
                <w:bottom w:val="double" w:sz="6" w:space="1" w:color="auto"/>
              </w:pBd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3,335</w:t>
            </w:r>
          </w:p>
        </w:tc>
      </w:tr>
    </w:tbl>
    <w:p w:rsidR="00673C78" w:rsidRPr="00717D6D" w:rsidRDefault="00673C78" w:rsidP="00C166D9">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717D6D">
        <w:rPr>
          <w:rFonts w:ascii="Arial" w:hAnsi="Arial" w:cs="Arial"/>
        </w:rPr>
        <w:tab/>
        <w:t>The balances of trade accounts</w:t>
      </w:r>
      <w:r w:rsidR="00B04C0D">
        <w:rPr>
          <w:rFonts w:ascii="Arial" w:hAnsi="Arial" w:cs="Arial"/>
        </w:rPr>
        <w:t xml:space="preserve"> receivable - sales of property </w:t>
      </w:r>
      <w:r w:rsidRPr="00717D6D">
        <w:rPr>
          <w:rFonts w:ascii="Arial" w:hAnsi="Arial" w:cs="Arial"/>
        </w:rPr>
        <w:t>operations, aged on the basis of due dates, are summarised below.</w:t>
      </w:r>
    </w:p>
    <w:p w:rsidR="00673C78" w:rsidRPr="00717D6D" w:rsidRDefault="00673C78" w:rsidP="005B3A1F">
      <w:pPr>
        <w:tabs>
          <w:tab w:val="left" w:pos="2160"/>
        </w:tabs>
        <w:spacing w:before="120" w:after="120" w:line="380" w:lineRule="exact"/>
        <w:ind w:left="360" w:right="-43" w:hanging="360"/>
        <w:jc w:val="right"/>
        <w:rPr>
          <w:rFonts w:ascii="Arial" w:hAnsi="Arial" w:cs="Arial"/>
          <w:sz w:val="18"/>
          <w:szCs w:val="18"/>
        </w:rPr>
      </w:pPr>
      <w:r w:rsidRPr="00717D6D">
        <w:rPr>
          <w:rFonts w:ascii="Arial" w:hAnsi="Arial" w:cs="Arial"/>
          <w:sz w:val="18"/>
          <w:szCs w:val="18"/>
        </w:rPr>
        <w:t xml:space="preserve"> (Unit: Thousand Baht)</w:t>
      </w:r>
    </w:p>
    <w:tbl>
      <w:tblPr>
        <w:tblW w:w="8640" w:type="dxa"/>
        <w:tblInd w:w="558" w:type="dxa"/>
        <w:tblLayout w:type="fixed"/>
        <w:tblLook w:val="0000"/>
      </w:tblPr>
      <w:tblGrid>
        <w:gridCol w:w="3600"/>
        <w:gridCol w:w="1260"/>
        <w:gridCol w:w="1260"/>
        <w:gridCol w:w="90"/>
        <w:gridCol w:w="1170"/>
        <w:gridCol w:w="1260"/>
      </w:tblGrid>
      <w:tr w:rsidR="00673C78" w:rsidRPr="00717D6D" w:rsidTr="00C166D9">
        <w:trPr>
          <w:cantSplit/>
        </w:trPr>
        <w:tc>
          <w:tcPr>
            <w:tcW w:w="3600" w:type="dxa"/>
            <w:tcBorders>
              <w:top w:val="nil"/>
              <w:left w:val="nil"/>
              <w:bottom w:val="nil"/>
              <w:right w:val="nil"/>
            </w:tcBorders>
          </w:tcPr>
          <w:p w:rsidR="00673C78" w:rsidRPr="00717D6D" w:rsidRDefault="00673C78" w:rsidP="005B3A1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717D6D" w:rsidRDefault="00673C78" w:rsidP="005B3A1F">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717D6D">
              <w:rPr>
                <w:rFonts w:ascii="Arial" w:hAnsi="Arial" w:cs="Arial"/>
                <w:color w:val="auto"/>
                <w:sz w:val="18"/>
                <w:szCs w:val="18"/>
              </w:rPr>
              <w:t xml:space="preserve">Consolidated </w:t>
            </w:r>
          </w:p>
        </w:tc>
        <w:tc>
          <w:tcPr>
            <w:tcW w:w="2520" w:type="dxa"/>
            <w:gridSpan w:val="3"/>
            <w:tcBorders>
              <w:top w:val="nil"/>
              <w:left w:val="nil"/>
              <w:bottom w:val="nil"/>
              <w:right w:val="nil"/>
            </w:tcBorders>
          </w:tcPr>
          <w:p w:rsidR="00673C78" w:rsidRPr="00717D6D" w:rsidRDefault="00673C78" w:rsidP="005B3A1F">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717D6D">
              <w:rPr>
                <w:rFonts w:ascii="Arial" w:hAnsi="Arial" w:cs="Arial"/>
                <w:color w:val="auto"/>
                <w:sz w:val="18"/>
                <w:szCs w:val="18"/>
              </w:rPr>
              <w:t xml:space="preserve">Separate </w:t>
            </w:r>
          </w:p>
        </w:tc>
      </w:tr>
      <w:tr w:rsidR="00673C78" w:rsidRPr="00717D6D" w:rsidTr="00C166D9">
        <w:trPr>
          <w:cantSplit/>
        </w:trPr>
        <w:tc>
          <w:tcPr>
            <w:tcW w:w="3600" w:type="dxa"/>
            <w:tcBorders>
              <w:top w:val="nil"/>
              <w:left w:val="nil"/>
              <w:bottom w:val="nil"/>
              <w:right w:val="nil"/>
            </w:tcBorders>
          </w:tcPr>
          <w:p w:rsidR="00673C78" w:rsidRPr="00717D6D" w:rsidRDefault="00673C78" w:rsidP="005B3A1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717D6D" w:rsidRDefault="00673C78" w:rsidP="005B3A1F">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717D6D">
              <w:rPr>
                <w:rFonts w:ascii="Arial" w:hAnsi="Arial" w:cs="Arial"/>
                <w:color w:val="auto"/>
                <w:sz w:val="18"/>
                <w:szCs w:val="18"/>
              </w:rPr>
              <w:t>financial statements</w:t>
            </w:r>
          </w:p>
        </w:tc>
        <w:tc>
          <w:tcPr>
            <w:tcW w:w="2520" w:type="dxa"/>
            <w:gridSpan w:val="3"/>
            <w:tcBorders>
              <w:top w:val="nil"/>
              <w:left w:val="nil"/>
              <w:bottom w:val="nil"/>
              <w:right w:val="nil"/>
            </w:tcBorders>
          </w:tcPr>
          <w:p w:rsidR="00673C78" w:rsidRPr="00717D6D" w:rsidRDefault="00673C78" w:rsidP="005B3A1F">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717D6D">
              <w:rPr>
                <w:rFonts w:ascii="Arial" w:hAnsi="Arial" w:cs="Arial"/>
                <w:color w:val="auto"/>
                <w:sz w:val="18"/>
                <w:szCs w:val="18"/>
              </w:rPr>
              <w:t>financial statements</w:t>
            </w:r>
          </w:p>
        </w:tc>
      </w:tr>
      <w:tr w:rsidR="00673C78" w:rsidRPr="00717D6D" w:rsidTr="00C166D9">
        <w:tc>
          <w:tcPr>
            <w:tcW w:w="3600" w:type="dxa"/>
            <w:tcBorders>
              <w:top w:val="nil"/>
              <w:left w:val="nil"/>
              <w:bottom w:val="nil"/>
              <w:right w:val="nil"/>
            </w:tcBorders>
          </w:tcPr>
          <w:p w:rsidR="00673C78" w:rsidRPr="00717D6D" w:rsidRDefault="00673C78" w:rsidP="005B3A1F">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73C78" w:rsidRPr="00717D6D" w:rsidRDefault="00673C78" w:rsidP="005B3A1F">
            <w:pPr>
              <w:pStyle w:val="10"/>
              <w:widowControl/>
              <w:tabs>
                <w:tab w:val="right" w:pos="8640"/>
              </w:tabs>
              <w:spacing w:line="320" w:lineRule="exact"/>
              <w:ind w:left="-90" w:right="-126"/>
              <w:jc w:val="center"/>
              <w:rPr>
                <w:rFonts w:ascii="Arial" w:hAnsi="Arial" w:cs="Arial"/>
                <w:color w:val="auto"/>
                <w:sz w:val="18"/>
                <w:szCs w:val="18"/>
              </w:rPr>
            </w:pPr>
            <w:r w:rsidRPr="00717D6D">
              <w:rPr>
                <w:rFonts w:ascii="Arial" w:hAnsi="Arial" w:cs="Arial"/>
                <w:color w:val="auto"/>
                <w:sz w:val="18"/>
                <w:szCs w:val="18"/>
              </w:rPr>
              <w:t>31 March</w:t>
            </w:r>
          </w:p>
        </w:tc>
        <w:tc>
          <w:tcPr>
            <w:tcW w:w="1260" w:type="dxa"/>
            <w:tcBorders>
              <w:top w:val="nil"/>
              <w:left w:val="nil"/>
              <w:bottom w:val="nil"/>
              <w:right w:val="nil"/>
            </w:tcBorders>
          </w:tcPr>
          <w:p w:rsidR="00673C78" w:rsidRPr="00717D6D" w:rsidRDefault="00673C78" w:rsidP="005B3A1F">
            <w:pPr>
              <w:pStyle w:val="10"/>
              <w:widowControl/>
              <w:tabs>
                <w:tab w:val="right" w:pos="8640"/>
              </w:tabs>
              <w:spacing w:line="320" w:lineRule="exact"/>
              <w:ind w:left="-90" w:right="-126"/>
              <w:jc w:val="center"/>
              <w:rPr>
                <w:rFonts w:ascii="Arial" w:hAnsi="Arial" w:cs="Arial"/>
                <w:color w:val="auto"/>
                <w:sz w:val="18"/>
                <w:szCs w:val="18"/>
              </w:rPr>
            </w:pPr>
            <w:r w:rsidRPr="00717D6D">
              <w:rPr>
                <w:rFonts w:ascii="Arial" w:hAnsi="Arial" w:cs="Arial"/>
                <w:color w:val="auto"/>
                <w:sz w:val="18"/>
                <w:szCs w:val="18"/>
              </w:rPr>
              <w:t>31 December</w:t>
            </w:r>
          </w:p>
        </w:tc>
        <w:tc>
          <w:tcPr>
            <w:tcW w:w="1260" w:type="dxa"/>
            <w:gridSpan w:val="2"/>
            <w:tcBorders>
              <w:top w:val="nil"/>
              <w:left w:val="nil"/>
              <w:bottom w:val="nil"/>
              <w:right w:val="nil"/>
            </w:tcBorders>
          </w:tcPr>
          <w:p w:rsidR="00673C78" w:rsidRPr="00717D6D" w:rsidRDefault="00673C78" w:rsidP="00564711">
            <w:pPr>
              <w:pStyle w:val="10"/>
              <w:widowControl/>
              <w:tabs>
                <w:tab w:val="right" w:pos="8640"/>
              </w:tabs>
              <w:spacing w:line="320" w:lineRule="exact"/>
              <w:ind w:left="-90" w:right="-126"/>
              <w:jc w:val="center"/>
              <w:rPr>
                <w:rFonts w:ascii="Arial" w:hAnsi="Arial" w:cs="Arial"/>
                <w:color w:val="auto"/>
                <w:sz w:val="18"/>
                <w:szCs w:val="18"/>
              </w:rPr>
            </w:pPr>
            <w:r w:rsidRPr="00717D6D">
              <w:rPr>
                <w:rFonts w:ascii="Arial" w:hAnsi="Arial" w:cs="Arial"/>
                <w:color w:val="auto"/>
                <w:sz w:val="18"/>
                <w:szCs w:val="18"/>
              </w:rPr>
              <w:t>31 March</w:t>
            </w:r>
          </w:p>
        </w:tc>
        <w:tc>
          <w:tcPr>
            <w:tcW w:w="1260" w:type="dxa"/>
            <w:tcBorders>
              <w:top w:val="nil"/>
              <w:left w:val="nil"/>
              <w:bottom w:val="nil"/>
              <w:right w:val="nil"/>
            </w:tcBorders>
          </w:tcPr>
          <w:p w:rsidR="00673C78" w:rsidRPr="00717D6D" w:rsidRDefault="00673C78" w:rsidP="00564711">
            <w:pPr>
              <w:pStyle w:val="10"/>
              <w:widowControl/>
              <w:tabs>
                <w:tab w:val="right" w:pos="8640"/>
              </w:tabs>
              <w:spacing w:line="320" w:lineRule="exact"/>
              <w:ind w:left="-90" w:right="-126"/>
              <w:jc w:val="center"/>
              <w:rPr>
                <w:rFonts w:ascii="Arial" w:hAnsi="Arial" w:cs="Arial"/>
                <w:color w:val="auto"/>
                <w:sz w:val="18"/>
                <w:szCs w:val="18"/>
              </w:rPr>
            </w:pPr>
            <w:r w:rsidRPr="00717D6D">
              <w:rPr>
                <w:rFonts w:ascii="Arial" w:hAnsi="Arial" w:cs="Arial"/>
                <w:color w:val="auto"/>
                <w:sz w:val="18"/>
                <w:szCs w:val="18"/>
              </w:rPr>
              <w:t>31 December</w:t>
            </w:r>
          </w:p>
        </w:tc>
      </w:tr>
      <w:tr w:rsidR="00673C78" w:rsidRPr="00717D6D" w:rsidTr="00C166D9">
        <w:tc>
          <w:tcPr>
            <w:tcW w:w="3600" w:type="dxa"/>
            <w:tcBorders>
              <w:top w:val="nil"/>
              <w:left w:val="nil"/>
              <w:bottom w:val="nil"/>
              <w:right w:val="nil"/>
            </w:tcBorders>
          </w:tcPr>
          <w:p w:rsidR="00673C78" w:rsidRPr="00717D6D" w:rsidRDefault="00673C78" w:rsidP="005B3A1F">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73C78" w:rsidRPr="00717D6D" w:rsidRDefault="00673C78" w:rsidP="00831075">
            <w:pPr>
              <w:pStyle w:val="10"/>
              <w:widowControl/>
              <w:pBdr>
                <w:bottom w:val="single" w:sz="6" w:space="1" w:color="auto"/>
              </w:pBdr>
              <w:tabs>
                <w:tab w:val="decimal" w:pos="742"/>
              </w:tabs>
              <w:spacing w:line="320" w:lineRule="exact"/>
              <w:ind w:right="-34"/>
              <w:jc w:val="both"/>
              <w:rPr>
                <w:rFonts w:ascii="Arial" w:hAnsi="Arial" w:cs="Arial"/>
                <w:color w:val="auto"/>
                <w:sz w:val="18"/>
                <w:szCs w:val="18"/>
              </w:rPr>
            </w:pPr>
            <w:r w:rsidRPr="00717D6D">
              <w:rPr>
                <w:rFonts w:ascii="Arial" w:hAnsi="Arial" w:cs="Arial"/>
                <w:color w:val="auto"/>
                <w:sz w:val="18"/>
                <w:szCs w:val="18"/>
              </w:rPr>
              <w:t>2013</w:t>
            </w:r>
          </w:p>
        </w:tc>
        <w:tc>
          <w:tcPr>
            <w:tcW w:w="1260" w:type="dxa"/>
            <w:tcBorders>
              <w:top w:val="nil"/>
              <w:left w:val="nil"/>
              <w:bottom w:val="nil"/>
              <w:right w:val="nil"/>
            </w:tcBorders>
          </w:tcPr>
          <w:p w:rsidR="00673C78" w:rsidRPr="00717D6D" w:rsidRDefault="00673C78" w:rsidP="005B3A1F">
            <w:pPr>
              <w:pStyle w:val="10"/>
              <w:widowControl/>
              <w:pBdr>
                <w:bottom w:val="single" w:sz="6" w:space="1" w:color="auto"/>
              </w:pBdr>
              <w:tabs>
                <w:tab w:val="decimal" w:pos="742"/>
              </w:tabs>
              <w:spacing w:line="320" w:lineRule="exact"/>
              <w:ind w:right="-34"/>
              <w:jc w:val="both"/>
              <w:rPr>
                <w:rFonts w:ascii="Arial" w:hAnsi="Arial" w:cs="Arial"/>
                <w:color w:val="auto"/>
                <w:sz w:val="18"/>
                <w:szCs w:val="18"/>
              </w:rPr>
            </w:pPr>
            <w:r w:rsidRPr="00717D6D">
              <w:rPr>
                <w:rFonts w:ascii="Arial" w:hAnsi="Arial" w:cs="Arial"/>
                <w:color w:val="auto"/>
                <w:sz w:val="18"/>
                <w:szCs w:val="18"/>
              </w:rPr>
              <w:t>2012</w:t>
            </w:r>
          </w:p>
        </w:tc>
        <w:tc>
          <w:tcPr>
            <w:tcW w:w="1260" w:type="dxa"/>
            <w:gridSpan w:val="2"/>
            <w:tcBorders>
              <w:top w:val="nil"/>
              <w:left w:val="nil"/>
              <w:bottom w:val="nil"/>
              <w:right w:val="nil"/>
            </w:tcBorders>
          </w:tcPr>
          <w:p w:rsidR="00673C78" w:rsidRPr="00717D6D" w:rsidRDefault="00673C78" w:rsidP="00831075">
            <w:pPr>
              <w:pStyle w:val="10"/>
              <w:widowControl/>
              <w:pBdr>
                <w:bottom w:val="single" w:sz="6" w:space="1" w:color="auto"/>
              </w:pBdr>
              <w:tabs>
                <w:tab w:val="decimal" w:pos="742"/>
              </w:tabs>
              <w:spacing w:line="320" w:lineRule="exact"/>
              <w:ind w:right="-34"/>
              <w:jc w:val="both"/>
              <w:rPr>
                <w:rFonts w:ascii="Arial" w:hAnsi="Arial" w:cs="Arial"/>
                <w:color w:val="auto"/>
                <w:sz w:val="18"/>
                <w:szCs w:val="18"/>
              </w:rPr>
            </w:pPr>
            <w:r w:rsidRPr="00717D6D">
              <w:rPr>
                <w:rFonts w:ascii="Arial" w:hAnsi="Arial" w:cs="Arial"/>
                <w:color w:val="auto"/>
                <w:sz w:val="18"/>
                <w:szCs w:val="18"/>
              </w:rPr>
              <w:t>2013</w:t>
            </w:r>
          </w:p>
        </w:tc>
        <w:tc>
          <w:tcPr>
            <w:tcW w:w="1260" w:type="dxa"/>
            <w:tcBorders>
              <w:top w:val="nil"/>
              <w:left w:val="nil"/>
              <w:bottom w:val="nil"/>
              <w:right w:val="nil"/>
            </w:tcBorders>
          </w:tcPr>
          <w:p w:rsidR="00673C78" w:rsidRPr="00717D6D" w:rsidRDefault="00673C78" w:rsidP="00831075">
            <w:pPr>
              <w:pStyle w:val="10"/>
              <w:widowControl/>
              <w:pBdr>
                <w:bottom w:val="single" w:sz="6" w:space="1" w:color="auto"/>
              </w:pBdr>
              <w:tabs>
                <w:tab w:val="decimal" w:pos="742"/>
              </w:tabs>
              <w:spacing w:line="320" w:lineRule="exact"/>
              <w:ind w:right="-34"/>
              <w:jc w:val="both"/>
              <w:rPr>
                <w:rFonts w:ascii="Arial" w:hAnsi="Arial" w:cs="Arial"/>
                <w:color w:val="auto"/>
                <w:sz w:val="18"/>
                <w:szCs w:val="18"/>
              </w:rPr>
            </w:pPr>
            <w:r w:rsidRPr="00717D6D">
              <w:rPr>
                <w:rFonts w:ascii="Arial" w:hAnsi="Arial" w:cs="Arial"/>
                <w:color w:val="auto"/>
                <w:sz w:val="18"/>
                <w:szCs w:val="18"/>
              </w:rPr>
              <w:t>2012</w:t>
            </w:r>
          </w:p>
        </w:tc>
      </w:tr>
      <w:tr w:rsidR="00673C78" w:rsidRPr="00717D6D" w:rsidTr="00C166D9">
        <w:tc>
          <w:tcPr>
            <w:tcW w:w="3600" w:type="dxa"/>
            <w:tcBorders>
              <w:top w:val="nil"/>
              <w:left w:val="nil"/>
              <w:bottom w:val="nil"/>
              <w:right w:val="nil"/>
            </w:tcBorders>
          </w:tcPr>
          <w:p w:rsidR="00673C78" w:rsidRPr="00717D6D" w:rsidRDefault="00673C78" w:rsidP="005B3A1F">
            <w:pPr>
              <w:spacing w:line="320" w:lineRule="exact"/>
              <w:ind w:left="-18" w:right="-43" w:firstLine="18"/>
              <w:jc w:val="both"/>
              <w:rPr>
                <w:rFonts w:ascii="Arial" w:hAnsi="Arial" w:cs="Arial"/>
                <w:b/>
                <w:bCs/>
                <w:sz w:val="18"/>
                <w:szCs w:val="18"/>
                <w:u w:val="single"/>
              </w:rPr>
            </w:pPr>
            <w:r w:rsidRPr="00717D6D">
              <w:rPr>
                <w:rFonts w:ascii="Arial" w:hAnsi="Arial" w:cs="Arial"/>
                <w:b/>
                <w:bCs/>
                <w:sz w:val="18"/>
                <w:szCs w:val="18"/>
                <w:u w:val="single"/>
              </w:rPr>
              <w:t>Age of receivables</w:t>
            </w:r>
          </w:p>
        </w:tc>
        <w:tc>
          <w:tcPr>
            <w:tcW w:w="1260" w:type="dxa"/>
            <w:tcBorders>
              <w:top w:val="nil"/>
              <w:left w:val="nil"/>
              <w:bottom w:val="nil"/>
              <w:right w:val="nil"/>
            </w:tcBorders>
          </w:tcPr>
          <w:p w:rsidR="00673C78" w:rsidRPr="00717D6D" w:rsidRDefault="00673C78" w:rsidP="005B3A1F">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673C78" w:rsidRPr="00717D6D" w:rsidRDefault="00673C78" w:rsidP="005B3A1F">
            <w:pPr>
              <w:tabs>
                <w:tab w:val="decimal" w:pos="1062"/>
              </w:tabs>
              <w:spacing w:line="320" w:lineRule="exact"/>
              <w:ind w:right="-43"/>
              <w:jc w:val="both"/>
              <w:rPr>
                <w:rFonts w:ascii="Arial" w:hAnsi="Arial" w:cs="Arial"/>
                <w:kern w:val="16"/>
                <w:sz w:val="18"/>
                <w:szCs w:val="18"/>
              </w:rPr>
            </w:pPr>
          </w:p>
        </w:tc>
        <w:tc>
          <w:tcPr>
            <w:tcW w:w="1260" w:type="dxa"/>
            <w:gridSpan w:val="2"/>
            <w:tcBorders>
              <w:top w:val="nil"/>
              <w:left w:val="nil"/>
              <w:bottom w:val="nil"/>
              <w:right w:val="nil"/>
            </w:tcBorders>
          </w:tcPr>
          <w:p w:rsidR="00673C78" w:rsidRPr="00717D6D" w:rsidRDefault="00673C78" w:rsidP="005B3A1F">
            <w:pPr>
              <w:tabs>
                <w:tab w:val="decimal" w:pos="1062"/>
              </w:tabs>
              <w:spacing w:line="320" w:lineRule="exact"/>
              <w:ind w:right="-43"/>
              <w:jc w:val="both"/>
              <w:rPr>
                <w:rFonts w:ascii="Arial" w:hAnsi="Arial" w:cs="Arial"/>
                <w:sz w:val="18"/>
                <w:szCs w:val="18"/>
              </w:rPr>
            </w:pPr>
          </w:p>
        </w:tc>
        <w:tc>
          <w:tcPr>
            <w:tcW w:w="1260" w:type="dxa"/>
            <w:tcBorders>
              <w:top w:val="nil"/>
              <w:left w:val="nil"/>
              <w:bottom w:val="nil"/>
              <w:right w:val="nil"/>
            </w:tcBorders>
          </w:tcPr>
          <w:p w:rsidR="00673C78" w:rsidRPr="00717D6D" w:rsidRDefault="00673C78" w:rsidP="005B3A1F">
            <w:pPr>
              <w:tabs>
                <w:tab w:val="decimal" w:pos="1062"/>
              </w:tabs>
              <w:spacing w:line="320" w:lineRule="exact"/>
              <w:ind w:right="-43"/>
              <w:jc w:val="both"/>
              <w:rPr>
                <w:rFonts w:ascii="Arial" w:hAnsi="Arial" w:cs="Arial"/>
                <w:sz w:val="18"/>
                <w:szCs w:val="18"/>
              </w:rPr>
            </w:pPr>
          </w:p>
        </w:tc>
      </w:tr>
      <w:tr w:rsidR="00673C78" w:rsidRPr="00717D6D" w:rsidTr="00B27065">
        <w:tc>
          <w:tcPr>
            <w:tcW w:w="3600" w:type="dxa"/>
            <w:tcBorders>
              <w:top w:val="nil"/>
              <w:left w:val="nil"/>
              <w:bottom w:val="nil"/>
              <w:right w:val="nil"/>
            </w:tcBorders>
          </w:tcPr>
          <w:p w:rsidR="00673C78" w:rsidRPr="00717D6D" w:rsidRDefault="00673C78" w:rsidP="00B27065">
            <w:pPr>
              <w:spacing w:line="320" w:lineRule="exact"/>
              <w:ind w:right="-43"/>
              <w:jc w:val="both"/>
              <w:rPr>
                <w:rFonts w:ascii="Arial" w:hAnsi="Arial" w:cs="Arial"/>
                <w:sz w:val="18"/>
                <w:szCs w:val="18"/>
              </w:rPr>
            </w:pPr>
            <w:r w:rsidRPr="00717D6D">
              <w:rPr>
                <w:rFonts w:ascii="Arial" w:hAnsi="Arial" w:cs="Angsana New"/>
                <w:sz w:val="18"/>
                <w:szCs w:val="18"/>
              </w:rPr>
              <w:t>Not yet due</w:t>
            </w:r>
          </w:p>
        </w:tc>
        <w:tc>
          <w:tcPr>
            <w:tcW w:w="1260" w:type="dxa"/>
            <w:tcBorders>
              <w:top w:val="nil"/>
              <w:left w:val="nil"/>
              <w:bottom w:val="nil"/>
              <w:right w:val="nil"/>
            </w:tcBorders>
          </w:tcPr>
          <w:p w:rsidR="00673C78" w:rsidRPr="00717D6D" w:rsidRDefault="00673C78" w:rsidP="005B6775">
            <w:pPr>
              <w:pBdr>
                <w:bottom w:val="single" w:sz="4" w:space="1" w:color="auto"/>
              </w:pBdr>
              <w:tabs>
                <w:tab w:val="decimal" w:pos="1062"/>
              </w:tabs>
              <w:spacing w:line="320" w:lineRule="exact"/>
              <w:ind w:right="-43"/>
              <w:jc w:val="both"/>
              <w:rPr>
                <w:rFonts w:ascii="Arial" w:hAnsi="Arial" w:cs="Arial"/>
                <w:kern w:val="16"/>
                <w:sz w:val="18"/>
                <w:szCs w:val="18"/>
              </w:rPr>
            </w:pPr>
            <w:r w:rsidRPr="00717D6D">
              <w:rPr>
                <w:rFonts w:ascii="Arial" w:hAnsi="Arial" w:cs="Arial"/>
                <w:kern w:val="16"/>
                <w:sz w:val="18"/>
                <w:szCs w:val="18"/>
              </w:rPr>
              <w:t>2,334</w:t>
            </w:r>
          </w:p>
        </w:tc>
        <w:tc>
          <w:tcPr>
            <w:tcW w:w="1260" w:type="dxa"/>
            <w:tcBorders>
              <w:top w:val="nil"/>
              <w:left w:val="nil"/>
              <w:bottom w:val="nil"/>
              <w:right w:val="nil"/>
            </w:tcBorders>
          </w:tcPr>
          <w:p w:rsidR="00673C78" w:rsidRPr="00717D6D" w:rsidRDefault="00673C78" w:rsidP="005B6775">
            <w:pPr>
              <w:pBdr>
                <w:bottom w:val="single" w:sz="4" w:space="1" w:color="auto"/>
              </w:pBdr>
              <w:tabs>
                <w:tab w:val="decimal" w:pos="1062"/>
              </w:tabs>
              <w:spacing w:line="320" w:lineRule="exact"/>
              <w:ind w:right="-43"/>
              <w:jc w:val="both"/>
              <w:rPr>
                <w:rFonts w:ascii="Arial" w:hAnsi="Arial" w:cs="Arial"/>
                <w:kern w:val="16"/>
                <w:sz w:val="18"/>
                <w:szCs w:val="18"/>
              </w:rPr>
            </w:pPr>
            <w:r w:rsidRPr="00717D6D">
              <w:rPr>
                <w:rFonts w:ascii="Arial" w:hAnsi="Arial" w:cs="Arial"/>
                <w:kern w:val="16"/>
                <w:sz w:val="18"/>
                <w:szCs w:val="18"/>
              </w:rPr>
              <w:t>2,439</w:t>
            </w:r>
          </w:p>
        </w:tc>
        <w:tc>
          <w:tcPr>
            <w:tcW w:w="1260" w:type="dxa"/>
            <w:gridSpan w:val="2"/>
            <w:tcBorders>
              <w:top w:val="nil"/>
              <w:left w:val="nil"/>
              <w:bottom w:val="nil"/>
              <w:right w:val="nil"/>
            </w:tcBorders>
          </w:tcPr>
          <w:p w:rsidR="00673C78" w:rsidRPr="00717D6D" w:rsidRDefault="00673C78" w:rsidP="005B6775">
            <w:pPr>
              <w:pBdr>
                <w:bottom w:val="single" w:sz="4" w:space="1" w:color="auto"/>
              </w:pBdr>
              <w:tabs>
                <w:tab w:val="decimal" w:pos="1062"/>
              </w:tabs>
              <w:spacing w:line="320" w:lineRule="exact"/>
              <w:ind w:right="-43"/>
              <w:jc w:val="both"/>
              <w:rPr>
                <w:rFonts w:ascii="Arial" w:hAnsi="Arial" w:cs="Arial"/>
                <w:sz w:val="18"/>
                <w:szCs w:val="18"/>
              </w:rPr>
            </w:pPr>
            <w:r w:rsidRPr="00717D6D">
              <w:rPr>
                <w:rFonts w:ascii="Arial" w:hAnsi="Arial" w:cs="Arial"/>
                <w:sz w:val="18"/>
                <w:szCs w:val="18"/>
              </w:rPr>
              <w:t>-</w:t>
            </w:r>
          </w:p>
        </w:tc>
        <w:tc>
          <w:tcPr>
            <w:tcW w:w="1260" w:type="dxa"/>
            <w:tcBorders>
              <w:top w:val="nil"/>
              <w:left w:val="nil"/>
              <w:bottom w:val="nil"/>
              <w:right w:val="nil"/>
            </w:tcBorders>
          </w:tcPr>
          <w:p w:rsidR="00673C78" w:rsidRPr="00717D6D" w:rsidRDefault="00673C78" w:rsidP="005B6775">
            <w:pPr>
              <w:pBdr>
                <w:bottom w:val="single" w:sz="4" w:space="1" w:color="auto"/>
              </w:pBdr>
              <w:tabs>
                <w:tab w:val="decimal" w:pos="1062"/>
              </w:tabs>
              <w:spacing w:line="320" w:lineRule="exact"/>
              <w:ind w:right="-43"/>
              <w:jc w:val="both"/>
              <w:rPr>
                <w:rFonts w:ascii="Arial" w:hAnsi="Arial" w:cs="Arial"/>
                <w:sz w:val="18"/>
                <w:szCs w:val="18"/>
              </w:rPr>
            </w:pPr>
            <w:r w:rsidRPr="00717D6D">
              <w:rPr>
                <w:rFonts w:ascii="Arial" w:hAnsi="Arial" w:cs="Arial"/>
                <w:sz w:val="18"/>
                <w:szCs w:val="18"/>
              </w:rPr>
              <w:t>-</w:t>
            </w:r>
          </w:p>
        </w:tc>
      </w:tr>
      <w:tr w:rsidR="00673C78" w:rsidRPr="00717D6D" w:rsidTr="00C166D9">
        <w:trPr>
          <w:gridAfter w:val="1"/>
          <w:wAfter w:w="1260" w:type="dxa"/>
        </w:trPr>
        <w:tc>
          <w:tcPr>
            <w:tcW w:w="3600" w:type="dxa"/>
            <w:tcBorders>
              <w:top w:val="nil"/>
              <w:left w:val="nil"/>
              <w:bottom w:val="nil"/>
              <w:right w:val="nil"/>
            </w:tcBorders>
          </w:tcPr>
          <w:p w:rsidR="00673C78" w:rsidRPr="00717D6D" w:rsidRDefault="00673C78" w:rsidP="00C166D9">
            <w:pPr>
              <w:spacing w:line="320" w:lineRule="exact"/>
              <w:ind w:right="-43"/>
              <w:jc w:val="both"/>
              <w:rPr>
                <w:rFonts w:ascii="Arial" w:hAnsi="Arial" w:cs="Arial"/>
                <w:sz w:val="18"/>
                <w:szCs w:val="18"/>
              </w:rPr>
            </w:pPr>
            <w:r w:rsidRPr="00717D6D">
              <w:rPr>
                <w:rFonts w:ascii="Arial" w:hAnsi="Arial" w:cs="Arial"/>
                <w:sz w:val="18"/>
                <w:szCs w:val="18"/>
              </w:rPr>
              <w:t xml:space="preserve">Trade accounts receivable - sales of </w:t>
            </w:r>
          </w:p>
        </w:tc>
        <w:tc>
          <w:tcPr>
            <w:tcW w:w="1260" w:type="dxa"/>
            <w:tcBorders>
              <w:top w:val="nil"/>
              <w:left w:val="nil"/>
              <w:bottom w:val="nil"/>
              <w:right w:val="nil"/>
            </w:tcBorders>
          </w:tcPr>
          <w:p w:rsidR="00673C78" w:rsidRPr="00717D6D" w:rsidRDefault="00673C78" w:rsidP="00C166D9">
            <w:pPr>
              <w:tabs>
                <w:tab w:val="decimal" w:pos="1044"/>
              </w:tabs>
              <w:spacing w:line="340" w:lineRule="exact"/>
              <w:ind w:left="-18" w:right="-36"/>
              <w:rPr>
                <w:rFonts w:ascii="Arial" w:hAnsi="Arial" w:cs="Angsana New"/>
                <w:kern w:val="16"/>
                <w:sz w:val="18"/>
                <w:szCs w:val="18"/>
              </w:rPr>
            </w:pPr>
          </w:p>
        </w:tc>
        <w:tc>
          <w:tcPr>
            <w:tcW w:w="1350" w:type="dxa"/>
            <w:gridSpan w:val="2"/>
            <w:tcBorders>
              <w:top w:val="nil"/>
              <w:left w:val="nil"/>
              <w:bottom w:val="nil"/>
              <w:right w:val="nil"/>
            </w:tcBorders>
          </w:tcPr>
          <w:p w:rsidR="00673C78" w:rsidRPr="00717D6D" w:rsidRDefault="00673C78" w:rsidP="00227C0A">
            <w:pPr>
              <w:tabs>
                <w:tab w:val="decimal" w:pos="1044"/>
              </w:tabs>
              <w:spacing w:line="340" w:lineRule="exact"/>
              <w:ind w:left="-18" w:right="-36"/>
              <w:rPr>
                <w:rFonts w:ascii="Arial" w:hAnsi="Arial" w:cs="Angsana New"/>
                <w:kern w:val="16"/>
                <w:sz w:val="18"/>
                <w:szCs w:val="18"/>
              </w:rPr>
            </w:pPr>
          </w:p>
        </w:tc>
        <w:tc>
          <w:tcPr>
            <w:tcW w:w="1170" w:type="dxa"/>
            <w:tcBorders>
              <w:top w:val="nil"/>
              <w:left w:val="nil"/>
              <w:bottom w:val="nil"/>
              <w:right w:val="nil"/>
            </w:tcBorders>
          </w:tcPr>
          <w:p w:rsidR="00673C78" w:rsidRPr="00717D6D" w:rsidRDefault="00673C78" w:rsidP="00227C0A">
            <w:pPr>
              <w:tabs>
                <w:tab w:val="decimal" w:pos="1044"/>
              </w:tabs>
              <w:spacing w:line="340" w:lineRule="exact"/>
              <w:ind w:left="-18" w:right="-36"/>
              <w:rPr>
                <w:rFonts w:ascii="Arial" w:hAnsi="Arial" w:cs="Angsana New"/>
                <w:kern w:val="16"/>
                <w:sz w:val="18"/>
                <w:szCs w:val="18"/>
              </w:rPr>
            </w:pPr>
          </w:p>
        </w:tc>
      </w:tr>
      <w:tr w:rsidR="00673C78" w:rsidRPr="00717D6D" w:rsidTr="00C166D9">
        <w:tc>
          <w:tcPr>
            <w:tcW w:w="3600" w:type="dxa"/>
            <w:tcBorders>
              <w:top w:val="nil"/>
              <w:left w:val="nil"/>
              <w:bottom w:val="nil"/>
              <w:right w:val="nil"/>
            </w:tcBorders>
          </w:tcPr>
          <w:p w:rsidR="00673C78" w:rsidRPr="00717D6D" w:rsidRDefault="00673C78" w:rsidP="00A21B8A">
            <w:pPr>
              <w:spacing w:line="320" w:lineRule="exact"/>
              <w:ind w:right="-43"/>
              <w:jc w:val="both"/>
              <w:rPr>
                <w:rFonts w:ascii="Arial" w:hAnsi="Arial" w:cs="Arial"/>
                <w:sz w:val="18"/>
                <w:szCs w:val="18"/>
              </w:rPr>
            </w:pPr>
            <w:r w:rsidRPr="00717D6D">
              <w:rPr>
                <w:rFonts w:ascii="Arial" w:hAnsi="Arial" w:cs="Arial"/>
                <w:sz w:val="18"/>
                <w:szCs w:val="18"/>
              </w:rPr>
              <w:t xml:space="preserve">  </w:t>
            </w:r>
            <w:r w:rsidR="005B6775">
              <w:rPr>
                <w:rFonts w:ascii="Arial" w:hAnsi="Arial" w:cs="Arial"/>
                <w:sz w:val="18"/>
                <w:szCs w:val="18"/>
              </w:rPr>
              <w:t xml:space="preserve">  </w:t>
            </w:r>
            <w:r w:rsidRPr="00717D6D">
              <w:rPr>
                <w:rFonts w:ascii="Arial" w:hAnsi="Arial" w:cs="Arial"/>
                <w:sz w:val="18"/>
                <w:szCs w:val="18"/>
              </w:rPr>
              <w:t>property, net</w:t>
            </w:r>
          </w:p>
        </w:tc>
        <w:tc>
          <w:tcPr>
            <w:tcW w:w="1260" w:type="dxa"/>
            <w:tcBorders>
              <w:top w:val="nil"/>
              <w:left w:val="nil"/>
              <w:bottom w:val="nil"/>
              <w:right w:val="nil"/>
            </w:tcBorders>
          </w:tcPr>
          <w:p w:rsidR="00673C78" w:rsidRPr="00717D6D" w:rsidRDefault="00673C78" w:rsidP="00C166D9">
            <w:pPr>
              <w:pBdr>
                <w:bottom w:val="double" w:sz="6" w:space="1" w:color="auto"/>
              </w:pBd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2,334</w:t>
            </w:r>
          </w:p>
        </w:tc>
        <w:tc>
          <w:tcPr>
            <w:tcW w:w="1260" w:type="dxa"/>
            <w:tcBorders>
              <w:top w:val="nil"/>
              <w:left w:val="nil"/>
              <w:bottom w:val="nil"/>
              <w:right w:val="nil"/>
            </w:tcBorders>
          </w:tcPr>
          <w:p w:rsidR="00673C78" w:rsidRPr="00717D6D" w:rsidRDefault="00673C78" w:rsidP="00227C0A">
            <w:pPr>
              <w:pBdr>
                <w:bottom w:val="double" w:sz="6" w:space="1" w:color="auto"/>
              </w:pBdr>
              <w:tabs>
                <w:tab w:val="decimal" w:pos="1044"/>
              </w:tabs>
              <w:spacing w:line="340" w:lineRule="exact"/>
              <w:ind w:left="-18" w:right="-36"/>
              <w:rPr>
                <w:rFonts w:ascii="Arial" w:hAnsi="Arial" w:cs="Angsana New"/>
                <w:kern w:val="16"/>
                <w:sz w:val="18"/>
                <w:szCs w:val="18"/>
              </w:rPr>
            </w:pPr>
            <w:r w:rsidRPr="00717D6D">
              <w:rPr>
                <w:rFonts w:ascii="Arial" w:hAnsi="Arial" w:cs="Arial"/>
                <w:kern w:val="16"/>
                <w:sz w:val="18"/>
                <w:szCs w:val="18"/>
              </w:rPr>
              <w:t>2,439</w:t>
            </w:r>
          </w:p>
        </w:tc>
        <w:tc>
          <w:tcPr>
            <w:tcW w:w="1260" w:type="dxa"/>
            <w:gridSpan w:val="2"/>
            <w:tcBorders>
              <w:top w:val="nil"/>
              <w:left w:val="nil"/>
              <w:bottom w:val="nil"/>
              <w:right w:val="nil"/>
            </w:tcBorders>
          </w:tcPr>
          <w:p w:rsidR="00673C78" w:rsidRPr="00717D6D" w:rsidRDefault="00673C78" w:rsidP="00C166D9">
            <w:pPr>
              <w:pBdr>
                <w:bottom w:val="double" w:sz="6" w:space="1" w:color="auto"/>
              </w:pBd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w:t>
            </w:r>
          </w:p>
        </w:tc>
        <w:tc>
          <w:tcPr>
            <w:tcW w:w="1260" w:type="dxa"/>
            <w:tcBorders>
              <w:top w:val="nil"/>
              <w:left w:val="nil"/>
              <w:bottom w:val="nil"/>
              <w:right w:val="nil"/>
            </w:tcBorders>
          </w:tcPr>
          <w:p w:rsidR="00673C78" w:rsidRPr="00717D6D" w:rsidRDefault="00673C78" w:rsidP="00D86725">
            <w:pPr>
              <w:pBdr>
                <w:bottom w:val="double" w:sz="6" w:space="1" w:color="auto"/>
              </w:pBdr>
              <w:tabs>
                <w:tab w:val="decimal" w:pos="1044"/>
              </w:tabs>
              <w:spacing w:line="340" w:lineRule="exact"/>
              <w:ind w:left="-18" w:right="-36"/>
              <w:rPr>
                <w:rFonts w:ascii="Arial" w:hAnsi="Arial" w:cs="Angsana New"/>
                <w:kern w:val="16"/>
                <w:sz w:val="18"/>
                <w:szCs w:val="18"/>
              </w:rPr>
            </w:pPr>
            <w:r w:rsidRPr="00717D6D">
              <w:rPr>
                <w:rFonts w:ascii="Arial" w:hAnsi="Arial" w:cs="Angsana New"/>
                <w:kern w:val="16"/>
                <w:sz w:val="18"/>
                <w:szCs w:val="18"/>
              </w:rPr>
              <w:t>-</w:t>
            </w:r>
          </w:p>
        </w:tc>
      </w:tr>
    </w:tbl>
    <w:p w:rsidR="00673C78" w:rsidRPr="00717D6D" w:rsidRDefault="009327C3" w:rsidP="0024596D">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717D6D">
        <w:rPr>
          <w:rFonts w:ascii="Arial" w:hAnsi="Arial" w:cs="Arial"/>
        </w:rPr>
        <w:br w:type="page"/>
      </w:r>
      <w:r w:rsidR="00673C78" w:rsidRPr="00717D6D">
        <w:rPr>
          <w:rFonts w:ascii="Arial" w:hAnsi="Arial" w:cs="Arial"/>
        </w:rPr>
        <w:lastRenderedPageBreak/>
        <w:tab/>
        <w:t>The balances of trade accounts receivable - holiday club members, aged on the basis of due dates, are summarised below.</w:t>
      </w:r>
    </w:p>
    <w:p w:rsidR="00673C78" w:rsidRPr="00717D6D" w:rsidRDefault="00673C78" w:rsidP="00C166D9">
      <w:pPr>
        <w:tabs>
          <w:tab w:val="left" w:pos="2160"/>
        </w:tabs>
        <w:spacing w:line="380" w:lineRule="exact"/>
        <w:ind w:left="360" w:hanging="360"/>
        <w:jc w:val="right"/>
        <w:rPr>
          <w:rFonts w:ascii="Arial" w:hAnsi="Arial" w:cs="Arial"/>
          <w:sz w:val="18"/>
          <w:szCs w:val="18"/>
        </w:rPr>
      </w:pPr>
      <w:r w:rsidRPr="00717D6D">
        <w:rPr>
          <w:rFonts w:ascii="Arial" w:hAnsi="Arial" w:cs="Arial"/>
          <w:sz w:val="18"/>
          <w:szCs w:val="18"/>
        </w:rPr>
        <w:t>(Unit: Thousand Baht)</w:t>
      </w:r>
    </w:p>
    <w:tbl>
      <w:tblPr>
        <w:tblW w:w="8640" w:type="dxa"/>
        <w:tblInd w:w="558" w:type="dxa"/>
        <w:tblLayout w:type="fixed"/>
        <w:tblLook w:val="0000"/>
      </w:tblPr>
      <w:tblGrid>
        <w:gridCol w:w="3600"/>
        <w:gridCol w:w="90"/>
        <w:gridCol w:w="1170"/>
        <w:gridCol w:w="1260"/>
        <w:gridCol w:w="1260"/>
        <w:gridCol w:w="1260"/>
      </w:tblGrid>
      <w:tr w:rsidR="00673C78" w:rsidRPr="00717D6D" w:rsidTr="00C166D9">
        <w:trPr>
          <w:cantSplit/>
        </w:trPr>
        <w:tc>
          <w:tcPr>
            <w:tcW w:w="3600" w:type="dxa"/>
            <w:tcBorders>
              <w:top w:val="nil"/>
              <w:left w:val="nil"/>
              <w:bottom w:val="nil"/>
              <w:right w:val="nil"/>
            </w:tcBorders>
          </w:tcPr>
          <w:p w:rsidR="00673C78" w:rsidRPr="00717D6D" w:rsidRDefault="00673C78" w:rsidP="00C166D9">
            <w:pPr>
              <w:spacing w:line="320" w:lineRule="exact"/>
              <w:ind w:left="180" w:right="-43" w:hanging="180"/>
              <w:jc w:val="both"/>
              <w:rPr>
                <w:rFonts w:ascii="Arial" w:hAnsi="Arial" w:cs="Arial"/>
                <w:b/>
                <w:bCs/>
                <w:sz w:val="18"/>
                <w:szCs w:val="18"/>
              </w:rPr>
            </w:pPr>
          </w:p>
        </w:tc>
        <w:tc>
          <w:tcPr>
            <w:tcW w:w="2520" w:type="dxa"/>
            <w:gridSpan w:val="3"/>
            <w:tcBorders>
              <w:top w:val="nil"/>
              <w:left w:val="nil"/>
              <w:bottom w:val="nil"/>
              <w:right w:val="nil"/>
            </w:tcBorders>
          </w:tcPr>
          <w:p w:rsidR="00673C78" w:rsidRPr="00717D6D" w:rsidRDefault="00673C78" w:rsidP="00C166D9">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717D6D">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717D6D" w:rsidRDefault="00673C78" w:rsidP="00C166D9">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717D6D">
              <w:rPr>
                <w:rFonts w:ascii="Arial" w:hAnsi="Arial" w:cs="Arial"/>
                <w:color w:val="auto"/>
                <w:sz w:val="18"/>
                <w:szCs w:val="18"/>
              </w:rPr>
              <w:t xml:space="preserve">Separate </w:t>
            </w:r>
          </w:p>
        </w:tc>
      </w:tr>
      <w:tr w:rsidR="00673C78" w:rsidRPr="00717D6D" w:rsidTr="00C166D9">
        <w:trPr>
          <w:cantSplit/>
        </w:trPr>
        <w:tc>
          <w:tcPr>
            <w:tcW w:w="3600" w:type="dxa"/>
            <w:tcBorders>
              <w:top w:val="nil"/>
              <w:left w:val="nil"/>
              <w:bottom w:val="nil"/>
              <w:right w:val="nil"/>
            </w:tcBorders>
          </w:tcPr>
          <w:p w:rsidR="00673C78" w:rsidRPr="00717D6D" w:rsidRDefault="00673C78" w:rsidP="00C166D9">
            <w:pPr>
              <w:spacing w:line="320" w:lineRule="exact"/>
              <w:ind w:left="180" w:right="-43" w:hanging="180"/>
              <w:jc w:val="both"/>
              <w:rPr>
                <w:rFonts w:ascii="Arial" w:hAnsi="Arial" w:cs="Arial"/>
                <w:b/>
                <w:bCs/>
                <w:sz w:val="18"/>
                <w:szCs w:val="18"/>
              </w:rPr>
            </w:pPr>
          </w:p>
        </w:tc>
        <w:tc>
          <w:tcPr>
            <w:tcW w:w="2520" w:type="dxa"/>
            <w:gridSpan w:val="3"/>
            <w:tcBorders>
              <w:top w:val="nil"/>
              <w:left w:val="nil"/>
              <w:bottom w:val="nil"/>
              <w:right w:val="nil"/>
            </w:tcBorders>
          </w:tcPr>
          <w:p w:rsidR="00673C78" w:rsidRPr="00717D6D" w:rsidRDefault="00673C78" w:rsidP="00C166D9">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717D6D">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717D6D" w:rsidRDefault="00673C78" w:rsidP="00C166D9">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717D6D">
              <w:rPr>
                <w:rFonts w:ascii="Arial" w:hAnsi="Arial" w:cs="Arial"/>
                <w:color w:val="auto"/>
                <w:sz w:val="18"/>
                <w:szCs w:val="18"/>
              </w:rPr>
              <w:t>financial statements</w:t>
            </w:r>
          </w:p>
        </w:tc>
      </w:tr>
      <w:tr w:rsidR="00673C78" w:rsidRPr="00717D6D" w:rsidTr="00C166D9">
        <w:tc>
          <w:tcPr>
            <w:tcW w:w="3600" w:type="dxa"/>
            <w:tcBorders>
              <w:top w:val="nil"/>
              <w:left w:val="nil"/>
              <w:bottom w:val="nil"/>
              <w:right w:val="nil"/>
            </w:tcBorders>
          </w:tcPr>
          <w:p w:rsidR="00673C78" w:rsidRPr="00717D6D" w:rsidRDefault="00673C78" w:rsidP="00C166D9">
            <w:pPr>
              <w:spacing w:line="320" w:lineRule="exact"/>
              <w:ind w:left="180" w:right="-43" w:hanging="180"/>
              <w:jc w:val="both"/>
              <w:rPr>
                <w:rFonts w:ascii="Arial" w:hAnsi="Arial" w:cs="Arial"/>
                <w:b/>
                <w:bCs/>
                <w:sz w:val="18"/>
                <w:szCs w:val="18"/>
              </w:rPr>
            </w:pPr>
          </w:p>
        </w:tc>
        <w:tc>
          <w:tcPr>
            <w:tcW w:w="1260" w:type="dxa"/>
            <w:gridSpan w:val="2"/>
            <w:tcBorders>
              <w:top w:val="nil"/>
              <w:left w:val="nil"/>
              <w:bottom w:val="nil"/>
              <w:right w:val="nil"/>
            </w:tcBorders>
          </w:tcPr>
          <w:p w:rsidR="00673C78" w:rsidRPr="00717D6D" w:rsidRDefault="00673C78" w:rsidP="00C166D9">
            <w:pPr>
              <w:pStyle w:val="10"/>
              <w:widowControl/>
              <w:tabs>
                <w:tab w:val="right" w:pos="8640"/>
              </w:tabs>
              <w:spacing w:line="320" w:lineRule="exact"/>
              <w:ind w:left="-90" w:right="-126"/>
              <w:jc w:val="center"/>
              <w:rPr>
                <w:rFonts w:ascii="Arial" w:hAnsi="Arial" w:cs="Arial"/>
                <w:color w:val="auto"/>
                <w:sz w:val="18"/>
                <w:szCs w:val="18"/>
              </w:rPr>
            </w:pPr>
            <w:r w:rsidRPr="00717D6D">
              <w:rPr>
                <w:rFonts w:ascii="Arial" w:hAnsi="Arial" w:cs="Arial"/>
                <w:color w:val="auto"/>
                <w:sz w:val="18"/>
                <w:szCs w:val="18"/>
              </w:rPr>
              <w:t>31 March</w:t>
            </w:r>
          </w:p>
        </w:tc>
        <w:tc>
          <w:tcPr>
            <w:tcW w:w="1260" w:type="dxa"/>
            <w:tcBorders>
              <w:top w:val="nil"/>
              <w:left w:val="nil"/>
              <w:bottom w:val="nil"/>
              <w:right w:val="nil"/>
            </w:tcBorders>
          </w:tcPr>
          <w:p w:rsidR="00673C78" w:rsidRPr="00717D6D" w:rsidRDefault="00673C78" w:rsidP="00C166D9">
            <w:pPr>
              <w:pStyle w:val="10"/>
              <w:widowControl/>
              <w:tabs>
                <w:tab w:val="right" w:pos="8640"/>
              </w:tabs>
              <w:spacing w:line="320" w:lineRule="exact"/>
              <w:ind w:left="-90" w:right="-126"/>
              <w:jc w:val="center"/>
              <w:rPr>
                <w:rFonts w:ascii="Arial" w:hAnsi="Arial" w:cs="Arial"/>
                <w:color w:val="auto"/>
                <w:sz w:val="18"/>
                <w:szCs w:val="18"/>
              </w:rPr>
            </w:pPr>
            <w:r w:rsidRPr="00717D6D">
              <w:rPr>
                <w:rFonts w:ascii="Arial" w:hAnsi="Arial" w:cs="Arial"/>
                <w:color w:val="auto"/>
                <w:sz w:val="18"/>
                <w:szCs w:val="18"/>
              </w:rPr>
              <w:t>31 December</w:t>
            </w:r>
          </w:p>
        </w:tc>
        <w:tc>
          <w:tcPr>
            <w:tcW w:w="1260" w:type="dxa"/>
            <w:tcBorders>
              <w:top w:val="nil"/>
              <w:left w:val="nil"/>
              <w:bottom w:val="nil"/>
              <w:right w:val="nil"/>
            </w:tcBorders>
          </w:tcPr>
          <w:p w:rsidR="00673C78" w:rsidRPr="00717D6D" w:rsidRDefault="00673C78" w:rsidP="00C166D9">
            <w:pPr>
              <w:pStyle w:val="10"/>
              <w:widowControl/>
              <w:tabs>
                <w:tab w:val="right" w:pos="8640"/>
              </w:tabs>
              <w:spacing w:line="320" w:lineRule="exact"/>
              <w:ind w:left="-90" w:right="-126"/>
              <w:jc w:val="center"/>
              <w:rPr>
                <w:rFonts w:ascii="Arial" w:hAnsi="Arial" w:cs="Arial"/>
                <w:color w:val="auto"/>
                <w:sz w:val="18"/>
                <w:szCs w:val="18"/>
              </w:rPr>
            </w:pPr>
            <w:r w:rsidRPr="00717D6D">
              <w:rPr>
                <w:rFonts w:ascii="Arial" w:hAnsi="Arial" w:cs="Arial"/>
                <w:color w:val="auto"/>
                <w:sz w:val="18"/>
                <w:szCs w:val="18"/>
              </w:rPr>
              <w:t>31 March</w:t>
            </w:r>
          </w:p>
        </w:tc>
        <w:tc>
          <w:tcPr>
            <w:tcW w:w="1260" w:type="dxa"/>
            <w:tcBorders>
              <w:top w:val="nil"/>
              <w:left w:val="nil"/>
              <w:bottom w:val="nil"/>
              <w:right w:val="nil"/>
            </w:tcBorders>
          </w:tcPr>
          <w:p w:rsidR="00673C78" w:rsidRPr="00717D6D" w:rsidRDefault="00673C78" w:rsidP="00C166D9">
            <w:pPr>
              <w:pStyle w:val="10"/>
              <w:widowControl/>
              <w:tabs>
                <w:tab w:val="right" w:pos="8640"/>
              </w:tabs>
              <w:spacing w:line="320" w:lineRule="exact"/>
              <w:ind w:left="-90" w:right="-126"/>
              <w:jc w:val="center"/>
              <w:rPr>
                <w:rFonts w:ascii="Arial" w:hAnsi="Arial" w:cs="Arial"/>
                <w:color w:val="auto"/>
                <w:sz w:val="18"/>
                <w:szCs w:val="18"/>
              </w:rPr>
            </w:pPr>
            <w:r w:rsidRPr="00717D6D">
              <w:rPr>
                <w:rFonts w:ascii="Arial" w:hAnsi="Arial" w:cs="Arial"/>
                <w:color w:val="auto"/>
                <w:sz w:val="18"/>
                <w:szCs w:val="18"/>
              </w:rPr>
              <w:t>31 December</w:t>
            </w:r>
          </w:p>
        </w:tc>
      </w:tr>
      <w:tr w:rsidR="00673C78" w:rsidRPr="00717D6D" w:rsidTr="00C166D9">
        <w:tc>
          <w:tcPr>
            <w:tcW w:w="3600" w:type="dxa"/>
            <w:tcBorders>
              <w:top w:val="nil"/>
              <w:left w:val="nil"/>
              <w:bottom w:val="nil"/>
              <w:right w:val="nil"/>
            </w:tcBorders>
          </w:tcPr>
          <w:p w:rsidR="00673C78" w:rsidRPr="00717D6D" w:rsidRDefault="00673C78" w:rsidP="00C166D9">
            <w:pPr>
              <w:spacing w:line="320" w:lineRule="exact"/>
              <w:ind w:left="180" w:right="-43" w:hanging="180"/>
              <w:jc w:val="both"/>
              <w:rPr>
                <w:rFonts w:ascii="Arial" w:hAnsi="Arial" w:cs="Arial"/>
                <w:b/>
                <w:bCs/>
                <w:sz w:val="18"/>
                <w:szCs w:val="18"/>
              </w:rPr>
            </w:pPr>
          </w:p>
        </w:tc>
        <w:tc>
          <w:tcPr>
            <w:tcW w:w="1260" w:type="dxa"/>
            <w:gridSpan w:val="2"/>
            <w:tcBorders>
              <w:top w:val="nil"/>
              <w:left w:val="nil"/>
              <w:bottom w:val="nil"/>
              <w:right w:val="nil"/>
            </w:tcBorders>
          </w:tcPr>
          <w:p w:rsidR="00673C78" w:rsidRPr="00717D6D" w:rsidRDefault="00673C78" w:rsidP="00C166D9">
            <w:pPr>
              <w:pStyle w:val="10"/>
              <w:widowControl/>
              <w:pBdr>
                <w:bottom w:val="single" w:sz="6" w:space="1" w:color="auto"/>
              </w:pBdr>
              <w:tabs>
                <w:tab w:val="decimal" w:pos="742"/>
              </w:tabs>
              <w:spacing w:line="320" w:lineRule="exact"/>
              <w:ind w:right="-34"/>
              <w:jc w:val="both"/>
              <w:rPr>
                <w:rFonts w:ascii="Arial" w:hAnsi="Arial" w:cs="Arial"/>
                <w:color w:val="auto"/>
                <w:sz w:val="18"/>
                <w:szCs w:val="18"/>
              </w:rPr>
            </w:pPr>
            <w:r w:rsidRPr="00717D6D">
              <w:rPr>
                <w:rFonts w:ascii="Arial" w:hAnsi="Arial" w:cs="Arial"/>
                <w:color w:val="auto"/>
                <w:sz w:val="18"/>
                <w:szCs w:val="18"/>
              </w:rPr>
              <w:t>2013</w:t>
            </w:r>
          </w:p>
        </w:tc>
        <w:tc>
          <w:tcPr>
            <w:tcW w:w="1260" w:type="dxa"/>
            <w:tcBorders>
              <w:top w:val="nil"/>
              <w:left w:val="nil"/>
              <w:bottom w:val="nil"/>
              <w:right w:val="nil"/>
            </w:tcBorders>
          </w:tcPr>
          <w:p w:rsidR="00673C78" w:rsidRPr="00717D6D" w:rsidRDefault="00673C78" w:rsidP="00C166D9">
            <w:pPr>
              <w:pStyle w:val="10"/>
              <w:widowControl/>
              <w:pBdr>
                <w:bottom w:val="single" w:sz="6" w:space="1" w:color="auto"/>
              </w:pBdr>
              <w:tabs>
                <w:tab w:val="decimal" w:pos="742"/>
              </w:tabs>
              <w:spacing w:line="320" w:lineRule="exact"/>
              <w:ind w:right="-34"/>
              <w:jc w:val="both"/>
              <w:rPr>
                <w:rFonts w:ascii="Arial" w:hAnsi="Arial" w:cs="Arial"/>
                <w:color w:val="auto"/>
                <w:sz w:val="18"/>
                <w:szCs w:val="18"/>
              </w:rPr>
            </w:pPr>
            <w:r w:rsidRPr="00717D6D">
              <w:rPr>
                <w:rFonts w:ascii="Arial" w:hAnsi="Arial" w:cs="Arial"/>
                <w:color w:val="auto"/>
                <w:sz w:val="18"/>
                <w:szCs w:val="18"/>
              </w:rPr>
              <w:t>2012</w:t>
            </w:r>
          </w:p>
        </w:tc>
        <w:tc>
          <w:tcPr>
            <w:tcW w:w="1260" w:type="dxa"/>
            <w:tcBorders>
              <w:top w:val="nil"/>
              <w:left w:val="nil"/>
              <w:bottom w:val="nil"/>
              <w:right w:val="nil"/>
            </w:tcBorders>
          </w:tcPr>
          <w:p w:rsidR="00673C78" w:rsidRPr="00717D6D" w:rsidRDefault="00673C78" w:rsidP="00C166D9">
            <w:pPr>
              <w:pStyle w:val="10"/>
              <w:widowControl/>
              <w:pBdr>
                <w:bottom w:val="single" w:sz="6" w:space="1" w:color="auto"/>
              </w:pBdr>
              <w:tabs>
                <w:tab w:val="decimal" w:pos="742"/>
              </w:tabs>
              <w:spacing w:line="320" w:lineRule="exact"/>
              <w:ind w:right="-34"/>
              <w:jc w:val="both"/>
              <w:rPr>
                <w:rFonts w:ascii="Arial" w:hAnsi="Arial" w:cs="Arial"/>
                <w:color w:val="auto"/>
                <w:sz w:val="18"/>
                <w:szCs w:val="18"/>
              </w:rPr>
            </w:pPr>
            <w:r w:rsidRPr="00717D6D">
              <w:rPr>
                <w:rFonts w:ascii="Arial" w:hAnsi="Arial" w:cs="Arial"/>
                <w:color w:val="auto"/>
                <w:sz w:val="18"/>
                <w:szCs w:val="18"/>
              </w:rPr>
              <w:t>2013</w:t>
            </w:r>
          </w:p>
        </w:tc>
        <w:tc>
          <w:tcPr>
            <w:tcW w:w="1260" w:type="dxa"/>
            <w:tcBorders>
              <w:top w:val="nil"/>
              <w:left w:val="nil"/>
              <w:bottom w:val="nil"/>
              <w:right w:val="nil"/>
            </w:tcBorders>
          </w:tcPr>
          <w:p w:rsidR="00673C78" w:rsidRPr="00717D6D" w:rsidRDefault="00673C78" w:rsidP="00505C42">
            <w:pPr>
              <w:pStyle w:val="10"/>
              <w:widowControl/>
              <w:pBdr>
                <w:bottom w:val="single" w:sz="6" w:space="1" w:color="auto"/>
              </w:pBdr>
              <w:tabs>
                <w:tab w:val="decimal" w:pos="742"/>
              </w:tabs>
              <w:spacing w:line="320" w:lineRule="exact"/>
              <w:ind w:right="-34"/>
              <w:jc w:val="both"/>
              <w:rPr>
                <w:rFonts w:ascii="Arial" w:hAnsi="Arial" w:cs="Arial"/>
                <w:color w:val="auto"/>
                <w:sz w:val="18"/>
                <w:szCs w:val="18"/>
              </w:rPr>
            </w:pPr>
            <w:r w:rsidRPr="00717D6D">
              <w:rPr>
                <w:rFonts w:ascii="Arial" w:hAnsi="Arial" w:cs="Arial"/>
                <w:color w:val="auto"/>
                <w:sz w:val="18"/>
                <w:szCs w:val="18"/>
              </w:rPr>
              <w:t>2012</w:t>
            </w:r>
          </w:p>
        </w:tc>
      </w:tr>
      <w:tr w:rsidR="00673C78" w:rsidRPr="00717D6D" w:rsidTr="00C166D9">
        <w:tc>
          <w:tcPr>
            <w:tcW w:w="3600" w:type="dxa"/>
            <w:tcBorders>
              <w:top w:val="nil"/>
              <w:left w:val="nil"/>
              <w:bottom w:val="nil"/>
              <w:right w:val="nil"/>
            </w:tcBorders>
          </w:tcPr>
          <w:p w:rsidR="00673C78" w:rsidRPr="00717D6D" w:rsidRDefault="00673C78" w:rsidP="00C166D9">
            <w:pPr>
              <w:spacing w:line="320" w:lineRule="exact"/>
              <w:ind w:right="-43"/>
              <w:jc w:val="both"/>
              <w:rPr>
                <w:rFonts w:ascii="Arial" w:hAnsi="Arial" w:cs="Arial"/>
                <w:b/>
                <w:bCs/>
                <w:sz w:val="18"/>
                <w:szCs w:val="18"/>
                <w:u w:val="single"/>
              </w:rPr>
            </w:pPr>
            <w:r w:rsidRPr="00717D6D">
              <w:rPr>
                <w:rFonts w:ascii="Arial" w:hAnsi="Arial" w:cs="Arial"/>
                <w:b/>
                <w:bCs/>
                <w:sz w:val="18"/>
                <w:szCs w:val="18"/>
                <w:u w:val="single"/>
              </w:rPr>
              <w:t>Age of receivables</w:t>
            </w:r>
          </w:p>
        </w:tc>
        <w:tc>
          <w:tcPr>
            <w:tcW w:w="1260" w:type="dxa"/>
            <w:gridSpan w:val="2"/>
            <w:tcBorders>
              <w:top w:val="nil"/>
              <w:left w:val="nil"/>
              <w:bottom w:val="nil"/>
              <w:right w:val="nil"/>
            </w:tcBorders>
          </w:tcPr>
          <w:p w:rsidR="00673C78" w:rsidRPr="00717D6D" w:rsidRDefault="00673C78" w:rsidP="00C166D9">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673C78" w:rsidRPr="00717D6D" w:rsidRDefault="00673C78" w:rsidP="00C166D9">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673C78" w:rsidRPr="00717D6D" w:rsidRDefault="00673C78" w:rsidP="00C166D9">
            <w:pPr>
              <w:tabs>
                <w:tab w:val="decimal" w:pos="1062"/>
              </w:tabs>
              <w:spacing w:line="320" w:lineRule="exact"/>
              <w:ind w:right="-43"/>
              <w:jc w:val="both"/>
              <w:rPr>
                <w:rFonts w:ascii="Arial" w:hAnsi="Arial" w:cs="Arial"/>
                <w:sz w:val="18"/>
                <w:szCs w:val="18"/>
              </w:rPr>
            </w:pPr>
          </w:p>
        </w:tc>
        <w:tc>
          <w:tcPr>
            <w:tcW w:w="1260" w:type="dxa"/>
            <w:tcBorders>
              <w:top w:val="nil"/>
              <w:left w:val="nil"/>
              <w:bottom w:val="nil"/>
              <w:right w:val="nil"/>
            </w:tcBorders>
          </w:tcPr>
          <w:p w:rsidR="00673C78" w:rsidRPr="00717D6D" w:rsidRDefault="00673C78" w:rsidP="00C166D9">
            <w:pPr>
              <w:tabs>
                <w:tab w:val="decimal" w:pos="1062"/>
              </w:tabs>
              <w:spacing w:line="320" w:lineRule="exact"/>
              <w:ind w:right="-43"/>
              <w:jc w:val="both"/>
              <w:rPr>
                <w:rFonts w:ascii="Arial" w:hAnsi="Arial" w:cs="Arial"/>
                <w:sz w:val="18"/>
                <w:szCs w:val="18"/>
              </w:rPr>
            </w:pPr>
          </w:p>
        </w:tc>
      </w:tr>
      <w:tr w:rsidR="00673C78" w:rsidRPr="00717D6D" w:rsidTr="00C166D9">
        <w:tc>
          <w:tcPr>
            <w:tcW w:w="3600" w:type="dxa"/>
            <w:tcBorders>
              <w:top w:val="nil"/>
              <w:left w:val="nil"/>
              <w:bottom w:val="nil"/>
              <w:right w:val="nil"/>
            </w:tcBorders>
          </w:tcPr>
          <w:p w:rsidR="00673C78" w:rsidRPr="00717D6D" w:rsidRDefault="00673C78" w:rsidP="00C166D9">
            <w:pPr>
              <w:spacing w:line="320" w:lineRule="exact"/>
              <w:ind w:right="-43"/>
              <w:jc w:val="both"/>
              <w:rPr>
                <w:rFonts w:ascii="Arial" w:hAnsi="Arial" w:cs="Arial"/>
                <w:sz w:val="18"/>
                <w:szCs w:val="18"/>
              </w:rPr>
            </w:pPr>
            <w:r w:rsidRPr="00717D6D">
              <w:rPr>
                <w:rFonts w:ascii="Arial" w:hAnsi="Arial" w:cs="Angsana New"/>
                <w:sz w:val="18"/>
                <w:szCs w:val="18"/>
              </w:rPr>
              <w:t>Not yet due</w:t>
            </w:r>
          </w:p>
        </w:tc>
        <w:tc>
          <w:tcPr>
            <w:tcW w:w="1260" w:type="dxa"/>
            <w:gridSpan w:val="2"/>
            <w:tcBorders>
              <w:top w:val="nil"/>
              <w:left w:val="nil"/>
              <w:bottom w:val="nil"/>
              <w:right w:val="nil"/>
            </w:tcBorders>
          </w:tcPr>
          <w:p w:rsidR="00673C78" w:rsidRPr="00717D6D" w:rsidRDefault="00673C78" w:rsidP="00C166D9">
            <w:pPr>
              <w:tabs>
                <w:tab w:val="decimal" w:pos="1062"/>
              </w:tabs>
              <w:spacing w:line="320" w:lineRule="exact"/>
              <w:ind w:right="-43"/>
              <w:jc w:val="both"/>
              <w:rPr>
                <w:rFonts w:ascii="Arial" w:hAnsi="Arial" w:cs="Arial"/>
                <w:kern w:val="16"/>
                <w:sz w:val="18"/>
                <w:szCs w:val="18"/>
              </w:rPr>
            </w:pPr>
            <w:r w:rsidRPr="00717D6D">
              <w:rPr>
                <w:rFonts w:ascii="Arial" w:hAnsi="Arial" w:cs="Arial"/>
                <w:kern w:val="16"/>
                <w:sz w:val="18"/>
                <w:szCs w:val="18"/>
              </w:rPr>
              <w:t>2,043</w:t>
            </w:r>
          </w:p>
        </w:tc>
        <w:tc>
          <w:tcPr>
            <w:tcW w:w="1260" w:type="dxa"/>
            <w:tcBorders>
              <w:top w:val="nil"/>
              <w:left w:val="nil"/>
              <w:bottom w:val="nil"/>
              <w:right w:val="nil"/>
            </w:tcBorders>
          </w:tcPr>
          <w:p w:rsidR="00673C78" w:rsidRPr="00717D6D" w:rsidRDefault="00673C78" w:rsidP="00C166D9">
            <w:pPr>
              <w:tabs>
                <w:tab w:val="decimal" w:pos="1062"/>
              </w:tabs>
              <w:spacing w:line="320" w:lineRule="exact"/>
              <w:ind w:right="-43"/>
              <w:jc w:val="both"/>
              <w:rPr>
                <w:rFonts w:ascii="Arial" w:hAnsi="Arial" w:cs="Arial"/>
                <w:kern w:val="16"/>
                <w:sz w:val="18"/>
                <w:szCs w:val="18"/>
              </w:rPr>
            </w:pPr>
            <w:r w:rsidRPr="00717D6D">
              <w:rPr>
                <w:rFonts w:ascii="Arial" w:hAnsi="Arial" w:cs="Arial"/>
                <w:kern w:val="16"/>
                <w:sz w:val="18"/>
                <w:szCs w:val="18"/>
              </w:rPr>
              <w:t>-</w:t>
            </w:r>
          </w:p>
        </w:tc>
        <w:tc>
          <w:tcPr>
            <w:tcW w:w="1260" w:type="dxa"/>
            <w:tcBorders>
              <w:top w:val="nil"/>
              <w:left w:val="nil"/>
              <w:bottom w:val="nil"/>
              <w:right w:val="nil"/>
            </w:tcBorders>
          </w:tcPr>
          <w:p w:rsidR="00673C78" w:rsidRPr="00717D6D" w:rsidRDefault="00673C78" w:rsidP="00C166D9">
            <w:pPr>
              <w:tabs>
                <w:tab w:val="decimal" w:pos="1062"/>
              </w:tabs>
              <w:spacing w:line="320" w:lineRule="exact"/>
              <w:ind w:right="-43"/>
              <w:jc w:val="both"/>
              <w:rPr>
                <w:rFonts w:ascii="Arial" w:hAnsi="Arial" w:cs="Arial"/>
                <w:sz w:val="18"/>
                <w:szCs w:val="18"/>
              </w:rPr>
            </w:pPr>
            <w:r w:rsidRPr="00717D6D">
              <w:rPr>
                <w:rFonts w:ascii="Arial" w:hAnsi="Arial" w:cs="Arial"/>
                <w:sz w:val="18"/>
                <w:szCs w:val="18"/>
              </w:rPr>
              <w:t>-</w:t>
            </w:r>
          </w:p>
        </w:tc>
        <w:tc>
          <w:tcPr>
            <w:tcW w:w="1260" w:type="dxa"/>
            <w:tcBorders>
              <w:top w:val="nil"/>
              <w:left w:val="nil"/>
              <w:bottom w:val="nil"/>
              <w:right w:val="nil"/>
            </w:tcBorders>
          </w:tcPr>
          <w:p w:rsidR="00673C78" w:rsidRPr="00717D6D" w:rsidRDefault="00673C78" w:rsidP="00C166D9">
            <w:pPr>
              <w:tabs>
                <w:tab w:val="decimal" w:pos="1062"/>
              </w:tabs>
              <w:spacing w:line="320" w:lineRule="exact"/>
              <w:ind w:right="-43"/>
              <w:jc w:val="both"/>
              <w:rPr>
                <w:rFonts w:ascii="Arial" w:hAnsi="Arial" w:cs="Arial"/>
                <w:sz w:val="18"/>
                <w:szCs w:val="18"/>
              </w:rPr>
            </w:pPr>
            <w:r w:rsidRPr="00717D6D">
              <w:rPr>
                <w:rFonts w:ascii="Arial" w:hAnsi="Arial" w:cs="Arial"/>
                <w:sz w:val="18"/>
                <w:szCs w:val="18"/>
              </w:rPr>
              <w:t>-</w:t>
            </w:r>
          </w:p>
        </w:tc>
      </w:tr>
      <w:tr w:rsidR="00673C78" w:rsidRPr="00717D6D" w:rsidTr="00C166D9">
        <w:tc>
          <w:tcPr>
            <w:tcW w:w="3600" w:type="dxa"/>
            <w:tcBorders>
              <w:top w:val="nil"/>
              <w:left w:val="nil"/>
              <w:bottom w:val="nil"/>
              <w:right w:val="nil"/>
            </w:tcBorders>
          </w:tcPr>
          <w:p w:rsidR="00673C78" w:rsidRPr="00717D6D" w:rsidRDefault="00673C78" w:rsidP="00C166D9">
            <w:pPr>
              <w:spacing w:line="320" w:lineRule="exact"/>
              <w:ind w:right="-43"/>
              <w:jc w:val="both"/>
              <w:rPr>
                <w:rFonts w:ascii="Arial" w:hAnsi="Arial" w:cs="Arial"/>
                <w:sz w:val="18"/>
                <w:szCs w:val="18"/>
              </w:rPr>
            </w:pPr>
            <w:r w:rsidRPr="00717D6D">
              <w:rPr>
                <w:rFonts w:ascii="Arial" w:hAnsi="Arial" w:cs="Arial"/>
                <w:sz w:val="18"/>
                <w:szCs w:val="18"/>
              </w:rPr>
              <w:t>Past due</w:t>
            </w:r>
          </w:p>
        </w:tc>
        <w:tc>
          <w:tcPr>
            <w:tcW w:w="1260" w:type="dxa"/>
            <w:gridSpan w:val="2"/>
            <w:tcBorders>
              <w:top w:val="nil"/>
              <w:left w:val="nil"/>
              <w:bottom w:val="nil"/>
              <w:right w:val="nil"/>
            </w:tcBorders>
          </w:tcPr>
          <w:p w:rsidR="00673C78" w:rsidRPr="00717D6D" w:rsidRDefault="00673C78" w:rsidP="00C166D9">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673C78" w:rsidRPr="00717D6D" w:rsidRDefault="00673C78" w:rsidP="00C166D9">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673C78" w:rsidRPr="00717D6D" w:rsidRDefault="00673C78" w:rsidP="00C166D9">
            <w:pPr>
              <w:tabs>
                <w:tab w:val="decimal" w:pos="1062"/>
              </w:tabs>
              <w:spacing w:line="320" w:lineRule="exact"/>
              <w:ind w:right="-43"/>
              <w:jc w:val="both"/>
              <w:rPr>
                <w:rFonts w:ascii="Arial" w:hAnsi="Arial" w:cs="Arial"/>
                <w:sz w:val="18"/>
                <w:szCs w:val="18"/>
              </w:rPr>
            </w:pPr>
          </w:p>
        </w:tc>
        <w:tc>
          <w:tcPr>
            <w:tcW w:w="1260" w:type="dxa"/>
            <w:tcBorders>
              <w:top w:val="nil"/>
              <w:left w:val="nil"/>
              <w:bottom w:val="nil"/>
              <w:right w:val="nil"/>
            </w:tcBorders>
          </w:tcPr>
          <w:p w:rsidR="00673C78" w:rsidRPr="00717D6D" w:rsidRDefault="00673C78" w:rsidP="00C166D9">
            <w:pPr>
              <w:tabs>
                <w:tab w:val="decimal" w:pos="1062"/>
              </w:tabs>
              <w:spacing w:line="320" w:lineRule="exact"/>
              <w:ind w:right="-43"/>
              <w:jc w:val="both"/>
              <w:rPr>
                <w:rFonts w:ascii="Arial" w:hAnsi="Arial" w:cs="Arial"/>
                <w:sz w:val="18"/>
                <w:szCs w:val="18"/>
              </w:rPr>
            </w:pPr>
          </w:p>
        </w:tc>
      </w:tr>
      <w:tr w:rsidR="00673C78" w:rsidRPr="00717D6D" w:rsidTr="00227C0A">
        <w:tc>
          <w:tcPr>
            <w:tcW w:w="3600" w:type="dxa"/>
            <w:tcBorders>
              <w:top w:val="nil"/>
              <w:left w:val="nil"/>
              <w:bottom w:val="nil"/>
              <w:right w:val="nil"/>
            </w:tcBorders>
          </w:tcPr>
          <w:p w:rsidR="00673C78" w:rsidRPr="00717D6D" w:rsidRDefault="00673C78" w:rsidP="00C166D9">
            <w:pPr>
              <w:spacing w:line="320" w:lineRule="exact"/>
              <w:ind w:left="207" w:right="-43"/>
              <w:jc w:val="both"/>
              <w:rPr>
                <w:rFonts w:ascii="Arial" w:hAnsi="Arial" w:cs="Arial"/>
                <w:sz w:val="18"/>
                <w:szCs w:val="18"/>
              </w:rPr>
            </w:pPr>
            <w:r w:rsidRPr="00717D6D">
              <w:rPr>
                <w:rFonts w:ascii="Arial" w:hAnsi="Arial" w:cs="Arial"/>
                <w:sz w:val="18"/>
                <w:szCs w:val="18"/>
              </w:rPr>
              <w:t>Up to 30 days</w:t>
            </w:r>
          </w:p>
        </w:tc>
        <w:tc>
          <w:tcPr>
            <w:tcW w:w="1260" w:type="dxa"/>
            <w:gridSpan w:val="2"/>
            <w:tcBorders>
              <w:top w:val="nil"/>
              <w:left w:val="nil"/>
              <w:bottom w:val="nil"/>
              <w:right w:val="nil"/>
            </w:tcBorders>
          </w:tcPr>
          <w:p w:rsidR="00673C78" w:rsidRPr="00717D6D" w:rsidRDefault="00673C78" w:rsidP="00C166D9">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1,321</w:t>
            </w:r>
          </w:p>
        </w:tc>
        <w:tc>
          <w:tcPr>
            <w:tcW w:w="1260" w:type="dxa"/>
            <w:tcBorders>
              <w:top w:val="nil"/>
              <w:left w:val="nil"/>
              <w:bottom w:val="nil"/>
              <w:right w:val="nil"/>
            </w:tcBorders>
            <w:vAlign w:val="bottom"/>
          </w:tcPr>
          <w:p w:rsidR="00673C78" w:rsidRPr="00717D6D" w:rsidRDefault="00673C78" w:rsidP="00505C42">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4,970</w:t>
            </w:r>
          </w:p>
        </w:tc>
        <w:tc>
          <w:tcPr>
            <w:tcW w:w="1260" w:type="dxa"/>
            <w:tcBorders>
              <w:top w:val="nil"/>
              <w:left w:val="nil"/>
              <w:bottom w:val="nil"/>
              <w:right w:val="nil"/>
            </w:tcBorders>
          </w:tcPr>
          <w:p w:rsidR="00673C78" w:rsidRPr="00717D6D" w:rsidRDefault="00673C78" w:rsidP="00C166D9">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w:t>
            </w:r>
          </w:p>
        </w:tc>
        <w:tc>
          <w:tcPr>
            <w:tcW w:w="1260" w:type="dxa"/>
            <w:tcBorders>
              <w:top w:val="nil"/>
              <w:left w:val="nil"/>
              <w:bottom w:val="nil"/>
              <w:right w:val="nil"/>
            </w:tcBorders>
          </w:tcPr>
          <w:p w:rsidR="00673C78" w:rsidRPr="00717D6D" w:rsidRDefault="00673C78" w:rsidP="00C166D9">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w:t>
            </w:r>
          </w:p>
        </w:tc>
      </w:tr>
      <w:tr w:rsidR="00673C78" w:rsidRPr="00717D6D" w:rsidTr="00227C0A">
        <w:tc>
          <w:tcPr>
            <w:tcW w:w="3600" w:type="dxa"/>
            <w:tcBorders>
              <w:top w:val="nil"/>
              <w:left w:val="nil"/>
              <w:bottom w:val="nil"/>
              <w:right w:val="nil"/>
            </w:tcBorders>
          </w:tcPr>
          <w:p w:rsidR="00673C78" w:rsidRPr="00717D6D" w:rsidRDefault="00673C78" w:rsidP="00C166D9">
            <w:pPr>
              <w:spacing w:line="320" w:lineRule="exact"/>
              <w:ind w:left="207" w:right="-43"/>
              <w:jc w:val="both"/>
              <w:rPr>
                <w:rFonts w:ascii="Arial" w:hAnsi="Arial" w:cs="Arial"/>
                <w:sz w:val="18"/>
                <w:szCs w:val="18"/>
              </w:rPr>
            </w:pPr>
            <w:r w:rsidRPr="00717D6D">
              <w:rPr>
                <w:rFonts w:ascii="Arial" w:hAnsi="Arial" w:cs="Arial"/>
                <w:sz w:val="18"/>
                <w:szCs w:val="18"/>
              </w:rPr>
              <w:t>31 - 60 days</w:t>
            </w:r>
          </w:p>
        </w:tc>
        <w:tc>
          <w:tcPr>
            <w:tcW w:w="1260" w:type="dxa"/>
            <w:gridSpan w:val="2"/>
            <w:tcBorders>
              <w:top w:val="nil"/>
              <w:left w:val="nil"/>
              <w:bottom w:val="nil"/>
              <w:right w:val="nil"/>
            </w:tcBorders>
          </w:tcPr>
          <w:p w:rsidR="00673C78" w:rsidRPr="00717D6D" w:rsidRDefault="00673C78" w:rsidP="00C166D9">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788</w:t>
            </w:r>
          </w:p>
        </w:tc>
        <w:tc>
          <w:tcPr>
            <w:tcW w:w="1260" w:type="dxa"/>
            <w:tcBorders>
              <w:top w:val="nil"/>
              <w:left w:val="nil"/>
              <w:bottom w:val="nil"/>
              <w:right w:val="nil"/>
            </w:tcBorders>
            <w:vAlign w:val="bottom"/>
          </w:tcPr>
          <w:p w:rsidR="00673C78" w:rsidRPr="00717D6D" w:rsidRDefault="00673C78" w:rsidP="00505C42">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659</w:t>
            </w:r>
          </w:p>
        </w:tc>
        <w:tc>
          <w:tcPr>
            <w:tcW w:w="1260" w:type="dxa"/>
            <w:tcBorders>
              <w:top w:val="nil"/>
              <w:left w:val="nil"/>
              <w:bottom w:val="nil"/>
              <w:right w:val="nil"/>
            </w:tcBorders>
          </w:tcPr>
          <w:p w:rsidR="00673C78" w:rsidRPr="00717D6D" w:rsidRDefault="00673C78" w:rsidP="00C166D9">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w:t>
            </w:r>
          </w:p>
        </w:tc>
        <w:tc>
          <w:tcPr>
            <w:tcW w:w="1260" w:type="dxa"/>
            <w:tcBorders>
              <w:top w:val="nil"/>
              <w:left w:val="nil"/>
              <w:bottom w:val="nil"/>
              <w:right w:val="nil"/>
            </w:tcBorders>
          </w:tcPr>
          <w:p w:rsidR="00673C78" w:rsidRPr="00717D6D" w:rsidRDefault="00673C78" w:rsidP="00C166D9">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w:t>
            </w:r>
          </w:p>
        </w:tc>
      </w:tr>
      <w:tr w:rsidR="00673C78" w:rsidRPr="00717D6D" w:rsidTr="00227C0A">
        <w:tc>
          <w:tcPr>
            <w:tcW w:w="3600" w:type="dxa"/>
            <w:tcBorders>
              <w:top w:val="nil"/>
              <w:left w:val="nil"/>
              <w:bottom w:val="nil"/>
              <w:right w:val="nil"/>
            </w:tcBorders>
          </w:tcPr>
          <w:p w:rsidR="00673C78" w:rsidRPr="00717D6D" w:rsidRDefault="00673C78" w:rsidP="00C166D9">
            <w:pPr>
              <w:spacing w:line="320" w:lineRule="exact"/>
              <w:ind w:left="207" w:right="-43"/>
              <w:jc w:val="both"/>
              <w:rPr>
                <w:rFonts w:ascii="Arial" w:hAnsi="Arial" w:cs="Arial"/>
                <w:sz w:val="18"/>
                <w:szCs w:val="18"/>
              </w:rPr>
            </w:pPr>
            <w:r w:rsidRPr="00717D6D">
              <w:rPr>
                <w:rFonts w:ascii="Arial" w:hAnsi="Arial" w:cs="Arial"/>
                <w:sz w:val="18"/>
                <w:szCs w:val="18"/>
              </w:rPr>
              <w:t>61 - 90 days</w:t>
            </w:r>
          </w:p>
        </w:tc>
        <w:tc>
          <w:tcPr>
            <w:tcW w:w="1260" w:type="dxa"/>
            <w:gridSpan w:val="2"/>
            <w:tcBorders>
              <w:top w:val="nil"/>
              <w:left w:val="nil"/>
              <w:bottom w:val="nil"/>
              <w:right w:val="nil"/>
            </w:tcBorders>
          </w:tcPr>
          <w:p w:rsidR="00673C78" w:rsidRPr="00717D6D" w:rsidRDefault="00673C78" w:rsidP="00C166D9">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13,929</w:t>
            </w:r>
          </w:p>
        </w:tc>
        <w:tc>
          <w:tcPr>
            <w:tcW w:w="1260" w:type="dxa"/>
            <w:tcBorders>
              <w:top w:val="nil"/>
              <w:left w:val="nil"/>
              <w:bottom w:val="nil"/>
              <w:right w:val="nil"/>
            </w:tcBorders>
            <w:vAlign w:val="bottom"/>
          </w:tcPr>
          <w:p w:rsidR="00673C78" w:rsidRPr="00717D6D" w:rsidRDefault="00673C78" w:rsidP="00505C42">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417</w:t>
            </w:r>
          </w:p>
        </w:tc>
        <w:tc>
          <w:tcPr>
            <w:tcW w:w="1260" w:type="dxa"/>
            <w:tcBorders>
              <w:top w:val="nil"/>
              <w:left w:val="nil"/>
              <w:bottom w:val="nil"/>
              <w:right w:val="nil"/>
            </w:tcBorders>
          </w:tcPr>
          <w:p w:rsidR="00673C78" w:rsidRPr="00717D6D" w:rsidRDefault="00673C78" w:rsidP="00C166D9">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w:t>
            </w:r>
          </w:p>
        </w:tc>
        <w:tc>
          <w:tcPr>
            <w:tcW w:w="1260" w:type="dxa"/>
            <w:tcBorders>
              <w:top w:val="nil"/>
              <w:left w:val="nil"/>
              <w:bottom w:val="nil"/>
              <w:right w:val="nil"/>
            </w:tcBorders>
          </w:tcPr>
          <w:p w:rsidR="00673C78" w:rsidRPr="00717D6D" w:rsidRDefault="00673C78" w:rsidP="00C166D9">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w:t>
            </w:r>
          </w:p>
        </w:tc>
      </w:tr>
      <w:tr w:rsidR="00673C78" w:rsidRPr="00717D6D" w:rsidTr="00227C0A">
        <w:tc>
          <w:tcPr>
            <w:tcW w:w="3600" w:type="dxa"/>
            <w:tcBorders>
              <w:top w:val="nil"/>
              <w:left w:val="nil"/>
              <w:bottom w:val="nil"/>
              <w:right w:val="nil"/>
            </w:tcBorders>
          </w:tcPr>
          <w:p w:rsidR="00673C78" w:rsidRPr="00717D6D" w:rsidRDefault="00673C78" w:rsidP="00C166D9">
            <w:pPr>
              <w:spacing w:line="320" w:lineRule="exact"/>
              <w:ind w:left="207" w:right="-43"/>
              <w:jc w:val="both"/>
              <w:rPr>
                <w:rFonts w:ascii="Arial" w:hAnsi="Arial" w:cs="Arial"/>
                <w:sz w:val="18"/>
                <w:szCs w:val="18"/>
              </w:rPr>
            </w:pPr>
            <w:r w:rsidRPr="00717D6D">
              <w:rPr>
                <w:rFonts w:ascii="Arial" w:hAnsi="Arial" w:cs="Arial"/>
                <w:sz w:val="18"/>
                <w:szCs w:val="18"/>
              </w:rPr>
              <w:t>91 - 120 days</w:t>
            </w:r>
          </w:p>
        </w:tc>
        <w:tc>
          <w:tcPr>
            <w:tcW w:w="1260" w:type="dxa"/>
            <w:gridSpan w:val="2"/>
            <w:tcBorders>
              <w:top w:val="nil"/>
              <w:left w:val="nil"/>
              <w:bottom w:val="nil"/>
              <w:right w:val="nil"/>
            </w:tcBorders>
          </w:tcPr>
          <w:p w:rsidR="00673C78" w:rsidRPr="00717D6D" w:rsidRDefault="00673C78" w:rsidP="00C166D9">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345</w:t>
            </w:r>
          </w:p>
        </w:tc>
        <w:tc>
          <w:tcPr>
            <w:tcW w:w="1260" w:type="dxa"/>
            <w:tcBorders>
              <w:top w:val="nil"/>
              <w:left w:val="nil"/>
              <w:bottom w:val="nil"/>
              <w:right w:val="nil"/>
            </w:tcBorders>
            <w:vAlign w:val="bottom"/>
          </w:tcPr>
          <w:p w:rsidR="00673C78" w:rsidRPr="00717D6D" w:rsidRDefault="00673C78" w:rsidP="00505C42">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444</w:t>
            </w:r>
          </w:p>
        </w:tc>
        <w:tc>
          <w:tcPr>
            <w:tcW w:w="1260" w:type="dxa"/>
            <w:tcBorders>
              <w:top w:val="nil"/>
              <w:left w:val="nil"/>
              <w:bottom w:val="nil"/>
              <w:right w:val="nil"/>
            </w:tcBorders>
          </w:tcPr>
          <w:p w:rsidR="00673C78" w:rsidRPr="00717D6D" w:rsidRDefault="00673C78" w:rsidP="00C166D9">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w:t>
            </w:r>
          </w:p>
        </w:tc>
        <w:tc>
          <w:tcPr>
            <w:tcW w:w="1260" w:type="dxa"/>
            <w:tcBorders>
              <w:top w:val="nil"/>
              <w:left w:val="nil"/>
              <w:bottom w:val="nil"/>
              <w:right w:val="nil"/>
            </w:tcBorders>
          </w:tcPr>
          <w:p w:rsidR="00673C78" w:rsidRPr="00717D6D" w:rsidRDefault="00673C78" w:rsidP="00C166D9">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w:t>
            </w:r>
          </w:p>
        </w:tc>
      </w:tr>
      <w:tr w:rsidR="00673C78" w:rsidRPr="00717D6D" w:rsidTr="00227C0A">
        <w:tc>
          <w:tcPr>
            <w:tcW w:w="3600" w:type="dxa"/>
            <w:tcBorders>
              <w:top w:val="nil"/>
              <w:left w:val="nil"/>
              <w:bottom w:val="nil"/>
              <w:right w:val="nil"/>
            </w:tcBorders>
          </w:tcPr>
          <w:p w:rsidR="00673C78" w:rsidRPr="00717D6D" w:rsidRDefault="00673C78" w:rsidP="00C166D9">
            <w:pPr>
              <w:spacing w:line="320" w:lineRule="exact"/>
              <w:ind w:left="207" w:right="-43"/>
              <w:jc w:val="both"/>
              <w:rPr>
                <w:rFonts w:ascii="Arial" w:hAnsi="Arial" w:cs="Arial"/>
                <w:sz w:val="18"/>
                <w:szCs w:val="18"/>
              </w:rPr>
            </w:pPr>
            <w:r w:rsidRPr="00717D6D">
              <w:rPr>
                <w:rFonts w:ascii="Arial" w:hAnsi="Arial" w:cs="Arial"/>
                <w:sz w:val="18"/>
                <w:szCs w:val="18"/>
              </w:rPr>
              <w:t xml:space="preserve">Over 120 days </w:t>
            </w:r>
          </w:p>
        </w:tc>
        <w:tc>
          <w:tcPr>
            <w:tcW w:w="1260" w:type="dxa"/>
            <w:gridSpan w:val="2"/>
            <w:tcBorders>
              <w:top w:val="nil"/>
              <w:left w:val="nil"/>
              <w:bottom w:val="nil"/>
              <w:right w:val="nil"/>
            </w:tcBorders>
          </w:tcPr>
          <w:p w:rsidR="00673C78" w:rsidRPr="00717D6D" w:rsidRDefault="00673C78" w:rsidP="00C166D9">
            <w:pPr>
              <w:pBdr>
                <w:bottom w:val="single" w:sz="6" w:space="1" w:color="auto"/>
              </w:pBd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4,538</w:t>
            </w:r>
          </w:p>
        </w:tc>
        <w:tc>
          <w:tcPr>
            <w:tcW w:w="1260" w:type="dxa"/>
            <w:tcBorders>
              <w:top w:val="nil"/>
              <w:left w:val="nil"/>
              <w:bottom w:val="nil"/>
              <w:right w:val="nil"/>
            </w:tcBorders>
            <w:vAlign w:val="bottom"/>
          </w:tcPr>
          <w:p w:rsidR="00673C78" w:rsidRPr="00717D6D" w:rsidRDefault="00673C78" w:rsidP="00505C42">
            <w:pPr>
              <w:pBdr>
                <w:bottom w:val="single" w:sz="6" w:space="1" w:color="auto"/>
              </w:pBd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5,075</w:t>
            </w:r>
          </w:p>
        </w:tc>
        <w:tc>
          <w:tcPr>
            <w:tcW w:w="1260" w:type="dxa"/>
            <w:tcBorders>
              <w:top w:val="nil"/>
              <w:left w:val="nil"/>
              <w:bottom w:val="nil"/>
              <w:right w:val="nil"/>
            </w:tcBorders>
          </w:tcPr>
          <w:p w:rsidR="00673C78" w:rsidRPr="00717D6D" w:rsidRDefault="00673C78" w:rsidP="00C166D9">
            <w:pPr>
              <w:pBdr>
                <w:bottom w:val="single" w:sz="6" w:space="1" w:color="auto"/>
              </w:pBd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w:t>
            </w:r>
          </w:p>
        </w:tc>
        <w:tc>
          <w:tcPr>
            <w:tcW w:w="1260" w:type="dxa"/>
            <w:tcBorders>
              <w:top w:val="nil"/>
              <w:left w:val="nil"/>
              <w:bottom w:val="nil"/>
              <w:right w:val="nil"/>
            </w:tcBorders>
          </w:tcPr>
          <w:p w:rsidR="00673C78" w:rsidRPr="00717D6D" w:rsidRDefault="00673C78" w:rsidP="00C166D9">
            <w:pPr>
              <w:pBdr>
                <w:bottom w:val="single" w:sz="6" w:space="1" w:color="auto"/>
              </w:pBd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w:t>
            </w:r>
          </w:p>
        </w:tc>
      </w:tr>
      <w:tr w:rsidR="00673C78" w:rsidRPr="00717D6D" w:rsidTr="00227C0A">
        <w:tc>
          <w:tcPr>
            <w:tcW w:w="3600" w:type="dxa"/>
            <w:tcBorders>
              <w:top w:val="nil"/>
              <w:left w:val="nil"/>
              <w:bottom w:val="nil"/>
              <w:right w:val="nil"/>
            </w:tcBorders>
          </w:tcPr>
          <w:p w:rsidR="00673C78" w:rsidRPr="00717D6D" w:rsidRDefault="00673C78" w:rsidP="00C166D9">
            <w:pPr>
              <w:spacing w:line="320" w:lineRule="exact"/>
              <w:ind w:right="-43"/>
              <w:jc w:val="both"/>
              <w:rPr>
                <w:rFonts w:ascii="Arial" w:hAnsi="Arial" w:cs="Arial"/>
                <w:sz w:val="18"/>
                <w:szCs w:val="18"/>
              </w:rPr>
            </w:pPr>
            <w:r w:rsidRPr="00717D6D">
              <w:rPr>
                <w:rFonts w:ascii="Arial" w:hAnsi="Arial" w:cs="Arial"/>
                <w:sz w:val="18"/>
                <w:szCs w:val="18"/>
              </w:rPr>
              <w:t>Total</w:t>
            </w:r>
          </w:p>
        </w:tc>
        <w:tc>
          <w:tcPr>
            <w:tcW w:w="1260" w:type="dxa"/>
            <w:gridSpan w:val="2"/>
            <w:tcBorders>
              <w:top w:val="nil"/>
              <w:left w:val="nil"/>
              <w:bottom w:val="nil"/>
              <w:right w:val="nil"/>
            </w:tcBorders>
          </w:tcPr>
          <w:p w:rsidR="00673C78" w:rsidRPr="00717D6D" w:rsidRDefault="00673C78" w:rsidP="00C166D9">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22,964</w:t>
            </w:r>
          </w:p>
        </w:tc>
        <w:tc>
          <w:tcPr>
            <w:tcW w:w="1260" w:type="dxa"/>
            <w:tcBorders>
              <w:top w:val="nil"/>
              <w:left w:val="nil"/>
              <w:bottom w:val="nil"/>
              <w:right w:val="nil"/>
            </w:tcBorders>
            <w:vAlign w:val="bottom"/>
          </w:tcPr>
          <w:p w:rsidR="00673C78" w:rsidRPr="00717D6D" w:rsidRDefault="00673C78" w:rsidP="00505C42">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11,565</w:t>
            </w:r>
          </w:p>
        </w:tc>
        <w:tc>
          <w:tcPr>
            <w:tcW w:w="1260" w:type="dxa"/>
            <w:tcBorders>
              <w:top w:val="nil"/>
              <w:left w:val="nil"/>
              <w:bottom w:val="nil"/>
              <w:right w:val="nil"/>
            </w:tcBorders>
          </w:tcPr>
          <w:p w:rsidR="00673C78" w:rsidRPr="00717D6D" w:rsidRDefault="00673C78" w:rsidP="00C166D9">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w:t>
            </w:r>
          </w:p>
        </w:tc>
        <w:tc>
          <w:tcPr>
            <w:tcW w:w="1260" w:type="dxa"/>
            <w:tcBorders>
              <w:top w:val="nil"/>
              <w:left w:val="nil"/>
              <w:bottom w:val="nil"/>
              <w:right w:val="nil"/>
            </w:tcBorders>
          </w:tcPr>
          <w:p w:rsidR="00673C78" w:rsidRPr="00717D6D" w:rsidRDefault="00673C78" w:rsidP="00C166D9">
            <w:pP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w:t>
            </w:r>
          </w:p>
        </w:tc>
      </w:tr>
      <w:tr w:rsidR="00673C78" w:rsidRPr="00717D6D" w:rsidTr="00227C0A">
        <w:tc>
          <w:tcPr>
            <w:tcW w:w="3600" w:type="dxa"/>
            <w:tcBorders>
              <w:top w:val="nil"/>
              <w:left w:val="nil"/>
              <w:bottom w:val="nil"/>
              <w:right w:val="nil"/>
            </w:tcBorders>
          </w:tcPr>
          <w:p w:rsidR="00673C78" w:rsidRPr="00717D6D" w:rsidRDefault="00673C78" w:rsidP="009714F6">
            <w:pPr>
              <w:spacing w:line="320" w:lineRule="exact"/>
              <w:ind w:right="-43"/>
              <w:rPr>
                <w:rFonts w:ascii="Arial" w:hAnsi="Arial" w:cs="Arial"/>
                <w:sz w:val="18"/>
                <w:szCs w:val="18"/>
              </w:rPr>
            </w:pPr>
            <w:r w:rsidRPr="00717D6D">
              <w:rPr>
                <w:rFonts w:ascii="Arial" w:hAnsi="Arial" w:cs="Arial"/>
                <w:sz w:val="18"/>
                <w:szCs w:val="18"/>
              </w:rPr>
              <w:t xml:space="preserve">Less: Allowance for doubtful </w:t>
            </w:r>
            <w:r w:rsidR="009714F6">
              <w:rPr>
                <w:rFonts w:ascii="Arial" w:hAnsi="Arial" w:cs="Arial"/>
                <w:sz w:val="18"/>
                <w:szCs w:val="18"/>
              </w:rPr>
              <w:t>accounts</w:t>
            </w:r>
          </w:p>
        </w:tc>
        <w:tc>
          <w:tcPr>
            <w:tcW w:w="1260" w:type="dxa"/>
            <w:gridSpan w:val="2"/>
            <w:tcBorders>
              <w:top w:val="nil"/>
              <w:left w:val="nil"/>
              <w:bottom w:val="nil"/>
              <w:right w:val="nil"/>
            </w:tcBorders>
          </w:tcPr>
          <w:p w:rsidR="00673C78" w:rsidRPr="00717D6D" w:rsidRDefault="00673C78" w:rsidP="00C166D9">
            <w:pPr>
              <w:pBdr>
                <w:bottom w:val="single" w:sz="6" w:space="1" w:color="auto"/>
              </w:pBd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(2,600)</w:t>
            </w:r>
          </w:p>
        </w:tc>
        <w:tc>
          <w:tcPr>
            <w:tcW w:w="1260" w:type="dxa"/>
            <w:tcBorders>
              <w:top w:val="nil"/>
              <w:left w:val="nil"/>
              <w:bottom w:val="nil"/>
              <w:right w:val="nil"/>
            </w:tcBorders>
            <w:vAlign w:val="bottom"/>
          </w:tcPr>
          <w:p w:rsidR="00673C78" w:rsidRPr="00717D6D" w:rsidRDefault="00673C78" w:rsidP="00505C42">
            <w:pPr>
              <w:pBdr>
                <w:bottom w:val="single" w:sz="6" w:space="1" w:color="auto"/>
              </w:pBd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(2,600)</w:t>
            </w:r>
          </w:p>
        </w:tc>
        <w:tc>
          <w:tcPr>
            <w:tcW w:w="1260" w:type="dxa"/>
            <w:tcBorders>
              <w:top w:val="nil"/>
              <w:left w:val="nil"/>
              <w:bottom w:val="nil"/>
              <w:right w:val="nil"/>
            </w:tcBorders>
          </w:tcPr>
          <w:p w:rsidR="00673C78" w:rsidRPr="00717D6D" w:rsidRDefault="00673C78" w:rsidP="00C166D9">
            <w:pPr>
              <w:pBdr>
                <w:bottom w:val="single" w:sz="6" w:space="1" w:color="auto"/>
              </w:pBd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w:t>
            </w:r>
          </w:p>
        </w:tc>
        <w:tc>
          <w:tcPr>
            <w:tcW w:w="1260" w:type="dxa"/>
            <w:tcBorders>
              <w:top w:val="nil"/>
              <w:left w:val="nil"/>
              <w:bottom w:val="nil"/>
              <w:right w:val="nil"/>
            </w:tcBorders>
          </w:tcPr>
          <w:p w:rsidR="00673C78" w:rsidRPr="00717D6D" w:rsidRDefault="00673C78" w:rsidP="00C166D9">
            <w:pPr>
              <w:pBdr>
                <w:bottom w:val="single" w:sz="6" w:space="1" w:color="auto"/>
              </w:pBd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w:t>
            </w:r>
          </w:p>
        </w:tc>
      </w:tr>
      <w:tr w:rsidR="00673C78" w:rsidRPr="00717D6D" w:rsidTr="00C166D9">
        <w:tc>
          <w:tcPr>
            <w:tcW w:w="3690" w:type="dxa"/>
            <w:gridSpan w:val="2"/>
            <w:tcBorders>
              <w:top w:val="nil"/>
              <w:left w:val="nil"/>
              <w:bottom w:val="nil"/>
              <w:right w:val="nil"/>
            </w:tcBorders>
          </w:tcPr>
          <w:p w:rsidR="00673C78" w:rsidRPr="00717D6D" w:rsidRDefault="00673C78" w:rsidP="00C166D9">
            <w:pPr>
              <w:spacing w:line="320" w:lineRule="exact"/>
              <w:ind w:right="-288"/>
              <w:jc w:val="both"/>
              <w:rPr>
                <w:rFonts w:ascii="Arial" w:hAnsi="Arial" w:cs="Arial"/>
                <w:sz w:val="18"/>
                <w:szCs w:val="18"/>
              </w:rPr>
            </w:pPr>
            <w:r w:rsidRPr="00717D6D">
              <w:rPr>
                <w:rFonts w:ascii="Arial" w:hAnsi="Arial" w:cs="Arial"/>
                <w:sz w:val="18"/>
                <w:szCs w:val="18"/>
              </w:rPr>
              <w:t>Trade accounts receivable - sales of holiday</w:t>
            </w:r>
          </w:p>
        </w:tc>
        <w:tc>
          <w:tcPr>
            <w:tcW w:w="1170" w:type="dxa"/>
            <w:tcBorders>
              <w:top w:val="nil"/>
              <w:left w:val="nil"/>
              <w:bottom w:val="nil"/>
              <w:right w:val="nil"/>
            </w:tcBorders>
          </w:tcPr>
          <w:p w:rsidR="00673C78" w:rsidRPr="00717D6D" w:rsidRDefault="00673C78" w:rsidP="00C166D9">
            <w:pPr>
              <w:tabs>
                <w:tab w:val="decimal" w:pos="97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673C78" w:rsidRPr="00717D6D" w:rsidRDefault="00673C78" w:rsidP="00C166D9">
            <w:pPr>
              <w:tabs>
                <w:tab w:val="decimal" w:pos="97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673C78" w:rsidRPr="00717D6D" w:rsidRDefault="00673C78" w:rsidP="00C166D9">
            <w:pPr>
              <w:tabs>
                <w:tab w:val="decimal" w:pos="97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673C78" w:rsidRPr="00717D6D" w:rsidRDefault="00673C78" w:rsidP="00C166D9">
            <w:pPr>
              <w:tabs>
                <w:tab w:val="decimal" w:pos="972"/>
              </w:tabs>
              <w:spacing w:line="320" w:lineRule="exact"/>
              <w:ind w:right="-43"/>
              <w:jc w:val="both"/>
              <w:rPr>
                <w:rFonts w:ascii="Arial" w:hAnsi="Arial" w:cs="Arial"/>
                <w:kern w:val="16"/>
                <w:sz w:val="18"/>
                <w:szCs w:val="18"/>
              </w:rPr>
            </w:pPr>
          </w:p>
        </w:tc>
      </w:tr>
      <w:tr w:rsidR="00673C78" w:rsidRPr="00717D6D" w:rsidTr="00C166D9">
        <w:tc>
          <w:tcPr>
            <w:tcW w:w="3600" w:type="dxa"/>
            <w:tcBorders>
              <w:top w:val="nil"/>
              <w:left w:val="nil"/>
              <w:bottom w:val="nil"/>
              <w:right w:val="nil"/>
            </w:tcBorders>
          </w:tcPr>
          <w:p w:rsidR="00673C78" w:rsidRPr="00717D6D" w:rsidRDefault="00673C78" w:rsidP="009B52D9">
            <w:pPr>
              <w:spacing w:line="320" w:lineRule="exact"/>
              <w:ind w:right="-43"/>
              <w:jc w:val="both"/>
              <w:rPr>
                <w:rFonts w:ascii="Arial" w:hAnsi="Arial" w:cs="Arial"/>
                <w:sz w:val="18"/>
                <w:szCs w:val="18"/>
              </w:rPr>
            </w:pPr>
            <w:r w:rsidRPr="00717D6D">
              <w:rPr>
                <w:rFonts w:ascii="Arial" w:hAnsi="Arial" w:cs="Arial"/>
                <w:sz w:val="18"/>
                <w:szCs w:val="18"/>
              </w:rPr>
              <w:t xml:space="preserve">   club members, net</w:t>
            </w:r>
          </w:p>
        </w:tc>
        <w:tc>
          <w:tcPr>
            <w:tcW w:w="1260" w:type="dxa"/>
            <w:gridSpan w:val="2"/>
            <w:tcBorders>
              <w:top w:val="nil"/>
              <w:left w:val="nil"/>
              <w:bottom w:val="nil"/>
              <w:right w:val="nil"/>
            </w:tcBorders>
          </w:tcPr>
          <w:p w:rsidR="00673C78" w:rsidRPr="00717D6D" w:rsidRDefault="00673C78" w:rsidP="00C166D9">
            <w:pPr>
              <w:pBdr>
                <w:bottom w:val="double" w:sz="6" w:space="1" w:color="auto"/>
              </w:pBd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20,364</w:t>
            </w:r>
          </w:p>
        </w:tc>
        <w:tc>
          <w:tcPr>
            <w:tcW w:w="1260" w:type="dxa"/>
            <w:tcBorders>
              <w:top w:val="nil"/>
              <w:left w:val="nil"/>
              <w:bottom w:val="nil"/>
              <w:right w:val="nil"/>
            </w:tcBorders>
          </w:tcPr>
          <w:p w:rsidR="00673C78" w:rsidRPr="00717D6D" w:rsidRDefault="00673C78" w:rsidP="00C166D9">
            <w:pPr>
              <w:pBdr>
                <w:bottom w:val="double" w:sz="6" w:space="1" w:color="auto"/>
              </w:pBd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8,965</w:t>
            </w:r>
          </w:p>
        </w:tc>
        <w:tc>
          <w:tcPr>
            <w:tcW w:w="1260" w:type="dxa"/>
            <w:tcBorders>
              <w:top w:val="nil"/>
              <w:left w:val="nil"/>
              <w:bottom w:val="nil"/>
              <w:right w:val="nil"/>
            </w:tcBorders>
          </w:tcPr>
          <w:p w:rsidR="00673C78" w:rsidRPr="00717D6D" w:rsidRDefault="00673C78" w:rsidP="00C166D9">
            <w:pPr>
              <w:pBdr>
                <w:bottom w:val="double" w:sz="6" w:space="1" w:color="auto"/>
              </w:pBd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w:t>
            </w:r>
          </w:p>
        </w:tc>
        <w:tc>
          <w:tcPr>
            <w:tcW w:w="1260" w:type="dxa"/>
            <w:tcBorders>
              <w:top w:val="nil"/>
              <w:left w:val="nil"/>
              <w:bottom w:val="nil"/>
              <w:right w:val="nil"/>
            </w:tcBorders>
          </w:tcPr>
          <w:p w:rsidR="00673C78" w:rsidRPr="00717D6D" w:rsidRDefault="00673C78" w:rsidP="00C166D9">
            <w:pPr>
              <w:pBdr>
                <w:bottom w:val="double" w:sz="6" w:space="1" w:color="auto"/>
              </w:pBdr>
              <w:tabs>
                <w:tab w:val="decimal" w:pos="1044"/>
              </w:tabs>
              <w:spacing w:line="320" w:lineRule="exact"/>
              <w:ind w:left="-18" w:right="-36"/>
              <w:rPr>
                <w:rFonts w:ascii="Arial" w:hAnsi="Arial" w:cs="Arial"/>
                <w:kern w:val="16"/>
                <w:sz w:val="18"/>
                <w:szCs w:val="18"/>
              </w:rPr>
            </w:pPr>
            <w:r w:rsidRPr="00717D6D">
              <w:rPr>
                <w:rFonts w:ascii="Arial" w:hAnsi="Arial" w:cs="Arial"/>
                <w:kern w:val="16"/>
                <w:sz w:val="18"/>
                <w:szCs w:val="18"/>
              </w:rPr>
              <w:t>-</w:t>
            </w:r>
          </w:p>
        </w:tc>
      </w:tr>
    </w:tbl>
    <w:p w:rsidR="00673C78" w:rsidRPr="00717D6D" w:rsidRDefault="00673C78" w:rsidP="00D83B60">
      <w:pPr>
        <w:pStyle w:val="a"/>
        <w:widowControl/>
        <w:tabs>
          <w:tab w:val="left" w:pos="540"/>
        </w:tabs>
        <w:spacing w:before="240" w:after="120" w:line="380" w:lineRule="exact"/>
        <w:ind w:right="-43"/>
        <w:jc w:val="both"/>
        <w:rPr>
          <w:rFonts w:ascii="Arial" w:hAnsi="Arial" w:cs="Arial"/>
          <w:sz w:val="22"/>
          <w:szCs w:val="22"/>
        </w:rPr>
      </w:pPr>
      <w:r w:rsidRPr="00717D6D">
        <w:rPr>
          <w:rFonts w:ascii="Arial" w:hAnsi="Arial" w:cs="Arial"/>
          <w:sz w:val="22"/>
          <w:szCs w:val="22"/>
        </w:rPr>
        <w:t>7.      Related party transactions</w:t>
      </w:r>
    </w:p>
    <w:p w:rsidR="00673C78" w:rsidRPr="00717D6D" w:rsidRDefault="00673C78" w:rsidP="00D83B60">
      <w:pPr>
        <w:tabs>
          <w:tab w:val="left" w:pos="1200"/>
          <w:tab w:val="left" w:pos="1800"/>
          <w:tab w:val="left" w:pos="2400"/>
          <w:tab w:val="left" w:pos="3000"/>
        </w:tabs>
        <w:spacing w:before="120" w:line="380" w:lineRule="exact"/>
        <w:ind w:left="547" w:hanging="547"/>
        <w:jc w:val="thaiDistribute"/>
        <w:rPr>
          <w:rFonts w:ascii="Arial" w:hAnsi="Arial" w:cs="Arial"/>
        </w:rPr>
      </w:pPr>
      <w:r w:rsidRPr="00717D6D">
        <w:rPr>
          <w:rFonts w:ascii="Arial" w:hAnsi="Arial" w:cs="Arial"/>
        </w:rPr>
        <w:tab/>
        <w:t xml:space="preserve">During the period, the Company and its subsidiaries had significant business transactions with related parties. Such transactions, which are summarised below, arose in the ordinary course of business and were concluded on commercial terms and agreed upon basis between the Company, its subsidiaries and related parties.  </w:t>
      </w:r>
    </w:p>
    <w:p w:rsidR="00673C78" w:rsidRPr="00717D6D" w:rsidRDefault="00673C78" w:rsidP="009327C3">
      <w:pPr>
        <w:tabs>
          <w:tab w:val="left" w:pos="2160"/>
          <w:tab w:val="left" w:pos="6120"/>
          <w:tab w:val="left" w:pos="6480"/>
        </w:tabs>
        <w:spacing w:line="380" w:lineRule="exact"/>
        <w:ind w:right="-421"/>
        <w:jc w:val="right"/>
        <w:rPr>
          <w:rFonts w:ascii="Arial" w:hAnsi="Arial" w:cs="Arial"/>
          <w:sz w:val="18"/>
          <w:szCs w:val="18"/>
        </w:rPr>
      </w:pPr>
      <w:r w:rsidRPr="00717D6D">
        <w:rPr>
          <w:rFonts w:ascii="Arial" w:hAnsi="Arial" w:cs="Arial"/>
          <w:sz w:val="18"/>
          <w:szCs w:val="18"/>
        </w:rPr>
        <w:t>(Unit: Million Baht)</w:t>
      </w:r>
    </w:p>
    <w:tbl>
      <w:tblPr>
        <w:tblW w:w="9215" w:type="dxa"/>
        <w:tblInd w:w="378" w:type="dxa"/>
        <w:tblLayout w:type="fixed"/>
        <w:tblLook w:val="0000"/>
      </w:tblPr>
      <w:tblGrid>
        <w:gridCol w:w="6"/>
        <w:gridCol w:w="3144"/>
        <w:gridCol w:w="986"/>
        <w:gridCol w:w="989"/>
        <w:gridCol w:w="900"/>
        <w:gridCol w:w="1116"/>
        <w:gridCol w:w="2074"/>
      </w:tblGrid>
      <w:tr w:rsidR="00B04C0D" w:rsidRPr="00717D6D" w:rsidTr="002C428F">
        <w:trPr>
          <w:gridBefore w:val="1"/>
          <w:wBefore w:w="6" w:type="dxa"/>
        </w:trPr>
        <w:tc>
          <w:tcPr>
            <w:tcW w:w="3144" w:type="dxa"/>
            <w:tcBorders>
              <w:top w:val="nil"/>
              <w:left w:val="nil"/>
              <w:bottom w:val="nil"/>
              <w:right w:val="nil"/>
            </w:tcBorders>
          </w:tcPr>
          <w:p w:rsidR="00B04C0D" w:rsidRPr="00717D6D" w:rsidRDefault="00B04C0D" w:rsidP="002C428F">
            <w:pPr>
              <w:spacing w:line="300" w:lineRule="exact"/>
              <w:ind w:right="-4"/>
              <w:jc w:val="both"/>
              <w:rPr>
                <w:rFonts w:ascii="Arial" w:hAnsi="Arial" w:cs="Arial"/>
                <w:sz w:val="18"/>
                <w:szCs w:val="18"/>
              </w:rPr>
            </w:pPr>
          </w:p>
        </w:tc>
        <w:tc>
          <w:tcPr>
            <w:tcW w:w="3991" w:type="dxa"/>
            <w:gridSpan w:val="4"/>
            <w:tcBorders>
              <w:top w:val="nil"/>
              <w:left w:val="nil"/>
              <w:bottom w:val="nil"/>
              <w:right w:val="nil"/>
            </w:tcBorders>
          </w:tcPr>
          <w:p w:rsidR="00B04C0D" w:rsidRPr="00717D6D" w:rsidRDefault="00B04C0D" w:rsidP="002C428F">
            <w:pPr>
              <w:pBdr>
                <w:bottom w:val="single" w:sz="6" w:space="1" w:color="auto"/>
              </w:pBdr>
              <w:spacing w:line="300" w:lineRule="exact"/>
              <w:ind w:left="-108" w:right="-25"/>
              <w:jc w:val="center"/>
              <w:rPr>
                <w:rFonts w:ascii="Arial" w:hAnsi="Arial" w:cs="Arial"/>
                <w:sz w:val="18"/>
                <w:szCs w:val="18"/>
              </w:rPr>
            </w:pPr>
            <w:r w:rsidRPr="00717D6D">
              <w:rPr>
                <w:rFonts w:ascii="Arial" w:hAnsi="Arial" w:cs="Arial"/>
                <w:sz w:val="18"/>
                <w:szCs w:val="18"/>
              </w:rPr>
              <w:t>For the three-month period ended 31 March</w:t>
            </w:r>
          </w:p>
        </w:tc>
        <w:tc>
          <w:tcPr>
            <w:tcW w:w="2074" w:type="dxa"/>
            <w:tcBorders>
              <w:top w:val="nil"/>
              <w:left w:val="nil"/>
              <w:bottom w:val="nil"/>
              <w:right w:val="nil"/>
            </w:tcBorders>
          </w:tcPr>
          <w:p w:rsidR="00B04C0D" w:rsidRPr="00717D6D" w:rsidRDefault="00B04C0D" w:rsidP="002C428F">
            <w:pPr>
              <w:spacing w:line="300" w:lineRule="exact"/>
              <w:ind w:left="145" w:hanging="90"/>
              <w:rPr>
                <w:rFonts w:ascii="Arial" w:hAnsi="Arial" w:cs="Arial"/>
                <w:sz w:val="18"/>
                <w:szCs w:val="18"/>
              </w:rPr>
            </w:pPr>
          </w:p>
        </w:tc>
      </w:tr>
      <w:tr w:rsidR="00673C78" w:rsidRPr="00717D6D" w:rsidTr="00561E2E">
        <w:trPr>
          <w:cantSplit/>
        </w:trPr>
        <w:tc>
          <w:tcPr>
            <w:tcW w:w="3150" w:type="dxa"/>
            <w:gridSpan w:val="2"/>
            <w:tcBorders>
              <w:top w:val="nil"/>
              <w:left w:val="nil"/>
              <w:bottom w:val="nil"/>
              <w:right w:val="nil"/>
            </w:tcBorders>
          </w:tcPr>
          <w:p w:rsidR="00673C78" w:rsidRPr="00717D6D" w:rsidRDefault="00673C78" w:rsidP="00561E2E">
            <w:pPr>
              <w:spacing w:line="300" w:lineRule="exact"/>
              <w:ind w:right="-4"/>
              <w:jc w:val="both"/>
              <w:rPr>
                <w:rFonts w:ascii="Arial" w:hAnsi="Arial" w:cs="Arial"/>
                <w:sz w:val="18"/>
                <w:szCs w:val="18"/>
              </w:rPr>
            </w:pPr>
          </w:p>
        </w:tc>
        <w:tc>
          <w:tcPr>
            <w:tcW w:w="1975" w:type="dxa"/>
            <w:gridSpan w:val="2"/>
            <w:tcBorders>
              <w:top w:val="nil"/>
              <w:left w:val="nil"/>
              <w:bottom w:val="nil"/>
              <w:right w:val="nil"/>
            </w:tcBorders>
          </w:tcPr>
          <w:p w:rsidR="00673C78" w:rsidRPr="00717D6D" w:rsidRDefault="00673C78" w:rsidP="00561E2E">
            <w:pPr>
              <w:spacing w:line="300" w:lineRule="exact"/>
              <w:ind w:left="-108" w:right="-25"/>
              <w:jc w:val="center"/>
              <w:rPr>
                <w:rFonts w:ascii="Arial" w:hAnsi="Arial" w:cs="Arial"/>
                <w:sz w:val="18"/>
                <w:szCs w:val="18"/>
              </w:rPr>
            </w:pPr>
            <w:r w:rsidRPr="00717D6D">
              <w:rPr>
                <w:rFonts w:ascii="Arial" w:hAnsi="Arial" w:cs="Arial"/>
                <w:sz w:val="18"/>
                <w:szCs w:val="18"/>
              </w:rPr>
              <w:t>Consolidated</w:t>
            </w:r>
          </w:p>
        </w:tc>
        <w:tc>
          <w:tcPr>
            <w:tcW w:w="2016" w:type="dxa"/>
            <w:gridSpan w:val="2"/>
            <w:tcBorders>
              <w:top w:val="nil"/>
              <w:left w:val="nil"/>
              <w:bottom w:val="nil"/>
              <w:right w:val="nil"/>
            </w:tcBorders>
          </w:tcPr>
          <w:p w:rsidR="00673C78" w:rsidRPr="00717D6D" w:rsidRDefault="00673C78" w:rsidP="00561E2E">
            <w:pPr>
              <w:spacing w:line="300" w:lineRule="exact"/>
              <w:ind w:left="-108" w:right="-25"/>
              <w:jc w:val="center"/>
              <w:rPr>
                <w:rFonts w:ascii="Arial" w:hAnsi="Arial" w:cs="Arial"/>
                <w:sz w:val="18"/>
                <w:szCs w:val="18"/>
              </w:rPr>
            </w:pPr>
            <w:r w:rsidRPr="00717D6D">
              <w:rPr>
                <w:rFonts w:ascii="Arial" w:hAnsi="Arial" w:cs="Arial"/>
                <w:sz w:val="18"/>
                <w:szCs w:val="18"/>
              </w:rPr>
              <w:t>Separate</w:t>
            </w:r>
          </w:p>
        </w:tc>
        <w:tc>
          <w:tcPr>
            <w:tcW w:w="2074" w:type="dxa"/>
            <w:tcBorders>
              <w:top w:val="nil"/>
              <w:left w:val="nil"/>
              <w:bottom w:val="nil"/>
              <w:right w:val="nil"/>
            </w:tcBorders>
          </w:tcPr>
          <w:p w:rsidR="00673C78" w:rsidRPr="00717D6D" w:rsidRDefault="00673C78" w:rsidP="00561E2E">
            <w:pPr>
              <w:spacing w:line="300" w:lineRule="exact"/>
              <w:ind w:left="145" w:hanging="90"/>
              <w:rPr>
                <w:rFonts w:ascii="Arial" w:hAnsi="Arial" w:cs="Arial"/>
                <w:sz w:val="18"/>
                <w:szCs w:val="18"/>
              </w:rPr>
            </w:pPr>
          </w:p>
        </w:tc>
      </w:tr>
      <w:tr w:rsidR="00673C78" w:rsidRPr="00717D6D" w:rsidTr="00561E2E">
        <w:trPr>
          <w:cantSplit/>
        </w:trPr>
        <w:tc>
          <w:tcPr>
            <w:tcW w:w="3150" w:type="dxa"/>
            <w:gridSpan w:val="2"/>
            <w:tcBorders>
              <w:top w:val="nil"/>
              <w:left w:val="nil"/>
              <w:bottom w:val="nil"/>
              <w:right w:val="nil"/>
            </w:tcBorders>
          </w:tcPr>
          <w:p w:rsidR="00673C78" w:rsidRPr="00717D6D" w:rsidRDefault="00673C78" w:rsidP="00561E2E">
            <w:pPr>
              <w:spacing w:line="300" w:lineRule="exact"/>
              <w:ind w:right="-4"/>
              <w:jc w:val="both"/>
              <w:rPr>
                <w:rFonts w:ascii="Arial" w:hAnsi="Arial" w:cs="Arial"/>
                <w:sz w:val="18"/>
                <w:szCs w:val="18"/>
              </w:rPr>
            </w:pPr>
          </w:p>
        </w:tc>
        <w:tc>
          <w:tcPr>
            <w:tcW w:w="1975" w:type="dxa"/>
            <w:gridSpan w:val="2"/>
            <w:tcBorders>
              <w:top w:val="nil"/>
              <w:left w:val="nil"/>
              <w:bottom w:val="nil"/>
              <w:right w:val="nil"/>
            </w:tcBorders>
          </w:tcPr>
          <w:p w:rsidR="00673C78" w:rsidRPr="00717D6D" w:rsidRDefault="00673C78" w:rsidP="00561E2E">
            <w:pPr>
              <w:pBdr>
                <w:bottom w:val="single" w:sz="4" w:space="1" w:color="auto"/>
              </w:pBdr>
              <w:spacing w:line="300" w:lineRule="exact"/>
              <w:ind w:left="-108" w:right="-25"/>
              <w:jc w:val="center"/>
              <w:rPr>
                <w:rFonts w:ascii="Arial" w:hAnsi="Arial" w:cs="Arial"/>
                <w:sz w:val="18"/>
                <w:szCs w:val="18"/>
              </w:rPr>
            </w:pPr>
            <w:r w:rsidRPr="00717D6D">
              <w:rPr>
                <w:rFonts w:ascii="Arial" w:hAnsi="Arial" w:cs="Arial"/>
                <w:sz w:val="18"/>
                <w:szCs w:val="18"/>
              </w:rPr>
              <w:t>financial statements</w:t>
            </w:r>
          </w:p>
        </w:tc>
        <w:tc>
          <w:tcPr>
            <w:tcW w:w="2016" w:type="dxa"/>
            <w:gridSpan w:val="2"/>
            <w:tcBorders>
              <w:top w:val="nil"/>
              <w:left w:val="nil"/>
              <w:bottom w:val="nil"/>
              <w:right w:val="nil"/>
            </w:tcBorders>
          </w:tcPr>
          <w:p w:rsidR="00673C78" w:rsidRPr="00717D6D" w:rsidRDefault="00673C78" w:rsidP="00561E2E">
            <w:pPr>
              <w:pBdr>
                <w:bottom w:val="single" w:sz="4" w:space="1" w:color="auto"/>
              </w:pBdr>
              <w:spacing w:line="300" w:lineRule="exact"/>
              <w:ind w:left="-108" w:right="-25"/>
              <w:jc w:val="center"/>
              <w:rPr>
                <w:rFonts w:ascii="Arial" w:hAnsi="Arial" w:cs="Arial"/>
                <w:sz w:val="18"/>
                <w:szCs w:val="18"/>
              </w:rPr>
            </w:pPr>
            <w:r w:rsidRPr="00717D6D">
              <w:rPr>
                <w:rFonts w:ascii="Arial" w:hAnsi="Arial" w:cs="Arial"/>
                <w:sz w:val="18"/>
                <w:szCs w:val="18"/>
              </w:rPr>
              <w:t>financial statements</w:t>
            </w:r>
          </w:p>
        </w:tc>
        <w:tc>
          <w:tcPr>
            <w:tcW w:w="2074" w:type="dxa"/>
            <w:tcBorders>
              <w:top w:val="nil"/>
              <w:left w:val="nil"/>
              <w:bottom w:val="nil"/>
              <w:right w:val="nil"/>
            </w:tcBorders>
          </w:tcPr>
          <w:p w:rsidR="00673C78" w:rsidRPr="00717D6D" w:rsidRDefault="00673C78" w:rsidP="00561E2E">
            <w:pPr>
              <w:spacing w:line="300" w:lineRule="exact"/>
              <w:ind w:left="145" w:hanging="90"/>
              <w:rPr>
                <w:rFonts w:ascii="Arial" w:hAnsi="Arial" w:cs="Arial"/>
                <w:sz w:val="18"/>
                <w:szCs w:val="18"/>
              </w:rPr>
            </w:pPr>
          </w:p>
        </w:tc>
      </w:tr>
      <w:tr w:rsidR="00673C78" w:rsidRPr="00717D6D" w:rsidTr="00561E2E">
        <w:trPr>
          <w:gridBefore w:val="1"/>
          <w:wBefore w:w="6" w:type="dxa"/>
        </w:trPr>
        <w:tc>
          <w:tcPr>
            <w:tcW w:w="3144" w:type="dxa"/>
            <w:tcBorders>
              <w:top w:val="nil"/>
              <w:left w:val="nil"/>
              <w:bottom w:val="nil"/>
              <w:right w:val="nil"/>
            </w:tcBorders>
          </w:tcPr>
          <w:p w:rsidR="00673C78" w:rsidRPr="00717D6D" w:rsidRDefault="00673C78" w:rsidP="00561E2E">
            <w:pPr>
              <w:spacing w:line="300" w:lineRule="exact"/>
              <w:ind w:right="-4"/>
              <w:jc w:val="both"/>
              <w:rPr>
                <w:rFonts w:ascii="Arial" w:hAnsi="Arial" w:cs="Arial"/>
                <w:sz w:val="18"/>
                <w:szCs w:val="18"/>
              </w:rPr>
            </w:pPr>
          </w:p>
        </w:tc>
        <w:tc>
          <w:tcPr>
            <w:tcW w:w="986" w:type="dxa"/>
            <w:tcBorders>
              <w:top w:val="nil"/>
              <w:left w:val="nil"/>
              <w:bottom w:val="nil"/>
              <w:right w:val="nil"/>
            </w:tcBorders>
          </w:tcPr>
          <w:p w:rsidR="00673C78" w:rsidRPr="00717D6D" w:rsidRDefault="00673C78" w:rsidP="00561E2E">
            <w:pPr>
              <w:pBdr>
                <w:bottom w:val="single" w:sz="6" w:space="1" w:color="auto"/>
              </w:pBdr>
              <w:spacing w:line="300" w:lineRule="exact"/>
              <w:ind w:left="-108" w:right="-25"/>
              <w:jc w:val="center"/>
              <w:rPr>
                <w:rFonts w:ascii="Arial" w:hAnsi="Arial" w:cs="Arial"/>
                <w:sz w:val="18"/>
                <w:szCs w:val="18"/>
              </w:rPr>
            </w:pPr>
            <w:r w:rsidRPr="00717D6D">
              <w:rPr>
                <w:rFonts w:ascii="Arial" w:hAnsi="Arial" w:cs="Arial"/>
                <w:sz w:val="18"/>
                <w:szCs w:val="18"/>
              </w:rPr>
              <w:t>2013</w:t>
            </w:r>
          </w:p>
        </w:tc>
        <w:tc>
          <w:tcPr>
            <w:tcW w:w="989" w:type="dxa"/>
            <w:tcBorders>
              <w:top w:val="nil"/>
              <w:left w:val="nil"/>
              <w:bottom w:val="nil"/>
              <w:right w:val="nil"/>
            </w:tcBorders>
          </w:tcPr>
          <w:p w:rsidR="00673C78" w:rsidRPr="00717D6D" w:rsidRDefault="00673C78" w:rsidP="00561E2E">
            <w:pPr>
              <w:pBdr>
                <w:bottom w:val="single" w:sz="6" w:space="1" w:color="auto"/>
              </w:pBdr>
              <w:spacing w:line="300" w:lineRule="exact"/>
              <w:ind w:left="-108" w:right="-25"/>
              <w:jc w:val="center"/>
              <w:rPr>
                <w:rFonts w:ascii="Arial" w:hAnsi="Arial" w:cs="Arial"/>
                <w:sz w:val="18"/>
                <w:szCs w:val="18"/>
              </w:rPr>
            </w:pPr>
            <w:r w:rsidRPr="00717D6D">
              <w:rPr>
                <w:rFonts w:ascii="Arial" w:hAnsi="Arial" w:cs="Arial"/>
                <w:sz w:val="18"/>
                <w:szCs w:val="18"/>
              </w:rPr>
              <w:t>2012</w:t>
            </w:r>
          </w:p>
        </w:tc>
        <w:tc>
          <w:tcPr>
            <w:tcW w:w="900" w:type="dxa"/>
            <w:tcBorders>
              <w:top w:val="nil"/>
              <w:left w:val="nil"/>
              <w:bottom w:val="nil"/>
              <w:right w:val="nil"/>
            </w:tcBorders>
          </w:tcPr>
          <w:p w:rsidR="00673C78" w:rsidRPr="00717D6D" w:rsidRDefault="00673C78" w:rsidP="00561E2E">
            <w:pPr>
              <w:pBdr>
                <w:bottom w:val="single" w:sz="6" w:space="1" w:color="auto"/>
              </w:pBdr>
              <w:spacing w:line="300" w:lineRule="exact"/>
              <w:ind w:left="-108" w:right="-25"/>
              <w:jc w:val="center"/>
              <w:rPr>
                <w:rFonts w:ascii="Arial" w:hAnsi="Arial" w:cs="Arial"/>
                <w:sz w:val="18"/>
                <w:szCs w:val="18"/>
              </w:rPr>
            </w:pPr>
            <w:r w:rsidRPr="00717D6D">
              <w:rPr>
                <w:rFonts w:ascii="Arial" w:hAnsi="Arial" w:cs="Arial"/>
                <w:sz w:val="18"/>
                <w:szCs w:val="18"/>
              </w:rPr>
              <w:t>2013</w:t>
            </w:r>
          </w:p>
        </w:tc>
        <w:tc>
          <w:tcPr>
            <w:tcW w:w="1116" w:type="dxa"/>
            <w:tcBorders>
              <w:top w:val="nil"/>
              <w:left w:val="nil"/>
              <w:bottom w:val="nil"/>
              <w:right w:val="nil"/>
            </w:tcBorders>
          </w:tcPr>
          <w:p w:rsidR="00673C78" w:rsidRPr="00717D6D" w:rsidRDefault="00673C78" w:rsidP="00561E2E">
            <w:pPr>
              <w:pBdr>
                <w:bottom w:val="single" w:sz="6" w:space="1" w:color="auto"/>
              </w:pBdr>
              <w:spacing w:line="300" w:lineRule="exact"/>
              <w:ind w:left="-108" w:right="-25"/>
              <w:jc w:val="center"/>
              <w:rPr>
                <w:rFonts w:ascii="Arial" w:hAnsi="Arial" w:cs="Arial"/>
                <w:sz w:val="18"/>
                <w:szCs w:val="18"/>
              </w:rPr>
            </w:pPr>
            <w:r w:rsidRPr="00717D6D">
              <w:rPr>
                <w:rFonts w:ascii="Arial" w:hAnsi="Arial" w:cs="Arial"/>
                <w:sz w:val="18"/>
                <w:szCs w:val="18"/>
              </w:rPr>
              <w:t>2012</w:t>
            </w:r>
          </w:p>
        </w:tc>
        <w:tc>
          <w:tcPr>
            <w:tcW w:w="2074" w:type="dxa"/>
            <w:tcBorders>
              <w:top w:val="nil"/>
              <w:left w:val="nil"/>
              <w:bottom w:val="nil"/>
              <w:right w:val="nil"/>
            </w:tcBorders>
          </w:tcPr>
          <w:p w:rsidR="00673C78" w:rsidRPr="00717D6D" w:rsidRDefault="00673C78" w:rsidP="00561E2E">
            <w:pPr>
              <w:pBdr>
                <w:bottom w:val="single" w:sz="6" w:space="1" w:color="auto"/>
              </w:pBdr>
              <w:spacing w:line="300" w:lineRule="exact"/>
              <w:ind w:right="-4"/>
              <w:jc w:val="center"/>
              <w:rPr>
                <w:rFonts w:ascii="Arial" w:hAnsi="Arial" w:cs="Arial"/>
                <w:sz w:val="18"/>
                <w:szCs w:val="18"/>
              </w:rPr>
            </w:pPr>
            <w:r w:rsidRPr="00717D6D">
              <w:rPr>
                <w:rFonts w:ascii="Arial" w:hAnsi="Arial" w:cs="Arial"/>
                <w:sz w:val="18"/>
                <w:szCs w:val="18"/>
              </w:rPr>
              <w:t>Transfer pricing policy</w:t>
            </w:r>
          </w:p>
        </w:tc>
      </w:tr>
      <w:tr w:rsidR="00673C78" w:rsidRPr="00717D6D" w:rsidTr="00561E2E">
        <w:trPr>
          <w:gridBefore w:val="1"/>
          <w:wBefore w:w="6" w:type="dxa"/>
        </w:trPr>
        <w:tc>
          <w:tcPr>
            <w:tcW w:w="5119" w:type="dxa"/>
            <w:gridSpan w:val="3"/>
            <w:tcBorders>
              <w:top w:val="nil"/>
              <w:left w:val="nil"/>
              <w:bottom w:val="nil"/>
              <w:right w:val="nil"/>
            </w:tcBorders>
          </w:tcPr>
          <w:p w:rsidR="00673C78" w:rsidRPr="00717D6D" w:rsidRDefault="00673C78" w:rsidP="00561E2E">
            <w:pPr>
              <w:spacing w:line="300" w:lineRule="exact"/>
              <w:ind w:right="-115"/>
              <w:jc w:val="both"/>
              <w:rPr>
                <w:rFonts w:ascii="Arial" w:hAnsi="Arial" w:cs="Arial"/>
                <w:sz w:val="18"/>
                <w:szCs w:val="18"/>
              </w:rPr>
            </w:pPr>
            <w:r w:rsidRPr="00717D6D">
              <w:rPr>
                <w:rFonts w:ascii="Arial" w:hAnsi="Arial" w:cs="Arial"/>
                <w:sz w:val="18"/>
                <w:szCs w:val="18"/>
                <w:u w:val="single"/>
              </w:rPr>
              <w:t>Transactions with subsidiaries</w:t>
            </w:r>
          </w:p>
        </w:tc>
        <w:tc>
          <w:tcPr>
            <w:tcW w:w="900"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p>
        </w:tc>
        <w:tc>
          <w:tcPr>
            <w:tcW w:w="111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p>
        </w:tc>
        <w:tc>
          <w:tcPr>
            <w:tcW w:w="2074" w:type="dxa"/>
            <w:tcBorders>
              <w:top w:val="nil"/>
              <w:left w:val="nil"/>
              <w:bottom w:val="nil"/>
              <w:right w:val="nil"/>
            </w:tcBorders>
          </w:tcPr>
          <w:p w:rsidR="00673C78" w:rsidRPr="00717D6D" w:rsidRDefault="00673C78" w:rsidP="00561E2E">
            <w:pPr>
              <w:spacing w:line="300" w:lineRule="exact"/>
              <w:ind w:left="145" w:hanging="90"/>
              <w:rPr>
                <w:rFonts w:ascii="Arial" w:hAnsi="Arial" w:cs="Arial"/>
                <w:sz w:val="18"/>
                <w:szCs w:val="18"/>
              </w:rPr>
            </w:pPr>
          </w:p>
        </w:tc>
      </w:tr>
      <w:tr w:rsidR="00673C78" w:rsidRPr="00717D6D" w:rsidTr="00561E2E">
        <w:trPr>
          <w:gridBefore w:val="1"/>
          <w:wBefore w:w="6" w:type="dxa"/>
        </w:trPr>
        <w:tc>
          <w:tcPr>
            <w:tcW w:w="5119" w:type="dxa"/>
            <w:gridSpan w:val="3"/>
            <w:tcBorders>
              <w:top w:val="nil"/>
              <w:left w:val="nil"/>
              <w:bottom w:val="nil"/>
              <w:right w:val="nil"/>
            </w:tcBorders>
          </w:tcPr>
          <w:p w:rsidR="00673C78" w:rsidRPr="00717D6D" w:rsidRDefault="00673C78" w:rsidP="00561E2E">
            <w:pPr>
              <w:spacing w:line="300" w:lineRule="exact"/>
              <w:ind w:right="-108"/>
              <w:jc w:val="both"/>
              <w:rPr>
                <w:rFonts w:ascii="Arial" w:hAnsi="Arial" w:cs="Arial"/>
                <w:sz w:val="18"/>
                <w:szCs w:val="18"/>
              </w:rPr>
            </w:pPr>
            <w:r w:rsidRPr="00717D6D">
              <w:rPr>
                <w:rFonts w:ascii="Arial" w:hAnsi="Arial" w:cs="Arial"/>
                <w:sz w:val="18"/>
                <w:szCs w:val="18"/>
              </w:rPr>
              <w:t>(eliminated from the consolidated financial statements)</w:t>
            </w:r>
          </w:p>
        </w:tc>
        <w:tc>
          <w:tcPr>
            <w:tcW w:w="900"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p>
        </w:tc>
        <w:tc>
          <w:tcPr>
            <w:tcW w:w="111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p>
        </w:tc>
        <w:tc>
          <w:tcPr>
            <w:tcW w:w="2074" w:type="dxa"/>
            <w:tcBorders>
              <w:top w:val="nil"/>
              <w:left w:val="nil"/>
              <w:bottom w:val="nil"/>
              <w:right w:val="nil"/>
            </w:tcBorders>
          </w:tcPr>
          <w:p w:rsidR="00673C78" w:rsidRPr="00717D6D" w:rsidRDefault="00673C78" w:rsidP="00561E2E">
            <w:pPr>
              <w:spacing w:line="300" w:lineRule="exact"/>
              <w:ind w:left="145" w:hanging="90"/>
              <w:rPr>
                <w:rFonts w:ascii="Arial" w:hAnsi="Arial" w:cs="Arial"/>
                <w:sz w:val="18"/>
                <w:szCs w:val="18"/>
              </w:rPr>
            </w:pPr>
          </w:p>
        </w:tc>
      </w:tr>
      <w:tr w:rsidR="00673C78" w:rsidRPr="00717D6D" w:rsidTr="00561E2E">
        <w:trPr>
          <w:gridBefore w:val="1"/>
          <w:wBefore w:w="6" w:type="dxa"/>
        </w:trPr>
        <w:tc>
          <w:tcPr>
            <w:tcW w:w="3144" w:type="dxa"/>
            <w:tcBorders>
              <w:top w:val="nil"/>
              <w:left w:val="nil"/>
              <w:bottom w:val="nil"/>
              <w:right w:val="nil"/>
            </w:tcBorders>
          </w:tcPr>
          <w:p w:rsidR="00673C78" w:rsidRPr="00717D6D" w:rsidRDefault="00673C78" w:rsidP="00561E2E">
            <w:pPr>
              <w:spacing w:line="300" w:lineRule="exact"/>
              <w:ind w:right="-4"/>
              <w:jc w:val="both"/>
              <w:rPr>
                <w:rFonts w:ascii="Arial" w:hAnsi="Arial" w:cs="Arial"/>
                <w:sz w:val="18"/>
                <w:szCs w:val="18"/>
              </w:rPr>
            </w:pPr>
            <w:r w:rsidRPr="00717D6D">
              <w:rPr>
                <w:rFonts w:ascii="Arial" w:hAnsi="Arial" w:cs="Arial"/>
                <w:sz w:val="18"/>
                <w:szCs w:val="18"/>
              </w:rPr>
              <w:t>Inter resort payments</w:t>
            </w:r>
          </w:p>
        </w:tc>
        <w:tc>
          <w:tcPr>
            <w:tcW w:w="98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989"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900"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4</w:t>
            </w:r>
          </w:p>
        </w:tc>
        <w:tc>
          <w:tcPr>
            <w:tcW w:w="111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1</w:t>
            </w:r>
          </w:p>
        </w:tc>
        <w:tc>
          <w:tcPr>
            <w:tcW w:w="2074" w:type="dxa"/>
            <w:tcBorders>
              <w:top w:val="nil"/>
              <w:left w:val="nil"/>
              <w:bottom w:val="nil"/>
              <w:right w:val="nil"/>
            </w:tcBorders>
          </w:tcPr>
          <w:p w:rsidR="00673C78" w:rsidRPr="00717D6D" w:rsidRDefault="00673C78" w:rsidP="00561E2E">
            <w:pPr>
              <w:spacing w:line="300" w:lineRule="exact"/>
              <w:ind w:left="145" w:hanging="90"/>
              <w:rPr>
                <w:rFonts w:ascii="Arial" w:hAnsi="Arial" w:cs="Arial"/>
                <w:sz w:val="18"/>
                <w:szCs w:val="18"/>
              </w:rPr>
            </w:pPr>
            <w:r w:rsidRPr="00717D6D">
              <w:rPr>
                <w:rFonts w:ascii="Arial" w:hAnsi="Arial" w:cs="Arial"/>
                <w:sz w:val="18"/>
                <w:szCs w:val="18"/>
              </w:rPr>
              <w:t>(1) agreed basis</w:t>
            </w:r>
          </w:p>
        </w:tc>
      </w:tr>
      <w:tr w:rsidR="00673C78" w:rsidRPr="00717D6D" w:rsidTr="00561E2E">
        <w:trPr>
          <w:gridBefore w:val="1"/>
          <w:wBefore w:w="6" w:type="dxa"/>
        </w:trPr>
        <w:tc>
          <w:tcPr>
            <w:tcW w:w="3144" w:type="dxa"/>
            <w:tcBorders>
              <w:top w:val="nil"/>
              <w:left w:val="nil"/>
              <w:bottom w:val="nil"/>
              <w:right w:val="nil"/>
            </w:tcBorders>
          </w:tcPr>
          <w:p w:rsidR="00673C78" w:rsidRPr="00717D6D" w:rsidRDefault="00673C78" w:rsidP="00561E2E">
            <w:pPr>
              <w:spacing w:line="300" w:lineRule="exact"/>
              <w:ind w:right="-4"/>
              <w:jc w:val="both"/>
              <w:rPr>
                <w:rFonts w:ascii="Arial" w:hAnsi="Arial" w:cs="Arial"/>
                <w:sz w:val="18"/>
                <w:szCs w:val="18"/>
              </w:rPr>
            </w:pPr>
            <w:r w:rsidRPr="00717D6D">
              <w:rPr>
                <w:rFonts w:ascii="Arial" w:hAnsi="Arial" w:cs="Arial"/>
                <w:sz w:val="18"/>
                <w:szCs w:val="18"/>
              </w:rPr>
              <w:t>Estate service expenses</w:t>
            </w:r>
          </w:p>
        </w:tc>
        <w:tc>
          <w:tcPr>
            <w:tcW w:w="98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989"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900"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1</w:t>
            </w:r>
          </w:p>
        </w:tc>
        <w:tc>
          <w:tcPr>
            <w:tcW w:w="111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1</w:t>
            </w:r>
          </w:p>
        </w:tc>
        <w:tc>
          <w:tcPr>
            <w:tcW w:w="2074" w:type="dxa"/>
            <w:tcBorders>
              <w:top w:val="nil"/>
              <w:left w:val="nil"/>
              <w:bottom w:val="nil"/>
              <w:right w:val="nil"/>
            </w:tcBorders>
          </w:tcPr>
          <w:p w:rsidR="00673C78" w:rsidRPr="00717D6D" w:rsidRDefault="00673C78" w:rsidP="00561E2E">
            <w:pPr>
              <w:spacing w:line="300" w:lineRule="exact"/>
              <w:ind w:left="145" w:hanging="90"/>
              <w:rPr>
                <w:rFonts w:ascii="Arial" w:hAnsi="Arial" w:cs="Arial"/>
                <w:sz w:val="18"/>
                <w:szCs w:val="18"/>
              </w:rPr>
            </w:pPr>
            <w:r w:rsidRPr="00717D6D">
              <w:rPr>
                <w:rFonts w:ascii="Arial" w:hAnsi="Arial" w:cs="Arial"/>
                <w:sz w:val="18"/>
                <w:szCs w:val="18"/>
              </w:rPr>
              <w:t>(2) at market price</w:t>
            </w:r>
          </w:p>
        </w:tc>
      </w:tr>
      <w:tr w:rsidR="00673C78" w:rsidRPr="00717D6D" w:rsidTr="00561E2E">
        <w:trPr>
          <w:gridBefore w:val="1"/>
          <w:wBefore w:w="6" w:type="dxa"/>
        </w:trPr>
        <w:tc>
          <w:tcPr>
            <w:tcW w:w="3144" w:type="dxa"/>
            <w:tcBorders>
              <w:top w:val="nil"/>
              <w:left w:val="nil"/>
              <w:bottom w:val="nil"/>
              <w:right w:val="nil"/>
            </w:tcBorders>
          </w:tcPr>
          <w:p w:rsidR="00673C78" w:rsidRPr="00717D6D" w:rsidRDefault="00673C78" w:rsidP="00561E2E">
            <w:pPr>
              <w:spacing w:line="300" w:lineRule="exact"/>
              <w:ind w:right="-4"/>
              <w:jc w:val="both"/>
              <w:rPr>
                <w:rFonts w:ascii="Arial" w:hAnsi="Arial" w:cs="Arial"/>
                <w:sz w:val="18"/>
                <w:szCs w:val="18"/>
              </w:rPr>
            </w:pPr>
            <w:r w:rsidRPr="00717D6D">
              <w:rPr>
                <w:rFonts w:ascii="Arial" w:hAnsi="Arial" w:cs="Arial"/>
                <w:sz w:val="18"/>
                <w:szCs w:val="18"/>
              </w:rPr>
              <w:t>Guarantee fee expenses</w:t>
            </w:r>
          </w:p>
        </w:tc>
        <w:tc>
          <w:tcPr>
            <w:tcW w:w="98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989"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900"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1</w:t>
            </w:r>
          </w:p>
        </w:tc>
        <w:tc>
          <w:tcPr>
            <w:tcW w:w="111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2</w:t>
            </w:r>
          </w:p>
        </w:tc>
        <w:tc>
          <w:tcPr>
            <w:tcW w:w="2074" w:type="dxa"/>
            <w:tcBorders>
              <w:top w:val="nil"/>
              <w:left w:val="nil"/>
              <w:bottom w:val="nil"/>
              <w:right w:val="nil"/>
            </w:tcBorders>
          </w:tcPr>
          <w:p w:rsidR="00673C78" w:rsidRPr="00717D6D" w:rsidRDefault="00673C78" w:rsidP="00561E2E">
            <w:pPr>
              <w:spacing w:line="300" w:lineRule="exact"/>
              <w:ind w:left="145" w:hanging="90"/>
              <w:rPr>
                <w:rFonts w:ascii="Arial" w:hAnsi="Arial" w:cs="Arial"/>
                <w:sz w:val="18"/>
                <w:szCs w:val="18"/>
              </w:rPr>
            </w:pPr>
            <w:r w:rsidRPr="00717D6D">
              <w:rPr>
                <w:rFonts w:ascii="Arial" w:hAnsi="Arial" w:cs="Arial"/>
                <w:sz w:val="18"/>
                <w:szCs w:val="18"/>
              </w:rPr>
              <w:t>(3) agreed basis</w:t>
            </w:r>
          </w:p>
        </w:tc>
      </w:tr>
      <w:tr w:rsidR="00673C78" w:rsidRPr="00717D6D" w:rsidTr="00561E2E">
        <w:trPr>
          <w:gridBefore w:val="1"/>
          <w:wBefore w:w="6" w:type="dxa"/>
        </w:trPr>
        <w:tc>
          <w:tcPr>
            <w:tcW w:w="3144" w:type="dxa"/>
            <w:tcBorders>
              <w:top w:val="nil"/>
              <w:left w:val="nil"/>
              <w:bottom w:val="nil"/>
              <w:right w:val="nil"/>
            </w:tcBorders>
          </w:tcPr>
          <w:p w:rsidR="00673C78" w:rsidRPr="00717D6D" w:rsidRDefault="00673C78" w:rsidP="00561E2E">
            <w:pPr>
              <w:spacing w:line="300" w:lineRule="exact"/>
              <w:ind w:right="-4"/>
              <w:jc w:val="both"/>
              <w:rPr>
                <w:rFonts w:ascii="Arial" w:hAnsi="Arial" w:cs="Arial"/>
                <w:sz w:val="18"/>
                <w:szCs w:val="18"/>
              </w:rPr>
            </w:pPr>
            <w:r w:rsidRPr="00717D6D">
              <w:rPr>
                <w:rFonts w:ascii="Arial" w:hAnsi="Arial" w:cs="Arial"/>
                <w:sz w:val="18"/>
                <w:szCs w:val="18"/>
              </w:rPr>
              <w:t>Interest income</w:t>
            </w:r>
          </w:p>
        </w:tc>
        <w:tc>
          <w:tcPr>
            <w:tcW w:w="98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989"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900"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31</w:t>
            </w:r>
          </w:p>
        </w:tc>
        <w:tc>
          <w:tcPr>
            <w:tcW w:w="111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28</w:t>
            </w:r>
          </w:p>
        </w:tc>
        <w:tc>
          <w:tcPr>
            <w:tcW w:w="2074" w:type="dxa"/>
            <w:tcBorders>
              <w:top w:val="nil"/>
              <w:left w:val="nil"/>
              <w:bottom w:val="nil"/>
              <w:right w:val="nil"/>
            </w:tcBorders>
          </w:tcPr>
          <w:p w:rsidR="00673C78" w:rsidRPr="00717D6D" w:rsidRDefault="00673C78" w:rsidP="00561E2E">
            <w:pPr>
              <w:spacing w:line="300" w:lineRule="exact"/>
              <w:ind w:left="235" w:hanging="180"/>
              <w:rPr>
                <w:rFonts w:ascii="Arial" w:hAnsi="Arial" w:cs="Arial"/>
                <w:sz w:val="18"/>
                <w:szCs w:val="18"/>
              </w:rPr>
            </w:pPr>
            <w:r w:rsidRPr="00717D6D">
              <w:rPr>
                <w:rFonts w:ascii="Arial" w:hAnsi="Arial" w:cs="Arial"/>
                <w:sz w:val="18"/>
                <w:szCs w:val="18"/>
              </w:rPr>
              <w:t>(5) agreement</w:t>
            </w:r>
          </w:p>
        </w:tc>
      </w:tr>
      <w:tr w:rsidR="00673C78" w:rsidRPr="00717D6D" w:rsidTr="00561E2E">
        <w:trPr>
          <w:gridBefore w:val="1"/>
          <w:wBefore w:w="6" w:type="dxa"/>
        </w:trPr>
        <w:tc>
          <w:tcPr>
            <w:tcW w:w="3144" w:type="dxa"/>
            <w:tcBorders>
              <w:top w:val="nil"/>
              <w:left w:val="nil"/>
              <w:bottom w:val="nil"/>
              <w:right w:val="nil"/>
            </w:tcBorders>
          </w:tcPr>
          <w:p w:rsidR="00673C78" w:rsidRPr="00717D6D" w:rsidRDefault="00673C78" w:rsidP="00561E2E">
            <w:pPr>
              <w:spacing w:line="300" w:lineRule="exact"/>
              <w:ind w:right="-4"/>
              <w:jc w:val="both"/>
              <w:rPr>
                <w:rFonts w:ascii="Arial" w:hAnsi="Arial" w:cs="Arial"/>
                <w:sz w:val="18"/>
                <w:szCs w:val="18"/>
              </w:rPr>
            </w:pPr>
            <w:r w:rsidRPr="00717D6D">
              <w:rPr>
                <w:rFonts w:ascii="Arial" w:hAnsi="Arial" w:cs="Arial"/>
                <w:sz w:val="18"/>
                <w:szCs w:val="18"/>
              </w:rPr>
              <w:t>Interest expenses</w:t>
            </w:r>
          </w:p>
        </w:tc>
        <w:tc>
          <w:tcPr>
            <w:tcW w:w="98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989"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900"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11</w:t>
            </w:r>
          </w:p>
        </w:tc>
        <w:tc>
          <w:tcPr>
            <w:tcW w:w="111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1</w:t>
            </w:r>
          </w:p>
        </w:tc>
        <w:tc>
          <w:tcPr>
            <w:tcW w:w="2074" w:type="dxa"/>
            <w:tcBorders>
              <w:top w:val="nil"/>
              <w:left w:val="nil"/>
              <w:bottom w:val="nil"/>
              <w:right w:val="nil"/>
            </w:tcBorders>
          </w:tcPr>
          <w:p w:rsidR="00673C78" w:rsidRPr="00717D6D" w:rsidRDefault="00673C78" w:rsidP="00561E2E">
            <w:pPr>
              <w:spacing w:line="300" w:lineRule="exact"/>
              <w:ind w:left="245" w:hanging="187"/>
              <w:rPr>
                <w:rFonts w:ascii="Arial" w:hAnsi="Arial" w:cs="Arial"/>
                <w:sz w:val="18"/>
                <w:szCs w:val="18"/>
              </w:rPr>
            </w:pPr>
            <w:r w:rsidRPr="00717D6D">
              <w:rPr>
                <w:rFonts w:ascii="Arial" w:hAnsi="Arial" w:cs="Arial"/>
                <w:sz w:val="18"/>
                <w:szCs w:val="18"/>
              </w:rPr>
              <w:t>(5) agreement</w:t>
            </w:r>
          </w:p>
        </w:tc>
      </w:tr>
      <w:tr w:rsidR="00673C78" w:rsidRPr="00717D6D" w:rsidTr="00561E2E">
        <w:trPr>
          <w:gridBefore w:val="1"/>
          <w:wBefore w:w="6" w:type="dxa"/>
        </w:trPr>
        <w:tc>
          <w:tcPr>
            <w:tcW w:w="3144" w:type="dxa"/>
            <w:tcBorders>
              <w:top w:val="nil"/>
              <w:left w:val="nil"/>
              <w:bottom w:val="nil"/>
              <w:right w:val="nil"/>
            </w:tcBorders>
          </w:tcPr>
          <w:p w:rsidR="00673C78" w:rsidRPr="00717D6D" w:rsidRDefault="00673C78" w:rsidP="00561E2E">
            <w:pPr>
              <w:spacing w:line="300" w:lineRule="exact"/>
              <w:ind w:right="-4"/>
              <w:jc w:val="both"/>
              <w:rPr>
                <w:rFonts w:ascii="Arial" w:hAnsi="Arial" w:cs="Arial"/>
                <w:sz w:val="18"/>
                <w:szCs w:val="18"/>
              </w:rPr>
            </w:pPr>
            <w:r w:rsidRPr="00717D6D">
              <w:rPr>
                <w:rFonts w:ascii="Arial" w:hAnsi="Arial" w:cs="Arial"/>
                <w:sz w:val="18"/>
                <w:szCs w:val="18"/>
              </w:rPr>
              <w:t>Purchase of gallery voucher</w:t>
            </w:r>
            <w:r w:rsidR="00532F78">
              <w:rPr>
                <w:rFonts w:ascii="Arial" w:hAnsi="Arial" w:cs="Arial"/>
                <w:sz w:val="18"/>
                <w:szCs w:val="18"/>
              </w:rPr>
              <w:t>s</w:t>
            </w:r>
          </w:p>
        </w:tc>
        <w:tc>
          <w:tcPr>
            <w:tcW w:w="98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989"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900"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111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2</w:t>
            </w:r>
          </w:p>
        </w:tc>
        <w:tc>
          <w:tcPr>
            <w:tcW w:w="2074" w:type="dxa"/>
            <w:tcBorders>
              <w:top w:val="nil"/>
              <w:left w:val="nil"/>
              <w:bottom w:val="nil"/>
              <w:right w:val="nil"/>
            </w:tcBorders>
          </w:tcPr>
          <w:p w:rsidR="00673C78" w:rsidRPr="00717D6D" w:rsidRDefault="00673C78" w:rsidP="00561E2E">
            <w:pPr>
              <w:spacing w:line="300" w:lineRule="exact"/>
              <w:ind w:left="145" w:hanging="90"/>
              <w:rPr>
                <w:rFonts w:ascii="Arial" w:hAnsi="Arial" w:cs="Arial"/>
                <w:sz w:val="18"/>
                <w:szCs w:val="18"/>
              </w:rPr>
            </w:pPr>
            <w:r w:rsidRPr="00717D6D">
              <w:rPr>
                <w:rFonts w:ascii="Arial" w:hAnsi="Arial" w:cs="Arial"/>
                <w:sz w:val="18"/>
                <w:szCs w:val="18"/>
              </w:rPr>
              <w:t>(8) agreed basis</w:t>
            </w:r>
          </w:p>
        </w:tc>
      </w:tr>
      <w:tr w:rsidR="00673C78" w:rsidRPr="00717D6D" w:rsidTr="00561E2E">
        <w:trPr>
          <w:gridBefore w:val="1"/>
          <w:wBefore w:w="6" w:type="dxa"/>
        </w:trPr>
        <w:tc>
          <w:tcPr>
            <w:tcW w:w="3144" w:type="dxa"/>
            <w:tcBorders>
              <w:top w:val="nil"/>
              <w:left w:val="nil"/>
              <w:bottom w:val="nil"/>
              <w:right w:val="nil"/>
            </w:tcBorders>
          </w:tcPr>
          <w:p w:rsidR="00673C78" w:rsidRPr="00717D6D" w:rsidRDefault="00673C78" w:rsidP="00561E2E">
            <w:pPr>
              <w:spacing w:line="300" w:lineRule="exact"/>
              <w:ind w:right="-4"/>
              <w:rPr>
                <w:rFonts w:ascii="Arial" w:hAnsi="Arial" w:cs="Arial"/>
                <w:sz w:val="18"/>
                <w:szCs w:val="18"/>
              </w:rPr>
            </w:pPr>
            <w:r w:rsidRPr="00717D6D">
              <w:rPr>
                <w:rFonts w:ascii="Arial" w:hAnsi="Arial" w:cs="Arial"/>
                <w:sz w:val="18"/>
                <w:szCs w:val="18"/>
              </w:rPr>
              <w:t>Reimbursement receipts</w:t>
            </w:r>
          </w:p>
        </w:tc>
        <w:tc>
          <w:tcPr>
            <w:tcW w:w="98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989"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900"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3</w:t>
            </w:r>
          </w:p>
        </w:tc>
        <w:tc>
          <w:tcPr>
            <w:tcW w:w="111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11</w:t>
            </w:r>
          </w:p>
        </w:tc>
        <w:tc>
          <w:tcPr>
            <w:tcW w:w="2074" w:type="dxa"/>
            <w:tcBorders>
              <w:top w:val="nil"/>
              <w:left w:val="nil"/>
              <w:bottom w:val="nil"/>
              <w:right w:val="nil"/>
            </w:tcBorders>
          </w:tcPr>
          <w:p w:rsidR="00673C78" w:rsidRPr="00717D6D" w:rsidRDefault="00673C78" w:rsidP="00561E2E">
            <w:pPr>
              <w:spacing w:line="300" w:lineRule="exact"/>
              <w:ind w:left="145" w:hanging="90"/>
              <w:rPr>
                <w:rFonts w:ascii="Arial" w:hAnsi="Arial" w:cs="Arial"/>
                <w:sz w:val="18"/>
                <w:szCs w:val="18"/>
              </w:rPr>
            </w:pPr>
            <w:r w:rsidRPr="00717D6D">
              <w:rPr>
                <w:rFonts w:ascii="Arial" w:hAnsi="Arial" w:cs="Arial"/>
                <w:sz w:val="18"/>
                <w:szCs w:val="18"/>
              </w:rPr>
              <w:t>(11) agreed basis</w:t>
            </w:r>
          </w:p>
        </w:tc>
      </w:tr>
      <w:tr w:rsidR="00673C78" w:rsidRPr="00717D6D" w:rsidTr="00561E2E">
        <w:trPr>
          <w:gridBefore w:val="1"/>
          <w:wBefore w:w="6" w:type="dxa"/>
        </w:trPr>
        <w:tc>
          <w:tcPr>
            <w:tcW w:w="3144" w:type="dxa"/>
            <w:tcBorders>
              <w:top w:val="nil"/>
              <w:left w:val="nil"/>
              <w:bottom w:val="nil"/>
              <w:right w:val="nil"/>
            </w:tcBorders>
          </w:tcPr>
          <w:p w:rsidR="00673C78" w:rsidRPr="00717D6D" w:rsidRDefault="00673C78" w:rsidP="00561E2E">
            <w:pPr>
              <w:spacing w:line="300" w:lineRule="exact"/>
              <w:ind w:right="-4"/>
              <w:rPr>
                <w:rFonts w:ascii="Arial" w:hAnsi="Arial" w:cs="Arial"/>
                <w:sz w:val="18"/>
                <w:szCs w:val="18"/>
              </w:rPr>
            </w:pPr>
            <w:r w:rsidRPr="00717D6D">
              <w:rPr>
                <w:rFonts w:ascii="Arial" w:hAnsi="Arial" w:cs="Arial"/>
                <w:sz w:val="18"/>
                <w:szCs w:val="18"/>
              </w:rPr>
              <w:t>Reimbursement payments</w:t>
            </w:r>
          </w:p>
        </w:tc>
        <w:tc>
          <w:tcPr>
            <w:tcW w:w="98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989"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w:t>
            </w:r>
          </w:p>
        </w:tc>
        <w:tc>
          <w:tcPr>
            <w:tcW w:w="900"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6</w:t>
            </w:r>
          </w:p>
        </w:tc>
        <w:tc>
          <w:tcPr>
            <w:tcW w:w="1116" w:type="dxa"/>
            <w:tcBorders>
              <w:top w:val="nil"/>
              <w:left w:val="nil"/>
              <w:bottom w:val="nil"/>
              <w:right w:val="nil"/>
            </w:tcBorders>
          </w:tcPr>
          <w:p w:rsidR="00673C78" w:rsidRPr="00717D6D" w:rsidRDefault="00673C78" w:rsidP="00561E2E">
            <w:pPr>
              <w:spacing w:line="300" w:lineRule="exact"/>
              <w:jc w:val="right"/>
              <w:rPr>
                <w:rFonts w:ascii="Arial" w:hAnsi="Arial" w:cs="Arial"/>
                <w:sz w:val="18"/>
                <w:szCs w:val="18"/>
              </w:rPr>
            </w:pPr>
            <w:r w:rsidRPr="00717D6D">
              <w:rPr>
                <w:rFonts w:ascii="Arial" w:hAnsi="Arial" w:cs="Arial"/>
                <w:sz w:val="18"/>
                <w:szCs w:val="18"/>
              </w:rPr>
              <w:t>4</w:t>
            </w:r>
          </w:p>
        </w:tc>
        <w:tc>
          <w:tcPr>
            <w:tcW w:w="2074" w:type="dxa"/>
            <w:tcBorders>
              <w:top w:val="nil"/>
              <w:left w:val="nil"/>
              <w:bottom w:val="nil"/>
              <w:right w:val="nil"/>
            </w:tcBorders>
          </w:tcPr>
          <w:p w:rsidR="00673C78" w:rsidRPr="00717D6D" w:rsidRDefault="00673C78" w:rsidP="00561E2E">
            <w:pPr>
              <w:spacing w:line="300" w:lineRule="exact"/>
              <w:ind w:left="145" w:hanging="90"/>
              <w:rPr>
                <w:rFonts w:ascii="Arial" w:hAnsi="Arial" w:cs="Arial"/>
                <w:sz w:val="18"/>
                <w:szCs w:val="18"/>
              </w:rPr>
            </w:pPr>
            <w:r w:rsidRPr="00717D6D">
              <w:rPr>
                <w:rFonts w:ascii="Arial" w:hAnsi="Arial" w:cs="Arial"/>
                <w:sz w:val="18"/>
                <w:szCs w:val="18"/>
              </w:rPr>
              <w:t>(11) agreed basis</w:t>
            </w:r>
          </w:p>
        </w:tc>
      </w:tr>
    </w:tbl>
    <w:p w:rsidR="009327C3" w:rsidRPr="00717D6D" w:rsidRDefault="009327C3" w:rsidP="009327C3">
      <w:pPr>
        <w:tabs>
          <w:tab w:val="left" w:pos="2160"/>
          <w:tab w:val="left" w:pos="6120"/>
          <w:tab w:val="left" w:pos="6480"/>
        </w:tabs>
        <w:spacing w:line="380" w:lineRule="exact"/>
        <w:ind w:right="-421"/>
        <w:jc w:val="right"/>
        <w:rPr>
          <w:rFonts w:ascii="Arial" w:hAnsi="Arial" w:cs="Arial"/>
          <w:sz w:val="18"/>
          <w:szCs w:val="18"/>
        </w:rPr>
      </w:pPr>
      <w:r w:rsidRPr="00717D6D">
        <w:br w:type="page"/>
      </w:r>
      <w:r w:rsidRPr="00717D6D">
        <w:rPr>
          <w:rFonts w:ascii="Arial" w:hAnsi="Arial" w:cs="Arial"/>
          <w:sz w:val="18"/>
          <w:szCs w:val="18"/>
        </w:rPr>
        <w:lastRenderedPageBreak/>
        <w:t>(Unit: Million Baht)</w:t>
      </w:r>
    </w:p>
    <w:tbl>
      <w:tblPr>
        <w:tblW w:w="9215" w:type="dxa"/>
        <w:tblInd w:w="378" w:type="dxa"/>
        <w:tblLayout w:type="fixed"/>
        <w:tblLook w:val="0000"/>
      </w:tblPr>
      <w:tblGrid>
        <w:gridCol w:w="6"/>
        <w:gridCol w:w="3144"/>
        <w:gridCol w:w="986"/>
        <w:gridCol w:w="989"/>
        <w:gridCol w:w="900"/>
        <w:gridCol w:w="1116"/>
        <w:gridCol w:w="2037"/>
        <w:gridCol w:w="37"/>
      </w:tblGrid>
      <w:tr w:rsidR="00B04C0D" w:rsidRPr="00717D6D" w:rsidTr="002C428F">
        <w:trPr>
          <w:gridBefore w:val="1"/>
          <w:wBefore w:w="6" w:type="dxa"/>
        </w:trPr>
        <w:tc>
          <w:tcPr>
            <w:tcW w:w="3144" w:type="dxa"/>
            <w:tcBorders>
              <w:top w:val="nil"/>
              <w:left w:val="nil"/>
              <w:bottom w:val="nil"/>
              <w:right w:val="nil"/>
            </w:tcBorders>
          </w:tcPr>
          <w:p w:rsidR="00B04C0D" w:rsidRPr="00717D6D" w:rsidRDefault="00B04C0D" w:rsidP="00855D1F">
            <w:pPr>
              <w:spacing w:line="280" w:lineRule="exact"/>
              <w:ind w:right="-4"/>
              <w:jc w:val="both"/>
              <w:rPr>
                <w:rFonts w:ascii="Arial" w:hAnsi="Arial" w:cs="Arial"/>
                <w:sz w:val="18"/>
                <w:szCs w:val="18"/>
              </w:rPr>
            </w:pPr>
          </w:p>
        </w:tc>
        <w:tc>
          <w:tcPr>
            <w:tcW w:w="3991" w:type="dxa"/>
            <w:gridSpan w:val="4"/>
            <w:tcBorders>
              <w:top w:val="nil"/>
              <w:left w:val="nil"/>
              <w:bottom w:val="nil"/>
              <w:right w:val="nil"/>
            </w:tcBorders>
          </w:tcPr>
          <w:p w:rsidR="00B04C0D" w:rsidRPr="00717D6D" w:rsidRDefault="00B04C0D" w:rsidP="00855D1F">
            <w:pPr>
              <w:pBdr>
                <w:bottom w:val="single" w:sz="6" w:space="1" w:color="auto"/>
              </w:pBdr>
              <w:spacing w:line="280" w:lineRule="exact"/>
              <w:ind w:left="-108" w:right="-25"/>
              <w:jc w:val="center"/>
              <w:rPr>
                <w:rFonts w:ascii="Arial" w:hAnsi="Arial" w:cs="Arial"/>
                <w:sz w:val="18"/>
                <w:szCs w:val="18"/>
              </w:rPr>
            </w:pPr>
            <w:r w:rsidRPr="00717D6D">
              <w:rPr>
                <w:rFonts w:ascii="Arial" w:hAnsi="Arial" w:cs="Arial"/>
                <w:sz w:val="18"/>
                <w:szCs w:val="18"/>
              </w:rPr>
              <w:t>For the three-month period ended 31 March</w:t>
            </w:r>
          </w:p>
        </w:tc>
        <w:tc>
          <w:tcPr>
            <w:tcW w:w="2074" w:type="dxa"/>
            <w:gridSpan w:val="2"/>
            <w:tcBorders>
              <w:top w:val="nil"/>
              <w:left w:val="nil"/>
              <w:bottom w:val="nil"/>
              <w:right w:val="nil"/>
            </w:tcBorders>
          </w:tcPr>
          <w:p w:rsidR="00B04C0D" w:rsidRPr="00717D6D" w:rsidRDefault="00B04C0D" w:rsidP="00855D1F">
            <w:pPr>
              <w:spacing w:line="280" w:lineRule="exact"/>
              <w:ind w:left="145" w:hanging="90"/>
              <w:rPr>
                <w:rFonts w:ascii="Arial" w:hAnsi="Arial" w:cs="Arial"/>
                <w:sz w:val="18"/>
                <w:szCs w:val="18"/>
              </w:rPr>
            </w:pPr>
          </w:p>
        </w:tc>
      </w:tr>
      <w:tr w:rsidR="009327C3" w:rsidRPr="00717D6D" w:rsidTr="009327C3">
        <w:trPr>
          <w:cantSplit/>
        </w:trPr>
        <w:tc>
          <w:tcPr>
            <w:tcW w:w="3150" w:type="dxa"/>
            <w:gridSpan w:val="2"/>
            <w:tcBorders>
              <w:top w:val="nil"/>
              <w:left w:val="nil"/>
              <w:bottom w:val="nil"/>
              <w:right w:val="nil"/>
            </w:tcBorders>
          </w:tcPr>
          <w:p w:rsidR="009327C3" w:rsidRPr="00717D6D" w:rsidRDefault="009327C3" w:rsidP="00855D1F">
            <w:pPr>
              <w:spacing w:line="280" w:lineRule="exact"/>
              <w:ind w:right="-4"/>
              <w:jc w:val="both"/>
              <w:rPr>
                <w:rFonts w:ascii="Arial" w:hAnsi="Arial" w:cs="Arial"/>
                <w:sz w:val="18"/>
                <w:szCs w:val="18"/>
              </w:rPr>
            </w:pPr>
          </w:p>
        </w:tc>
        <w:tc>
          <w:tcPr>
            <w:tcW w:w="1975" w:type="dxa"/>
            <w:gridSpan w:val="2"/>
            <w:tcBorders>
              <w:top w:val="nil"/>
              <w:left w:val="nil"/>
              <w:bottom w:val="nil"/>
              <w:right w:val="nil"/>
            </w:tcBorders>
          </w:tcPr>
          <w:p w:rsidR="009327C3" w:rsidRPr="00717D6D" w:rsidRDefault="009327C3" w:rsidP="00855D1F">
            <w:pPr>
              <w:spacing w:line="280" w:lineRule="exact"/>
              <w:ind w:left="-108" w:right="-25"/>
              <w:jc w:val="center"/>
              <w:rPr>
                <w:rFonts w:ascii="Arial" w:hAnsi="Arial" w:cs="Arial"/>
                <w:sz w:val="18"/>
                <w:szCs w:val="18"/>
              </w:rPr>
            </w:pPr>
            <w:r w:rsidRPr="00717D6D">
              <w:rPr>
                <w:rFonts w:ascii="Arial" w:hAnsi="Arial" w:cs="Arial"/>
                <w:sz w:val="18"/>
                <w:szCs w:val="18"/>
              </w:rPr>
              <w:t>Consolidated</w:t>
            </w:r>
          </w:p>
        </w:tc>
        <w:tc>
          <w:tcPr>
            <w:tcW w:w="2016" w:type="dxa"/>
            <w:gridSpan w:val="2"/>
            <w:tcBorders>
              <w:top w:val="nil"/>
              <w:left w:val="nil"/>
              <w:bottom w:val="nil"/>
              <w:right w:val="nil"/>
            </w:tcBorders>
          </w:tcPr>
          <w:p w:rsidR="009327C3" w:rsidRPr="00717D6D" w:rsidRDefault="009327C3" w:rsidP="00855D1F">
            <w:pPr>
              <w:spacing w:line="280" w:lineRule="exact"/>
              <w:ind w:left="-108" w:right="-25"/>
              <w:jc w:val="center"/>
              <w:rPr>
                <w:rFonts w:ascii="Arial" w:hAnsi="Arial" w:cs="Arial"/>
                <w:sz w:val="18"/>
                <w:szCs w:val="18"/>
              </w:rPr>
            </w:pPr>
            <w:r w:rsidRPr="00717D6D">
              <w:rPr>
                <w:rFonts w:ascii="Arial" w:hAnsi="Arial" w:cs="Arial"/>
                <w:sz w:val="18"/>
                <w:szCs w:val="18"/>
              </w:rPr>
              <w:t>Separate</w:t>
            </w:r>
          </w:p>
        </w:tc>
        <w:tc>
          <w:tcPr>
            <w:tcW w:w="2074" w:type="dxa"/>
            <w:gridSpan w:val="2"/>
            <w:tcBorders>
              <w:top w:val="nil"/>
              <w:left w:val="nil"/>
              <w:bottom w:val="nil"/>
              <w:right w:val="nil"/>
            </w:tcBorders>
          </w:tcPr>
          <w:p w:rsidR="009327C3" w:rsidRPr="00717D6D" w:rsidRDefault="009327C3" w:rsidP="00855D1F">
            <w:pPr>
              <w:spacing w:line="280" w:lineRule="exact"/>
              <w:ind w:left="145" w:hanging="90"/>
              <w:rPr>
                <w:rFonts w:ascii="Arial" w:hAnsi="Arial" w:cs="Arial"/>
                <w:sz w:val="18"/>
                <w:szCs w:val="18"/>
              </w:rPr>
            </w:pPr>
          </w:p>
        </w:tc>
      </w:tr>
      <w:tr w:rsidR="009327C3" w:rsidRPr="00717D6D" w:rsidTr="009327C3">
        <w:trPr>
          <w:cantSplit/>
        </w:trPr>
        <w:tc>
          <w:tcPr>
            <w:tcW w:w="3150" w:type="dxa"/>
            <w:gridSpan w:val="2"/>
            <w:tcBorders>
              <w:top w:val="nil"/>
              <w:left w:val="nil"/>
              <w:bottom w:val="nil"/>
              <w:right w:val="nil"/>
            </w:tcBorders>
          </w:tcPr>
          <w:p w:rsidR="009327C3" w:rsidRPr="00717D6D" w:rsidRDefault="009327C3" w:rsidP="00855D1F">
            <w:pPr>
              <w:spacing w:line="280" w:lineRule="exact"/>
              <w:ind w:right="-4"/>
              <w:jc w:val="both"/>
              <w:rPr>
                <w:rFonts w:ascii="Arial" w:hAnsi="Arial" w:cs="Arial"/>
                <w:sz w:val="18"/>
                <w:szCs w:val="18"/>
              </w:rPr>
            </w:pPr>
          </w:p>
        </w:tc>
        <w:tc>
          <w:tcPr>
            <w:tcW w:w="1975" w:type="dxa"/>
            <w:gridSpan w:val="2"/>
            <w:tcBorders>
              <w:top w:val="nil"/>
              <w:left w:val="nil"/>
              <w:bottom w:val="nil"/>
              <w:right w:val="nil"/>
            </w:tcBorders>
          </w:tcPr>
          <w:p w:rsidR="009327C3" w:rsidRPr="00717D6D" w:rsidRDefault="009327C3" w:rsidP="00855D1F">
            <w:pPr>
              <w:pBdr>
                <w:bottom w:val="single" w:sz="4" w:space="1" w:color="auto"/>
              </w:pBdr>
              <w:spacing w:line="280" w:lineRule="exact"/>
              <w:ind w:left="-108" w:right="-25"/>
              <w:jc w:val="center"/>
              <w:rPr>
                <w:rFonts w:ascii="Arial" w:hAnsi="Arial" w:cs="Arial"/>
                <w:sz w:val="18"/>
                <w:szCs w:val="18"/>
              </w:rPr>
            </w:pPr>
            <w:r w:rsidRPr="00717D6D">
              <w:rPr>
                <w:rFonts w:ascii="Arial" w:hAnsi="Arial" w:cs="Arial"/>
                <w:sz w:val="18"/>
                <w:szCs w:val="18"/>
              </w:rPr>
              <w:t>financial statements</w:t>
            </w:r>
          </w:p>
        </w:tc>
        <w:tc>
          <w:tcPr>
            <w:tcW w:w="2016" w:type="dxa"/>
            <w:gridSpan w:val="2"/>
            <w:tcBorders>
              <w:top w:val="nil"/>
              <w:left w:val="nil"/>
              <w:bottom w:val="nil"/>
              <w:right w:val="nil"/>
            </w:tcBorders>
          </w:tcPr>
          <w:p w:rsidR="009327C3" w:rsidRPr="00717D6D" w:rsidRDefault="009327C3" w:rsidP="00855D1F">
            <w:pPr>
              <w:pBdr>
                <w:bottom w:val="single" w:sz="4" w:space="1" w:color="auto"/>
              </w:pBdr>
              <w:spacing w:line="280" w:lineRule="exact"/>
              <w:ind w:left="-108" w:right="-25"/>
              <w:jc w:val="center"/>
              <w:rPr>
                <w:rFonts w:ascii="Arial" w:hAnsi="Arial" w:cs="Arial"/>
                <w:sz w:val="18"/>
                <w:szCs w:val="18"/>
              </w:rPr>
            </w:pPr>
            <w:r w:rsidRPr="00717D6D">
              <w:rPr>
                <w:rFonts w:ascii="Arial" w:hAnsi="Arial" w:cs="Arial"/>
                <w:sz w:val="18"/>
                <w:szCs w:val="18"/>
              </w:rPr>
              <w:t>financial statements</w:t>
            </w:r>
          </w:p>
        </w:tc>
        <w:tc>
          <w:tcPr>
            <w:tcW w:w="2074" w:type="dxa"/>
            <w:gridSpan w:val="2"/>
            <w:tcBorders>
              <w:top w:val="nil"/>
              <w:left w:val="nil"/>
              <w:bottom w:val="nil"/>
              <w:right w:val="nil"/>
            </w:tcBorders>
          </w:tcPr>
          <w:p w:rsidR="009327C3" w:rsidRPr="00717D6D" w:rsidRDefault="009327C3" w:rsidP="00855D1F">
            <w:pPr>
              <w:spacing w:line="280" w:lineRule="exact"/>
              <w:ind w:left="145" w:hanging="90"/>
              <w:rPr>
                <w:rFonts w:ascii="Arial" w:hAnsi="Arial" w:cs="Arial"/>
                <w:sz w:val="18"/>
                <w:szCs w:val="18"/>
              </w:rPr>
            </w:pPr>
          </w:p>
        </w:tc>
      </w:tr>
      <w:tr w:rsidR="009327C3" w:rsidRPr="00717D6D" w:rsidTr="009327C3">
        <w:trPr>
          <w:gridBefore w:val="1"/>
          <w:wBefore w:w="6" w:type="dxa"/>
        </w:trPr>
        <w:tc>
          <w:tcPr>
            <w:tcW w:w="3144" w:type="dxa"/>
            <w:tcBorders>
              <w:top w:val="nil"/>
              <w:left w:val="nil"/>
              <w:bottom w:val="nil"/>
              <w:right w:val="nil"/>
            </w:tcBorders>
          </w:tcPr>
          <w:p w:rsidR="009327C3" w:rsidRPr="00717D6D" w:rsidRDefault="009327C3" w:rsidP="00855D1F">
            <w:pPr>
              <w:spacing w:line="280" w:lineRule="exact"/>
              <w:ind w:right="-4"/>
              <w:jc w:val="both"/>
              <w:rPr>
                <w:rFonts w:ascii="Arial" w:hAnsi="Arial" w:cs="Arial"/>
                <w:sz w:val="18"/>
                <w:szCs w:val="18"/>
              </w:rPr>
            </w:pPr>
          </w:p>
        </w:tc>
        <w:tc>
          <w:tcPr>
            <w:tcW w:w="986" w:type="dxa"/>
            <w:tcBorders>
              <w:top w:val="nil"/>
              <w:left w:val="nil"/>
              <w:bottom w:val="nil"/>
              <w:right w:val="nil"/>
            </w:tcBorders>
          </w:tcPr>
          <w:p w:rsidR="009327C3" w:rsidRPr="00717D6D" w:rsidRDefault="009327C3" w:rsidP="00855D1F">
            <w:pPr>
              <w:pBdr>
                <w:bottom w:val="single" w:sz="6" w:space="1" w:color="auto"/>
              </w:pBdr>
              <w:spacing w:line="280" w:lineRule="exact"/>
              <w:ind w:left="-108" w:right="-25"/>
              <w:jc w:val="center"/>
              <w:rPr>
                <w:rFonts w:ascii="Arial" w:hAnsi="Arial" w:cs="Arial"/>
                <w:sz w:val="18"/>
                <w:szCs w:val="18"/>
              </w:rPr>
            </w:pPr>
            <w:r w:rsidRPr="00717D6D">
              <w:rPr>
                <w:rFonts w:ascii="Arial" w:hAnsi="Arial" w:cs="Arial"/>
                <w:sz w:val="18"/>
                <w:szCs w:val="18"/>
              </w:rPr>
              <w:t>2013</w:t>
            </w:r>
          </w:p>
        </w:tc>
        <w:tc>
          <w:tcPr>
            <w:tcW w:w="989" w:type="dxa"/>
            <w:tcBorders>
              <w:top w:val="nil"/>
              <w:left w:val="nil"/>
              <w:bottom w:val="nil"/>
              <w:right w:val="nil"/>
            </w:tcBorders>
          </w:tcPr>
          <w:p w:rsidR="009327C3" w:rsidRPr="00717D6D" w:rsidRDefault="009327C3" w:rsidP="00855D1F">
            <w:pPr>
              <w:pBdr>
                <w:bottom w:val="single" w:sz="6" w:space="1" w:color="auto"/>
              </w:pBdr>
              <w:spacing w:line="280" w:lineRule="exact"/>
              <w:ind w:left="-108" w:right="-25"/>
              <w:jc w:val="center"/>
              <w:rPr>
                <w:rFonts w:ascii="Arial" w:hAnsi="Arial" w:cs="Arial"/>
                <w:sz w:val="18"/>
                <w:szCs w:val="18"/>
              </w:rPr>
            </w:pPr>
            <w:r w:rsidRPr="00717D6D">
              <w:rPr>
                <w:rFonts w:ascii="Arial" w:hAnsi="Arial" w:cs="Arial"/>
                <w:sz w:val="18"/>
                <w:szCs w:val="18"/>
              </w:rPr>
              <w:t>2012</w:t>
            </w:r>
          </w:p>
        </w:tc>
        <w:tc>
          <w:tcPr>
            <w:tcW w:w="900" w:type="dxa"/>
            <w:tcBorders>
              <w:top w:val="nil"/>
              <w:left w:val="nil"/>
              <w:bottom w:val="nil"/>
              <w:right w:val="nil"/>
            </w:tcBorders>
          </w:tcPr>
          <w:p w:rsidR="009327C3" w:rsidRPr="00717D6D" w:rsidRDefault="009327C3" w:rsidP="00855D1F">
            <w:pPr>
              <w:pBdr>
                <w:bottom w:val="single" w:sz="6" w:space="1" w:color="auto"/>
              </w:pBdr>
              <w:spacing w:line="280" w:lineRule="exact"/>
              <w:ind w:left="-108" w:right="-25"/>
              <w:jc w:val="center"/>
              <w:rPr>
                <w:rFonts w:ascii="Arial" w:hAnsi="Arial" w:cs="Arial"/>
                <w:sz w:val="18"/>
                <w:szCs w:val="18"/>
              </w:rPr>
            </w:pPr>
            <w:r w:rsidRPr="00717D6D">
              <w:rPr>
                <w:rFonts w:ascii="Arial" w:hAnsi="Arial" w:cs="Arial"/>
                <w:sz w:val="18"/>
                <w:szCs w:val="18"/>
              </w:rPr>
              <w:t>2013</w:t>
            </w:r>
          </w:p>
        </w:tc>
        <w:tc>
          <w:tcPr>
            <w:tcW w:w="1116" w:type="dxa"/>
            <w:tcBorders>
              <w:top w:val="nil"/>
              <w:left w:val="nil"/>
              <w:bottom w:val="nil"/>
              <w:right w:val="nil"/>
            </w:tcBorders>
          </w:tcPr>
          <w:p w:rsidR="009327C3" w:rsidRPr="00717D6D" w:rsidRDefault="009327C3" w:rsidP="00855D1F">
            <w:pPr>
              <w:pBdr>
                <w:bottom w:val="single" w:sz="6" w:space="1" w:color="auto"/>
              </w:pBdr>
              <w:spacing w:line="280" w:lineRule="exact"/>
              <w:ind w:left="-108" w:right="-25"/>
              <w:jc w:val="center"/>
              <w:rPr>
                <w:rFonts w:ascii="Arial" w:hAnsi="Arial" w:cs="Arial"/>
                <w:sz w:val="18"/>
                <w:szCs w:val="18"/>
              </w:rPr>
            </w:pPr>
            <w:r w:rsidRPr="00717D6D">
              <w:rPr>
                <w:rFonts w:ascii="Arial" w:hAnsi="Arial" w:cs="Arial"/>
                <w:sz w:val="18"/>
                <w:szCs w:val="18"/>
              </w:rPr>
              <w:t>2012</w:t>
            </w:r>
          </w:p>
        </w:tc>
        <w:tc>
          <w:tcPr>
            <w:tcW w:w="2074" w:type="dxa"/>
            <w:gridSpan w:val="2"/>
            <w:tcBorders>
              <w:top w:val="nil"/>
              <w:left w:val="nil"/>
              <w:bottom w:val="nil"/>
              <w:right w:val="nil"/>
            </w:tcBorders>
          </w:tcPr>
          <w:p w:rsidR="009327C3" w:rsidRPr="00717D6D" w:rsidRDefault="009327C3" w:rsidP="00855D1F">
            <w:pPr>
              <w:pBdr>
                <w:bottom w:val="single" w:sz="6" w:space="1" w:color="auto"/>
              </w:pBdr>
              <w:spacing w:line="280" w:lineRule="exact"/>
              <w:ind w:right="-4"/>
              <w:jc w:val="center"/>
              <w:rPr>
                <w:rFonts w:ascii="Arial" w:hAnsi="Arial" w:cs="Arial"/>
                <w:sz w:val="18"/>
                <w:szCs w:val="18"/>
              </w:rPr>
            </w:pPr>
            <w:r w:rsidRPr="00717D6D">
              <w:rPr>
                <w:rFonts w:ascii="Arial" w:hAnsi="Arial" w:cs="Arial"/>
                <w:sz w:val="18"/>
                <w:szCs w:val="18"/>
              </w:rPr>
              <w:t>Transfer pricing policy</w:t>
            </w:r>
          </w:p>
        </w:tc>
      </w:tr>
      <w:tr w:rsidR="00673C78" w:rsidRPr="00717D6D" w:rsidTr="009327C3">
        <w:trPr>
          <w:gridBefore w:val="1"/>
          <w:wBefore w:w="6" w:type="dxa"/>
        </w:trPr>
        <w:tc>
          <w:tcPr>
            <w:tcW w:w="3144" w:type="dxa"/>
            <w:tcBorders>
              <w:top w:val="nil"/>
              <w:left w:val="nil"/>
              <w:bottom w:val="nil"/>
              <w:right w:val="nil"/>
            </w:tcBorders>
          </w:tcPr>
          <w:p w:rsidR="00673C78" w:rsidRPr="00717D6D" w:rsidRDefault="00673C78" w:rsidP="00855D1F">
            <w:pPr>
              <w:spacing w:line="280" w:lineRule="exact"/>
              <w:ind w:right="-4"/>
              <w:jc w:val="both"/>
              <w:rPr>
                <w:rFonts w:ascii="Arial" w:hAnsi="Arial" w:cs="Arial"/>
                <w:sz w:val="18"/>
                <w:szCs w:val="18"/>
              </w:rPr>
            </w:pPr>
            <w:r w:rsidRPr="00717D6D">
              <w:rPr>
                <w:rFonts w:ascii="Arial" w:hAnsi="Arial" w:cs="Arial"/>
                <w:sz w:val="18"/>
                <w:szCs w:val="18"/>
              </w:rPr>
              <w:t>Rent</w:t>
            </w:r>
            <w:r w:rsidR="00B04C0D">
              <w:rPr>
                <w:rFonts w:ascii="Arial" w:hAnsi="Arial" w:cs="Arial"/>
                <w:sz w:val="18"/>
                <w:szCs w:val="18"/>
              </w:rPr>
              <w:t>al</w:t>
            </w:r>
            <w:r w:rsidRPr="00717D6D">
              <w:rPr>
                <w:rFonts w:ascii="Arial" w:hAnsi="Arial" w:cs="Arial"/>
                <w:sz w:val="18"/>
                <w:szCs w:val="18"/>
              </w:rPr>
              <w:t xml:space="preserve"> and service income</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3</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3</w:t>
            </w:r>
          </w:p>
        </w:tc>
        <w:tc>
          <w:tcPr>
            <w:tcW w:w="2074" w:type="dxa"/>
            <w:gridSpan w:val="2"/>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r w:rsidRPr="00717D6D">
              <w:rPr>
                <w:rFonts w:ascii="Arial" w:hAnsi="Arial" w:cs="Arial"/>
                <w:sz w:val="18"/>
                <w:szCs w:val="18"/>
              </w:rPr>
              <w:t>(12)(i), (iii) agreement</w:t>
            </w:r>
          </w:p>
        </w:tc>
      </w:tr>
      <w:tr w:rsidR="00673C78" w:rsidRPr="00717D6D" w:rsidTr="009327C3">
        <w:trPr>
          <w:gridBefore w:val="1"/>
          <w:wBefore w:w="6" w:type="dxa"/>
        </w:trPr>
        <w:tc>
          <w:tcPr>
            <w:tcW w:w="3144" w:type="dxa"/>
            <w:tcBorders>
              <w:top w:val="nil"/>
              <w:left w:val="nil"/>
              <w:bottom w:val="nil"/>
              <w:right w:val="nil"/>
            </w:tcBorders>
          </w:tcPr>
          <w:p w:rsidR="00673C78" w:rsidRPr="00717D6D" w:rsidRDefault="00B04C0D" w:rsidP="00855D1F">
            <w:pPr>
              <w:spacing w:line="280" w:lineRule="exact"/>
              <w:ind w:right="-4"/>
              <w:rPr>
                <w:rFonts w:ascii="Arial" w:hAnsi="Arial" w:cs="Arial"/>
                <w:sz w:val="18"/>
                <w:szCs w:val="18"/>
                <w:u w:val="single"/>
              </w:rPr>
            </w:pPr>
            <w:r w:rsidRPr="00717D6D">
              <w:rPr>
                <w:rFonts w:ascii="Arial" w:hAnsi="Arial" w:cs="Arial"/>
                <w:sz w:val="18"/>
                <w:szCs w:val="18"/>
              </w:rPr>
              <w:t>Rent</w:t>
            </w:r>
            <w:r>
              <w:rPr>
                <w:rFonts w:ascii="Arial" w:hAnsi="Arial" w:cs="Arial"/>
                <w:sz w:val="18"/>
                <w:szCs w:val="18"/>
              </w:rPr>
              <w:t>al</w:t>
            </w:r>
            <w:r w:rsidRPr="00717D6D">
              <w:rPr>
                <w:rFonts w:ascii="Arial" w:hAnsi="Arial" w:cs="Arial"/>
                <w:sz w:val="18"/>
                <w:szCs w:val="18"/>
              </w:rPr>
              <w:t xml:space="preserve"> </w:t>
            </w:r>
            <w:r w:rsidR="00673C78" w:rsidRPr="00717D6D">
              <w:rPr>
                <w:rFonts w:ascii="Arial" w:hAnsi="Arial" w:cs="Arial"/>
                <w:sz w:val="18"/>
                <w:szCs w:val="18"/>
              </w:rPr>
              <w:t>and service expenses</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3</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4</w:t>
            </w:r>
          </w:p>
        </w:tc>
        <w:tc>
          <w:tcPr>
            <w:tcW w:w="2074" w:type="dxa"/>
            <w:gridSpan w:val="2"/>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r w:rsidRPr="00717D6D">
              <w:rPr>
                <w:rFonts w:ascii="Arial" w:hAnsi="Arial" w:cs="Arial"/>
                <w:sz w:val="18"/>
                <w:szCs w:val="18"/>
              </w:rPr>
              <w:t>(12)(iv), (v) agreement</w:t>
            </w:r>
          </w:p>
        </w:tc>
      </w:tr>
      <w:tr w:rsidR="00673C78" w:rsidRPr="00717D6D" w:rsidTr="009327C3">
        <w:trPr>
          <w:gridBefore w:val="1"/>
          <w:wBefore w:w="6" w:type="dxa"/>
        </w:trPr>
        <w:tc>
          <w:tcPr>
            <w:tcW w:w="3144" w:type="dxa"/>
            <w:tcBorders>
              <w:top w:val="nil"/>
              <w:left w:val="nil"/>
              <w:bottom w:val="nil"/>
              <w:right w:val="nil"/>
            </w:tcBorders>
          </w:tcPr>
          <w:p w:rsidR="00673C78" w:rsidRPr="00717D6D" w:rsidRDefault="00673C78" w:rsidP="00855D1F">
            <w:pPr>
              <w:spacing w:line="280" w:lineRule="exact"/>
              <w:ind w:right="-198"/>
              <w:jc w:val="both"/>
              <w:rPr>
                <w:rFonts w:ascii="Arial" w:hAnsi="Arial" w:cs="Arial"/>
                <w:sz w:val="18"/>
                <w:szCs w:val="18"/>
              </w:rPr>
            </w:pPr>
            <w:r w:rsidRPr="00717D6D">
              <w:rPr>
                <w:rFonts w:ascii="Arial" w:hAnsi="Arial" w:cs="Arial"/>
                <w:sz w:val="18"/>
                <w:szCs w:val="18"/>
              </w:rPr>
              <w:t>Resort service expenses</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2</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2</w:t>
            </w:r>
          </w:p>
        </w:tc>
        <w:tc>
          <w:tcPr>
            <w:tcW w:w="2074" w:type="dxa"/>
            <w:gridSpan w:val="2"/>
            <w:tcBorders>
              <w:top w:val="nil"/>
              <w:left w:val="nil"/>
              <w:bottom w:val="nil"/>
              <w:right w:val="nil"/>
            </w:tcBorders>
          </w:tcPr>
          <w:p w:rsidR="00673C78" w:rsidRPr="00717D6D" w:rsidRDefault="00673C78" w:rsidP="00855D1F">
            <w:pPr>
              <w:spacing w:line="280" w:lineRule="exact"/>
              <w:ind w:left="145" w:right="-18" w:hanging="90"/>
              <w:rPr>
                <w:rFonts w:ascii="Arial" w:hAnsi="Arial" w:cs="Arial"/>
                <w:sz w:val="18"/>
                <w:szCs w:val="18"/>
              </w:rPr>
            </w:pPr>
            <w:r w:rsidRPr="00717D6D">
              <w:rPr>
                <w:rFonts w:ascii="Arial" w:hAnsi="Arial" w:cs="Arial"/>
                <w:sz w:val="18"/>
                <w:szCs w:val="18"/>
              </w:rPr>
              <w:t>(14) agreed basis</w:t>
            </w:r>
          </w:p>
        </w:tc>
      </w:tr>
      <w:tr w:rsidR="00855D1F" w:rsidRPr="00717D6D" w:rsidTr="009327C3">
        <w:trPr>
          <w:gridBefore w:val="1"/>
          <w:wBefore w:w="6" w:type="dxa"/>
        </w:trPr>
        <w:tc>
          <w:tcPr>
            <w:tcW w:w="3144" w:type="dxa"/>
            <w:tcBorders>
              <w:top w:val="nil"/>
              <w:left w:val="nil"/>
              <w:bottom w:val="nil"/>
              <w:right w:val="nil"/>
            </w:tcBorders>
          </w:tcPr>
          <w:p w:rsidR="00855D1F" w:rsidRPr="00717D6D" w:rsidRDefault="00855D1F" w:rsidP="00855D1F">
            <w:pPr>
              <w:spacing w:line="280" w:lineRule="exact"/>
              <w:ind w:right="-198"/>
              <w:jc w:val="both"/>
              <w:rPr>
                <w:rFonts w:ascii="Arial" w:hAnsi="Arial" w:cs="Arial"/>
                <w:sz w:val="18"/>
                <w:szCs w:val="18"/>
              </w:rPr>
            </w:pPr>
          </w:p>
        </w:tc>
        <w:tc>
          <w:tcPr>
            <w:tcW w:w="986" w:type="dxa"/>
            <w:tcBorders>
              <w:top w:val="nil"/>
              <w:left w:val="nil"/>
              <w:bottom w:val="nil"/>
              <w:right w:val="nil"/>
            </w:tcBorders>
          </w:tcPr>
          <w:p w:rsidR="00855D1F" w:rsidRPr="00717D6D" w:rsidRDefault="00855D1F" w:rsidP="00855D1F">
            <w:pPr>
              <w:spacing w:line="280" w:lineRule="exact"/>
              <w:jc w:val="right"/>
              <w:rPr>
                <w:rFonts w:ascii="Arial" w:hAnsi="Arial" w:cs="Arial"/>
                <w:sz w:val="18"/>
                <w:szCs w:val="18"/>
              </w:rPr>
            </w:pPr>
          </w:p>
        </w:tc>
        <w:tc>
          <w:tcPr>
            <w:tcW w:w="989" w:type="dxa"/>
            <w:tcBorders>
              <w:top w:val="nil"/>
              <w:left w:val="nil"/>
              <w:bottom w:val="nil"/>
              <w:right w:val="nil"/>
            </w:tcBorders>
          </w:tcPr>
          <w:p w:rsidR="00855D1F" w:rsidRPr="00717D6D" w:rsidRDefault="00855D1F" w:rsidP="00855D1F">
            <w:pPr>
              <w:spacing w:line="280" w:lineRule="exact"/>
              <w:jc w:val="right"/>
              <w:rPr>
                <w:rFonts w:ascii="Arial" w:hAnsi="Arial" w:cs="Arial"/>
                <w:sz w:val="18"/>
                <w:szCs w:val="18"/>
              </w:rPr>
            </w:pPr>
          </w:p>
        </w:tc>
        <w:tc>
          <w:tcPr>
            <w:tcW w:w="900" w:type="dxa"/>
            <w:tcBorders>
              <w:top w:val="nil"/>
              <w:left w:val="nil"/>
              <w:bottom w:val="nil"/>
              <w:right w:val="nil"/>
            </w:tcBorders>
          </w:tcPr>
          <w:p w:rsidR="00855D1F" w:rsidRPr="00717D6D" w:rsidRDefault="00855D1F" w:rsidP="00855D1F">
            <w:pPr>
              <w:spacing w:line="280" w:lineRule="exact"/>
              <w:jc w:val="right"/>
              <w:rPr>
                <w:rFonts w:ascii="Arial" w:hAnsi="Arial" w:cs="Arial"/>
                <w:sz w:val="18"/>
                <w:szCs w:val="18"/>
              </w:rPr>
            </w:pPr>
          </w:p>
        </w:tc>
        <w:tc>
          <w:tcPr>
            <w:tcW w:w="1116" w:type="dxa"/>
            <w:tcBorders>
              <w:top w:val="nil"/>
              <w:left w:val="nil"/>
              <w:bottom w:val="nil"/>
              <w:right w:val="nil"/>
            </w:tcBorders>
          </w:tcPr>
          <w:p w:rsidR="00855D1F" w:rsidRPr="00717D6D" w:rsidRDefault="00855D1F" w:rsidP="00855D1F">
            <w:pPr>
              <w:spacing w:line="280" w:lineRule="exact"/>
              <w:jc w:val="right"/>
              <w:rPr>
                <w:rFonts w:ascii="Arial" w:hAnsi="Arial" w:cs="Arial"/>
                <w:sz w:val="18"/>
                <w:szCs w:val="18"/>
              </w:rPr>
            </w:pPr>
          </w:p>
        </w:tc>
        <w:tc>
          <w:tcPr>
            <w:tcW w:w="2074" w:type="dxa"/>
            <w:gridSpan w:val="2"/>
            <w:tcBorders>
              <w:top w:val="nil"/>
              <w:left w:val="nil"/>
              <w:bottom w:val="nil"/>
              <w:right w:val="nil"/>
            </w:tcBorders>
          </w:tcPr>
          <w:p w:rsidR="00855D1F" w:rsidRPr="00717D6D" w:rsidRDefault="00855D1F" w:rsidP="00855D1F">
            <w:pPr>
              <w:spacing w:line="280" w:lineRule="exact"/>
              <w:ind w:left="145" w:right="-18" w:hanging="90"/>
              <w:rPr>
                <w:rFonts w:ascii="Arial" w:hAnsi="Arial" w:cs="Arial"/>
                <w:sz w:val="18"/>
                <w:szCs w:val="18"/>
              </w:rPr>
            </w:pPr>
          </w:p>
        </w:tc>
      </w:tr>
      <w:tr w:rsidR="00673C78" w:rsidRPr="00717D6D" w:rsidTr="009327C3">
        <w:trPr>
          <w:gridBefore w:val="1"/>
          <w:gridAfter w:val="1"/>
          <w:wBefore w:w="6" w:type="dxa"/>
          <w:wAfter w:w="37" w:type="dxa"/>
        </w:trPr>
        <w:tc>
          <w:tcPr>
            <w:tcW w:w="3144" w:type="dxa"/>
            <w:tcBorders>
              <w:top w:val="nil"/>
              <w:left w:val="nil"/>
              <w:bottom w:val="nil"/>
              <w:right w:val="nil"/>
            </w:tcBorders>
          </w:tcPr>
          <w:p w:rsidR="00673C78" w:rsidRPr="00717D6D" w:rsidRDefault="00673C78" w:rsidP="00855D1F">
            <w:pPr>
              <w:spacing w:line="280" w:lineRule="exact"/>
              <w:ind w:right="-115"/>
              <w:jc w:val="both"/>
              <w:rPr>
                <w:rFonts w:ascii="Arial" w:hAnsi="Arial" w:cs="Arial"/>
                <w:sz w:val="18"/>
                <w:szCs w:val="18"/>
              </w:rPr>
            </w:pPr>
            <w:r w:rsidRPr="00717D6D">
              <w:rPr>
                <w:rFonts w:ascii="Arial" w:hAnsi="Arial" w:cs="Arial"/>
                <w:sz w:val="18"/>
                <w:szCs w:val="18"/>
                <w:u w:val="single"/>
              </w:rPr>
              <w:t>Transactions with associate</w:t>
            </w:r>
            <w:r w:rsidR="005B6775">
              <w:rPr>
                <w:rFonts w:ascii="Arial" w:hAnsi="Arial" w:cs="Arial"/>
                <w:sz w:val="18"/>
                <w:szCs w:val="18"/>
                <w:u w:val="single"/>
              </w:rPr>
              <w:t>s</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p>
        </w:tc>
        <w:tc>
          <w:tcPr>
            <w:tcW w:w="900"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p>
        </w:tc>
        <w:tc>
          <w:tcPr>
            <w:tcW w:w="2037" w:type="dxa"/>
            <w:tcBorders>
              <w:top w:val="nil"/>
              <w:left w:val="nil"/>
              <w:bottom w:val="nil"/>
              <w:right w:val="nil"/>
            </w:tcBorders>
          </w:tcPr>
          <w:p w:rsidR="00673C78" w:rsidRPr="00717D6D" w:rsidRDefault="00673C78" w:rsidP="00855D1F">
            <w:pPr>
              <w:spacing w:line="280" w:lineRule="exact"/>
              <w:ind w:left="235" w:hanging="180"/>
              <w:rPr>
                <w:rFonts w:ascii="Arial" w:hAnsi="Arial" w:cs="Arial"/>
                <w:sz w:val="18"/>
                <w:szCs w:val="18"/>
              </w:rPr>
            </w:pPr>
          </w:p>
        </w:tc>
      </w:tr>
      <w:tr w:rsidR="00673C78" w:rsidRPr="00717D6D" w:rsidTr="009327C3">
        <w:trPr>
          <w:gridBefore w:val="1"/>
          <w:gridAfter w:val="1"/>
          <w:wBefore w:w="6" w:type="dxa"/>
          <w:wAfter w:w="37" w:type="dxa"/>
        </w:trPr>
        <w:tc>
          <w:tcPr>
            <w:tcW w:w="3144" w:type="dxa"/>
            <w:tcBorders>
              <w:top w:val="nil"/>
              <w:left w:val="nil"/>
              <w:bottom w:val="nil"/>
              <w:right w:val="nil"/>
            </w:tcBorders>
          </w:tcPr>
          <w:p w:rsidR="00673C78" w:rsidRPr="00717D6D" w:rsidRDefault="00673C78" w:rsidP="00855D1F">
            <w:pPr>
              <w:spacing w:line="280" w:lineRule="exact"/>
              <w:ind w:right="-4"/>
              <w:jc w:val="both"/>
              <w:rPr>
                <w:rFonts w:ascii="Arial" w:hAnsi="Arial" w:cs="Arial"/>
                <w:sz w:val="18"/>
                <w:szCs w:val="18"/>
              </w:rPr>
            </w:pPr>
            <w:r w:rsidRPr="00717D6D">
              <w:rPr>
                <w:rFonts w:ascii="Arial" w:hAnsi="Arial" w:cs="Arial"/>
                <w:sz w:val="18"/>
                <w:szCs w:val="18"/>
              </w:rPr>
              <w:t>Inter resort receipts</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1</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1</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2037"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r w:rsidRPr="00717D6D">
              <w:rPr>
                <w:rFonts w:ascii="Arial" w:hAnsi="Arial" w:cs="Arial"/>
                <w:sz w:val="18"/>
                <w:szCs w:val="18"/>
              </w:rPr>
              <w:t>(1) agreed basis</w:t>
            </w:r>
          </w:p>
        </w:tc>
      </w:tr>
      <w:tr w:rsidR="00673C78" w:rsidRPr="00717D6D" w:rsidTr="009327C3">
        <w:trPr>
          <w:gridBefore w:val="1"/>
          <w:gridAfter w:val="1"/>
          <w:wBefore w:w="6" w:type="dxa"/>
          <w:wAfter w:w="37" w:type="dxa"/>
        </w:trPr>
        <w:tc>
          <w:tcPr>
            <w:tcW w:w="3144" w:type="dxa"/>
            <w:tcBorders>
              <w:top w:val="nil"/>
              <w:left w:val="nil"/>
              <w:bottom w:val="nil"/>
              <w:right w:val="nil"/>
            </w:tcBorders>
          </w:tcPr>
          <w:p w:rsidR="00673C78" w:rsidRPr="00717D6D" w:rsidRDefault="00673C78" w:rsidP="00855D1F">
            <w:pPr>
              <w:spacing w:line="280" w:lineRule="exact"/>
              <w:ind w:right="-110"/>
              <w:jc w:val="both"/>
              <w:rPr>
                <w:rFonts w:ascii="Arial" w:hAnsi="Arial" w:cs="Arial"/>
                <w:sz w:val="18"/>
                <w:szCs w:val="18"/>
              </w:rPr>
            </w:pPr>
            <w:r w:rsidRPr="00717D6D">
              <w:rPr>
                <w:rFonts w:ascii="Arial" w:hAnsi="Arial" w:cs="Arial"/>
                <w:sz w:val="18"/>
                <w:szCs w:val="18"/>
              </w:rPr>
              <w:t>Reimbursement receipts</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3</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2037"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r w:rsidRPr="00717D6D">
              <w:rPr>
                <w:rFonts w:ascii="Arial" w:hAnsi="Arial" w:cs="Arial"/>
                <w:sz w:val="18"/>
                <w:szCs w:val="18"/>
              </w:rPr>
              <w:t>(11) agreed basis</w:t>
            </w:r>
          </w:p>
        </w:tc>
      </w:tr>
      <w:tr w:rsidR="00863287" w:rsidRPr="00717D6D" w:rsidTr="009327C3">
        <w:trPr>
          <w:gridBefore w:val="1"/>
          <w:gridAfter w:val="1"/>
          <w:wBefore w:w="6" w:type="dxa"/>
          <w:wAfter w:w="37" w:type="dxa"/>
        </w:trPr>
        <w:tc>
          <w:tcPr>
            <w:tcW w:w="3144" w:type="dxa"/>
            <w:tcBorders>
              <w:top w:val="nil"/>
              <w:left w:val="nil"/>
              <w:bottom w:val="nil"/>
              <w:right w:val="nil"/>
            </w:tcBorders>
          </w:tcPr>
          <w:p w:rsidR="00863287" w:rsidRPr="00717D6D" w:rsidRDefault="00863287" w:rsidP="00855D1F">
            <w:pPr>
              <w:spacing w:line="280" w:lineRule="exact"/>
              <w:ind w:right="-110"/>
              <w:jc w:val="both"/>
              <w:rPr>
                <w:rFonts w:ascii="Arial" w:hAnsi="Arial" w:cs="Arial"/>
                <w:sz w:val="18"/>
                <w:szCs w:val="18"/>
              </w:rPr>
            </w:pPr>
          </w:p>
        </w:tc>
        <w:tc>
          <w:tcPr>
            <w:tcW w:w="986" w:type="dxa"/>
            <w:tcBorders>
              <w:top w:val="nil"/>
              <w:left w:val="nil"/>
              <w:bottom w:val="nil"/>
              <w:right w:val="nil"/>
            </w:tcBorders>
          </w:tcPr>
          <w:p w:rsidR="00863287" w:rsidRPr="00717D6D" w:rsidRDefault="00863287" w:rsidP="00855D1F">
            <w:pPr>
              <w:spacing w:line="280" w:lineRule="exact"/>
              <w:jc w:val="right"/>
              <w:rPr>
                <w:rFonts w:ascii="Arial" w:hAnsi="Arial" w:cs="Arial"/>
                <w:sz w:val="18"/>
                <w:szCs w:val="18"/>
              </w:rPr>
            </w:pPr>
          </w:p>
        </w:tc>
        <w:tc>
          <w:tcPr>
            <w:tcW w:w="989" w:type="dxa"/>
            <w:tcBorders>
              <w:top w:val="nil"/>
              <w:left w:val="nil"/>
              <w:bottom w:val="nil"/>
              <w:right w:val="nil"/>
            </w:tcBorders>
          </w:tcPr>
          <w:p w:rsidR="00863287" w:rsidRPr="00717D6D" w:rsidRDefault="00863287" w:rsidP="00855D1F">
            <w:pPr>
              <w:spacing w:line="280" w:lineRule="exact"/>
              <w:jc w:val="right"/>
              <w:rPr>
                <w:rFonts w:ascii="Arial" w:hAnsi="Arial" w:cs="Arial"/>
                <w:sz w:val="18"/>
                <w:szCs w:val="18"/>
              </w:rPr>
            </w:pPr>
          </w:p>
        </w:tc>
        <w:tc>
          <w:tcPr>
            <w:tcW w:w="900" w:type="dxa"/>
            <w:tcBorders>
              <w:top w:val="nil"/>
              <w:left w:val="nil"/>
              <w:bottom w:val="nil"/>
              <w:right w:val="nil"/>
            </w:tcBorders>
          </w:tcPr>
          <w:p w:rsidR="00863287" w:rsidRPr="00717D6D" w:rsidRDefault="00863287" w:rsidP="00855D1F">
            <w:pPr>
              <w:spacing w:line="280" w:lineRule="exact"/>
              <w:jc w:val="right"/>
              <w:rPr>
                <w:rFonts w:ascii="Arial" w:hAnsi="Arial" w:cs="Arial"/>
                <w:sz w:val="18"/>
                <w:szCs w:val="18"/>
              </w:rPr>
            </w:pPr>
          </w:p>
        </w:tc>
        <w:tc>
          <w:tcPr>
            <w:tcW w:w="1116" w:type="dxa"/>
            <w:tcBorders>
              <w:top w:val="nil"/>
              <w:left w:val="nil"/>
              <w:bottom w:val="nil"/>
              <w:right w:val="nil"/>
            </w:tcBorders>
          </w:tcPr>
          <w:p w:rsidR="00863287" w:rsidRPr="00717D6D" w:rsidRDefault="00863287" w:rsidP="00855D1F">
            <w:pPr>
              <w:spacing w:line="280" w:lineRule="exact"/>
              <w:jc w:val="right"/>
              <w:rPr>
                <w:rFonts w:ascii="Arial" w:hAnsi="Arial" w:cs="Arial"/>
                <w:sz w:val="18"/>
                <w:szCs w:val="18"/>
              </w:rPr>
            </w:pPr>
          </w:p>
        </w:tc>
        <w:tc>
          <w:tcPr>
            <w:tcW w:w="2037" w:type="dxa"/>
            <w:tcBorders>
              <w:top w:val="nil"/>
              <w:left w:val="nil"/>
              <w:bottom w:val="nil"/>
              <w:right w:val="nil"/>
            </w:tcBorders>
          </w:tcPr>
          <w:p w:rsidR="00863287" w:rsidRPr="00717D6D" w:rsidRDefault="00863287" w:rsidP="00855D1F">
            <w:pPr>
              <w:spacing w:line="280" w:lineRule="exact"/>
              <w:ind w:left="145" w:hanging="90"/>
              <w:rPr>
                <w:rFonts w:ascii="Arial" w:hAnsi="Arial" w:cs="Arial"/>
                <w:sz w:val="18"/>
                <w:szCs w:val="18"/>
              </w:rPr>
            </w:pPr>
          </w:p>
        </w:tc>
      </w:tr>
      <w:tr w:rsidR="00673C78" w:rsidRPr="00717D6D" w:rsidTr="009327C3">
        <w:trPr>
          <w:gridBefore w:val="1"/>
          <w:gridAfter w:val="1"/>
          <w:wBefore w:w="6" w:type="dxa"/>
          <w:wAfter w:w="37" w:type="dxa"/>
        </w:trPr>
        <w:tc>
          <w:tcPr>
            <w:tcW w:w="4130" w:type="dxa"/>
            <w:gridSpan w:val="2"/>
            <w:tcBorders>
              <w:top w:val="nil"/>
              <w:left w:val="nil"/>
              <w:bottom w:val="nil"/>
              <w:right w:val="nil"/>
            </w:tcBorders>
          </w:tcPr>
          <w:p w:rsidR="00673C78" w:rsidRPr="00717D6D" w:rsidRDefault="00673C78" w:rsidP="00855D1F">
            <w:pPr>
              <w:spacing w:line="280" w:lineRule="exact"/>
              <w:rPr>
                <w:rFonts w:ascii="Arial" w:hAnsi="Arial" w:cs="Arial"/>
                <w:sz w:val="18"/>
                <w:szCs w:val="18"/>
              </w:rPr>
            </w:pPr>
            <w:r w:rsidRPr="00717D6D">
              <w:rPr>
                <w:rFonts w:ascii="Arial" w:hAnsi="Arial" w:cs="Arial"/>
                <w:sz w:val="18"/>
                <w:szCs w:val="18"/>
                <w:u w:val="single"/>
              </w:rPr>
              <w:t>Transactions with related companies</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p>
        </w:tc>
        <w:tc>
          <w:tcPr>
            <w:tcW w:w="900"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p>
        </w:tc>
        <w:tc>
          <w:tcPr>
            <w:tcW w:w="2037"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p>
        </w:tc>
      </w:tr>
      <w:tr w:rsidR="00673C78" w:rsidRPr="00717D6D" w:rsidTr="009327C3">
        <w:trPr>
          <w:gridBefore w:val="1"/>
          <w:gridAfter w:val="1"/>
          <w:wBefore w:w="6" w:type="dxa"/>
          <w:wAfter w:w="37" w:type="dxa"/>
        </w:trPr>
        <w:tc>
          <w:tcPr>
            <w:tcW w:w="3144" w:type="dxa"/>
            <w:tcBorders>
              <w:top w:val="nil"/>
              <w:left w:val="nil"/>
              <w:bottom w:val="nil"/>
              <w:right w:val="nil"/>
            </w:tcBorders>
          </w:tcPr>
          <w:p w:rsidR="00673C78" w:rsidRPr="00717D6D" w:rsidRDefault="00673C78" w:rsidP="00855D1F">
            <w:pPr>
              <w:spacing w:line="280" w:lineRule="exact"/>
              <w:jc w:val="both"/>
              <w:rPr>
                <w:rFonts w:ascii="Arial" w:hAnsi="Arial" w:cs="Arial"/>
                <w:sz w:val="18"/>
                <w:szCs w:val="18"/>
              </w:rPr>
            </w:pPr>
            <w:r w:rsidRPr="00717D6D">
              <w:rPr>
                <w:rFonts w:ascii="Arial" w:hAnsi="Arial" w:cs="Arial"/>
                <w:sz w:val="18"/>
                <w:szCs w:val="18"/>
              </w:rPr>
              <w:t>Inter resort  payments</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31</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31</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2037"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r w:rsidRPr="00717D6D">
              <w:rPr>
                <w:rFonts w:ascii="Arial" w:hAnsi="Arial" w:cs="Arial"/>
                <w:sz w:val="18"/>
                <w:szCs w:val="18"/>
              </w:rPr>
              <w:t>(1) agreed basis</w:t>
            </w:r>
          </w:p>
        </w:tc>
      </w:tr>
      <w:tr w:rsidR="00673C78" w:rsidRPr="00717D6D" w:rsidTr="009327C3">
        <w:trPr>
          <w:gridBefore w:val="1"/>
          <w:gridAfter w:val="1"/>
          <w:wBefore w:w="6" w:type="dxa"/>
          <w:wAfter w:w="37" w:type="dxa"/>
        </w:trPr>
        <w:tc>
          <w:tcPr>
            <w:tcW w:w="3144" w:type="dxa"/>
            <w:tcBorders>
              <w:top w:val="nil"/>
              <w:left w:val="nil"/>
              <w:bottom w:val="nil"/>
              <w:right w:val="nil"/>
            </w:tcBorders>
          </w:tcPr>
          <w:p w:rsidR="00673C78" w:rsidRPr="00717D6D" w:rsidRDefault="00673C78" w:rsidP="00855D1F">
            <w:pPr>
              <w:spacing w:line="280" w:lineRule="exact"/>
              <w:jc w:val="both"/>
              <w:rPr>
                <w:rFonts w:ascii="Arial" w:hAnsi="Arial" w:cs="Arial"/>
                <w:sz w:val="18"/>
                <w:szCs w:val="18"/>
              </w:rPr>
            </w:pPr>
            <w:r w:rsidRPr="00717D6D">
              <w:rPr>
                <w:rFonts w:ascii="Arial" w:hAnsi="Arial" w:cs="Arial"/>
                <w:sz w:val="18"/>
                <w:szCs w:val="18"/>
              </w:rPr>
              <w:t>Management fee income</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1</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2037"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r w:rsidRPr="00717D6D">
              <w:rPr>
                <w:rFonts w:ascii="Arial" w:hAnsi="Arial" w:cs="Arial"/>
                <w:sz w:val="18"/>
                <w:szCs w:val="18"/>
              </w:rPr>
              <w:t>(7), (17), (18) agreement</w:t>
            </w:r>
          </w:p>
        </w:tc>
      </w:tr>
      <w:tr w:rsidR="00673C78" w:rsidRPr="00717D6D" w:rsidTr="009327C3">
        <w:trPr>
          <w:gridBefore w:val="1"/>
          <w:gridAfter w:val="1"/>
          <w:wBefore w:w="6" w:type="dxa"/>
          <w:wAfter w:w="37" w:type="dxa"/>
        </w:trPr>
        <w:tc>
          <w:tcPr>
            <w:tcW w:w="3144" w:type="dxa"/>
            <w:tcBorders>
              <w:top w:val="nil"/>
              <w:left w:val="nil"/>
              <w:bottom w:val="nil"/>
              <w:right w:val="nil"/>
            </w:tcBorders>
          </w:tcPr>
          <w:p w:rsidR="00673C78" w:rsidRPr="00717D6D" w:rsidRDefault="00673C78" w:rsidP="00855D1F">
            <w:pPr>
              <w:spacing w:line="280" w:lineRule="exact"/>
              <w:ind w:right="-4"/>
              <w:jc w:val="both"/>
              <w:rPr>
                <w:rFonts w:ascii="Arial" w:hAnsi="Arial" w:cs="Arial"/>
                <w:sz w:val="18"/>
                <w:szCs w:val="18"/>
              </w:rPr>
            </w:pPr>
            <w:r w:rsidRPr="00717D6D">
              <w:rPr>
                <w:rFonts w:ascii="Arial" w:hAnsi="Arial" w:cs="Arial"/>
                <w:sz w:val="18"/>
                <w:szCs w:val="18"/>
              </w:rPr>
              <w:t>Management fee expenses</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 xml:space="preserve"> 97</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84</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2037"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r w:rsidRPr="00717D6D">
              <w:rPr>
                <w:rFonts w:ascii="Arial" w:hAnsi="Arial" w:cs="Arial"/>
                <w:sz w:val="18"/>
                <w:szCs w:val="18"/>
              </w:rPr>
              <w:t>(6), (15), (16) agreement</w:t>
            </w:r>
          </w:p>
        </w:tc>
      </w:tr>
      <w:tr w:rsidR="00673C78" w:rsidRPr="00717D6D" w:rsidTr="009327C3">
        <w:trPr>
          <w:gridBefore w:val="1"/>
          <w:gridAfter w:val="1"/>
          <w:wBefore w:w="6" w:type="dxa"/>
          <w:wAfter w:w="37" w:type="dxa"/>
        </w:trPr>
        <w:tc>
          <w:tcPr>
            <w:tcW w:w="3144" w:type="dxa"/>
            <w:tcBorders>
              <w:top w:val="nil"/>
              <w:left w:val="nil"/>
              <w:bottom w:val="nil"/>
              <w:right w:val="nil"/>
            </w:tcBorders>
          </w:tcPr>
          <w:p w:rsidR="00673C78" w:rsidRPr="00717D6D" w:rsidRDefault="00673C78" w:rsidP="00855D1F">
            <w:pPr>
              <w:spacing w:line="280" w:lineRule="exact"/>
              <w:ind w:right="-4"/>
              <w:jc w:val="both"/>
              <w:rPr>
                <w:rFonts w:ascii="Arial" w:hAnsi="Arial" w:cs="Arial"/>
                <w:sz w:val="18"/>
                <w:szCs w:val="18"/>
              </w:rPr>
            </w:pPr>
            <w:r w:rsidRPr="00717D6D">
              <w:rPr>
                <w:rFonts w:ascii="Arial" w:hAnsi="Arial" w:cs="Arial"/>
                <w:sz w:val="18"/>
                <w:szCs w:val="18"/>
              </w:rPr>
              <w:t>Sale of gallery vouchers</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6</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2037"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r w:rsidRPr="00717D6D">
              <w:rPr>
                <w:rFonts w:ascii="Arial" w:hAnsi="Arial" w:cs="Arial"/>
                <w:sz w:val="18"/>
                <w:szCs w:val="18"/>
              </w:rPr>
              <w:t>(8) agreed basis</w:t>
            </w:r>
          </w:p>
        </w:tc>
      </w:tr>
      <w:tr w:rsidR="00673C78" w:rsidRPr="00717D6D" w:rsidTr="009327C3">
        <w:trPr>
          <w:gridBefore w:val="1"/>
          <w:gridAfter w:val="1"/>
          <w:wBefore w:w="6" w:type="dxa"/>
          <w:wAfter w:w="37" w:type="dxa"/>
        </w:trPr>
        <w:tc>
          <w:tcPr>
            <w:tcW w:w="3144" w:type="dxa"/>
            <w:tcBorders>
              <w:top w:val="nil"/>
              <w:left w:val="nil"/>
              <w:bottom w:val="nil"/>
              <w:right w:val="nil"/>
            </w:tcBorders>
          </w:tcPr>
          <w:p w:rsidR="00673C78" w:rsidRPr="00717D6D" w:rsidRDefault="00673C78" w:rsidP="00855D1F">
            <w:pPr>
              <w:spacing w:line="280" w:lineRule="exact"/>
              <w:ind w:right="-4"/>
              <w:rPr>
                <w:rFonts w:ascii="Arial" w:hAnsi="Arial" w:cs="Arial"/>
                <w:sz w:val="18"/>
                <w:szCs w:val="18"/>
              </w:rPr>
            </w:pPr>
            <w:r w:rsidRPr="00717D6D">
              <w:rPr>
                <w:rFonts w:ascii="Arial" w:hAnsi="Arial" w:cs="Arial"/>
                <w:sz w:val="18"/>
                <w:szCs w:val="18"/>
              </w:rPr>
              <w:t>Purchase of spa &amp; gallery vouchers</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8</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5</w:t>
            </w:r>
          </w:p>
        </w:tc>
        <w:tc>
          <w:tcPr>
            <w:tcW w:w="900" w:type="dxa"/>
            <w:tcBorders>
              <w:top w:val="nil"/>
              <w:left w:val="nil"/>
              <w:bottom w:val="nil"/>
              <w:right w:val="nil"/>
            </w:tcBorders>
          </w:tcPr>
          <w:p w:rsidR="00673C78" w:rsidRPr="00717D6D" w:rsidRDefault="00673C78" w:rsidP="00855D1F">
            <w:pPr>
              <w:tabs>
                <w:tab w:val="left" w:pos="580"/>
              </w:tabs>
              <w:spacing w:line="280" w:lineRule="exact"/>
              <w:rPr>
                <w:rFonts w:ascii="Arial" w:hAnsi="Arial" w:cs="Arial"/>
                <w:sz w:val="18"/>
                <w:szCs w:val="18"/>
              </w:rPr>
            </w:pPr>
            <w:r w:rsidRPr="00717D6D">
              <w:rPr>
                <w:rFonts w:ascii="Arial" w:hAnsi="Arial" w:cs="Arial"/>
                <w:sz w:val="18"/>
                <w:szCs w:val="18"/>
              </w:rPr>
              <w:tab/>
              <w:t>4</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3</w:t>
            </w:r>
          </w:p>
        </w:tc>
        <w:tc>
          <w:tcPr>
            <w:tcW w:w="2037"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r w:rsidRPr="00717D6D">
              <w:rPr>
                <w:rFonts w:ascii="Arial" w:hAnsi="Arial" w:cs="Arial"/>
                <w:sz w:val="18"/>
                <w:szCs w:val="18"/>
              </w:rPr>
              <w:t>(8) agreed basis</w:t>
            </w:r>
          </w:p>
        </w:tc>
      </w:tr>
      <w:tr w:rsidR="00673C78" w:rsidRPr="00717D6D" w:rsidTr="009327C3">
        <w:trPr>
          <w:gridBefore w:val="1"/>
          <w:gridAfter w:val="1"/>
          <w:wBefore w:w="6" w:type="dxa"/>
          <w:wAfter w:w="37" w:type="dxa"/>
        </w:trPr>
        <w:tc>
          <w:tcPr>
            <w:tcW w:w="3144" w:type="dxa"/>
            <w:tcBorders>
              <w:top w:val="nil"/>
              <w:left w:val="nil"/>
              <w:bottom w:val="nil"/>
              <w:right w:val="nil"/>
            </w:tcBorders>
          </w:tcPr>
          <w:p w:rsidR="00673C78" w:rsidRPr="00717D6D" w:rsidRDefault="00673C78" w:rsidP="00855D1F">
            <w:pPr>
              <w:spacing w:line="280" w:lineRule="exact"/>
              <w:ind w:right="-4"/>
              <w:jc w:val="both"/>
              <w:rPr>
                <w:rFonts w:ascii="Arial" w:hAnsi="Arial" w:cs="Arial"/>
                <w:sz w:val="18"/>
                <w:szCs w:val="18"/>
              </w:rPr>
            </w:pPr>
            <w:r w:rsidRPr="00717D6D">
              <w:rPr>
                <w:rFonts w:ascii="Arial" w:hAnsi="Arial" w:cs="Arial"/>
                <w:sz w:val="18"/>
                <w:szCs w:val="18"/>
              </w:rPr>
              <w:t>Sale of goods</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7</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11</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2037"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r w:rsidRPr="00717D6D">
              <w:rPr>
                <w:rFonts w:ascii="Arial" w:hAnsi="Arial" w:cs="Arial"/>
                <w:sz w:val="18"/>
                <w:szCs w:val="18"/>
              </w:rPr>
              <w:t>(9) agreed basis</w:t>
            </w:r>
          </w:p>
        </w:tc>
      </w:tr>
      <w:tr w:rsidR="00673C78" w:rsidRPr="00717D6D" w:rsidTr="009327C3">
        <w:trPr>
          <w:gridBefore w:val="1"/>
          <w:gridAfter w:val="1"/>
          <w:wBefore w:w="6" w:type="dxa"/>
          <w:wAfter w:w="37" w:type="dxa"/>
        </w:trPr>
        <w:tc>
          <w:tcPr>
            <w:tcW w:w="3144" w:type="dxa"/>
            <w:tcBorders>
              <w:top w:val="nil"/>
              <w:left w:val="nil"/>
              <w:bottom w:val="nil"/>
              <w:right w:val="nil"/>
            </w:tcBorders>
          </w:tcPr>
          <w:p w:rsidR="00673C78" w:rsidRPr="00717D6D" w:rsidRDefault="00673C78" w:rsidP="00855D1F">
            <w:pPr>
              <w:spacing w:line="280" w:lineRule="exact"/>
              <w:ind w:right="-4"/>
              <w:rPr>
                <w:rFonts w:ascii="Arial" w:hAnsi="Arial" w:cs="Arial"/>
                <w:sz w:val="18"/>
                <w:szCs w:val="18"/>
              </w:rPr>
            </w:pPr>
            <w:r w:rsidRPr="00717D6D">
              <w:rPr>
                <w:rFonts w:ascii="Arial" w:hAnsi="Arial" w:cs="Arial"/>
                <w:sz w:val="18"/>
                <w:szCs w:val="18"/>
              </w:rPr>
              <w:t>Reimbursement receipts</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11</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22</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1</w:t>
            </w:r>
          </w:p>
        </w:tc>
        <w:tc>
          <w:tcPr>
            <w:tcW w:w="2037"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r w:rsidRPr="00717D6D">
              <w:rPr>
                <w:rFonts w:ascii="Arial" w:hAnsi="Arial" w:cs="Arial"/>
                <w:sz w:val="18"/>
                <w:szCs w:val="18"/>
              </w:rPr>
              <w:t>(11) agreed basis</w:t>
            </w:r>
          </w:p>
        </w:tc>
      </w:tr>
      <w:tr w:rsidR="00673C78" w:rsidRPr="00717D6D" w:rsidTr="009327C3">
        <w:trPr>
          <w:gridBefore w:val="1"/>
          <w:gridAfter w:val="1"/>
          <w:wBefore w:w="6" w:type="dxa"/>
          <w:wAfter w:w="37" w:type="dxa"/>
        </w:trPr>
        <w:tc>
          <w:tcPr>
            <w:tcW w:w="3144" w:type="dxa"/>
            <w:tcBorders>
              <w:top w:val="nil"/>
              <w:left w:val="nil"/>
              <w:bottom w:val="nil"/>
              <w:right w:val="nil"/>
            </w:tcBorders>
          </w:tcPr>
          <w:p w:rsidR="00673C78" w:rsidRPr="00717D6D" w:rsidRDefault="00673C78" w:rsidP="00855D1F">
            <w:pPr>
              <w:spacing w:line="280" w:lineRule="exact"/>
              <w:ind w:right="-4"/>
              <w:rPr>
                <w:rFonts w:ascii="Arial" w:hAnsi="Arial" w:cs="Arial"/>
                <w:sz w:val="18"/>
                <w:szCs w:val="18"/>
              </w:rPr>
            </w:pPr>
            <w:r w:rsidRPr="00717D6D">
              <w:rPr>
                <w:rFonts w:ascii="Arial" w:hAnsi="Arial" w:cs="Arial"/>
                <w:sz w:val="18"/>
                <w:szCs w:val="18"/>
              </w:rPr>
              <w:t>Reimbursement payments</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9</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18</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2037"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r w:rsidRPr="00717D6D">
              <w:rPr>
                <w:rFonts w:ascii="Arial" w:hAnsi="Arial" w:cs="Arial"/>
                <w:sz w:val="18"/>
                <w:szCs w:val="18"/>
              </w:rPr>
              <w:t>(11) agreed basis</w:t>
            </w:r>
          </w:p>
        </w:tc>
      </w:tr>
      <w:tr w:rsidR="00673C78" w:rsidRPr="00717D6D" w:rsidTr="009327C3">
        <w:trPr>
          <w:gridBefore w:val="1"/>
          <w:gridAfter w:val="1"/>
          <w:wBefore w:w="6" w:type="dxa"/>
          <w:wAfter w:w="37" w:type="dxa"/>
        </w:trPr>
        <w:tc>
          <w:tcPr>
            <w:tcW w:w="3144" w:type="dxa"/>
            <w:tcBorders>
              <w:top w:val="nil"/>
              <w:left w:val="nil"/>
              <w:bottom w:val="nil"/>
              <w:right w:val="nil"/>
            </w:tcBorders>
          </w:tcPr>
          <w:p w:rsidR="00673C78" w:rsidRPr="00717D6D" w:rsidRDefault="00B04C0D" w:rsidP="00855D1F">
            <w:pPr>
              <w:spacing w:line="280" w:lineRule="exact"/>
              <w:ind w:right="-4"/>
              <w:rPr>
                <w:rFonts w:ascii="Arial" w:hAnsi="Arial" w:cs="Arial"/>
                <w:sz w:val="18"/>
                <w:szCs w:val="18"/>
              </w:rPr>
            </w:pPr>
            <w:r w:rsidRPr="00717D6D">
              <w:rPr>
                <w:rFonts w:ascii="Arial" w:hAnsi="Arial" w:cs="Arial"/>
                <w:sz w:val="18"/>
                <w:szCs w:val="18"/>
              </w:rPr>
              <w:t>Rent</w:t>
            </w:r>
            <w:r>
              <w:rPr>
                <w:rFonts w:ascii="Arial" w:hAnsi="Arial" w:cs="Arial"/>
                <w:sz w:val="18"/>
                <w:szCs w:val="18"/>
              </w:rPr>
              <w:t>al</w:t>
            </w:r>
            <w:r w:rsidRPr="00717D6D">
              <w:rPr>
                <w:rFonts w:ascii="Arial" w:hAnsi="Arial" w:cs="Arial"/>
                <w:sz w:val="18"/>
                <w:szCs w:val="18"/>
              </w:rPr>
              <w:t xml:space="preserve"> </w:t>
            </w:r>
            <w:r w:rsidR="00673C78" w:rsidRPr="00717D6D">
              <w:rPr>
                <w:rFonts w:ascii="Arial" w:hAnsi="Arial" w:cs="Arial"/>
                <w:sz w:val="18"/>
                <w:szCs w:val="18"/>
              </w:rPr>
              <w:t>and service income</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11</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10</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2037"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r w:rsidRPr="00717D6D">
              <w:rPr>
                <w:rFonts w:ascii="Arial" w:hAnsi="Arial" w:cs="Arial"/>
                <w:sz w:val="18"/>
                <w:szCs w:val="18"/>
              </w:rPr>
              <w:t>(12)(i), (ii), (iv), (vi), (vii), agreement</w:t>
            </w:r>
          </w:p>
        </w:tc>
      </w:tr>
      <w:tr w:rsidR="00673C78" w:rsidRPr="00717D6D" w:rsidTr="009327C3">
        <w:trPr>
          <w:gridBefore w:val="1"/>
          <w:gridAfter w:val="1"/>
          <w:wBefore w:w="6" w:type="dxa"/>
          <w:wAfter w:w="37" w:type="dxa"/>
        </w:trPr>
        <w:tc>
          <w:tcPr>
            <w:tcW w:w="3144" w:type="dxa"/>
            <w:tcBorders>
              <w:top w:val="nil"/>
              <w:left w:val="nil"/>
              <w:bottom w:val="nil"/>
              <w:right w:val="nil"/>
            </w:tcBorders>
          </w:tcPr>
          <w:p w:rsidR="00673C78" w:rsidRPr="00717D6D" w:rsidRDefault="00673C78" w:rsidP="00855D1F">
            <w:pPr>
              <w:spacing w:line="280" w:lineRule="exact"/>
              <w:ind w:right="-4"/>
              <w:rPr>
                <w:rFonts w:ascii="Arial" w:hAnsi="Arial" w:cs="Arial"/>
                <w:sz w:val="18"/>
                <w:szCs w:val="18"/>
              </w:rPr>
            </w:pPr>
            <w:r w:rsidRPr="00717D6D">
              <w:rPr>
                <w:rFonts w:ascii="Arial" w:hAnsi="Arial" w:cs="Arial"/>
                <w:sz w:val="18"/>
                <w:szCs w:val="18"/>
              </w:rPr>
              <w:t xml:space="preserve">Rental return on hotel units </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1</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1</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2037"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r w:rsidRPr="00717D6D">
              <w:rPr>
                <w:rFonts w:ascii="Arial" w:hAnsi="Arial" w:cs="Arial"/>
                <w:sz w:val="18"/>
                <w:szCs w:val="18"/>
              </w:rPr>
              <w:t>(13) agreement</w:t>
            </w:r>
          </w:p>
        </w:tc>
      </w:tr>
      <w:tr w:rsidR="00673C78" w:rsidRPr="00717D6D" w:rsidTr="009327C3">
        <w:trPr>
          <w:gridBefore w:val="1"/>
          <w:gridAfter w:val="1"/>
          <w:wBefore w:w="6" w:type="dxa"/>
          <w:wAfter w:w="37" w:type="dxa"/>
        </w:trPr>
        <w:tc>
          <w:tcPr>
            <w:tcW w:w="3144" w:type="dxa"/>
            <w:tcBorders>
              <w:top w:val="nil"/>
              <w:left w:val="nil"/>
              <w:bottom w:val="nil"/>
              <w:right w:val="nil"/>
            </w:tcBorders>
          </w:tcPr>
          <w:p w:rsidR="00673C78" w:rsidRPr="00717D6D" w:rsidRDefault="00673C78" w:rsidP="00855D1F">
            <w:pPr>
              <w:spacing w:line="280" w:lineRule="exact"/>
              <w:ind w:right="-4"/>
              <w:rPr>
                <w:rFonts w:ascii="Arial" w:hAnsi="Arial" w:cs="Arial"/>
                <w:sz w:val="18"/>
                <w:szCs w:val="18"/>
              </w:rPr>
            </w:pPr>
            <w:r w:rsidRPr="00717D6D">
              <w:rPr>
                <w:rFonts w:ascii="Arial" w:hAnsi="Arial" w:cs="Arial"/>
                <w:sz w:val="18"/>
                <w:szCs w:val="18"/>
              </w:rPr>
              <w:t>Resort service income</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2</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2</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2037"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r w:rsidRPr="00717D6D">
              <w:rPr>
                <w:rFonts w:ascii="Arial" w:hAnsi="Arial" w:cs="Arial"/>
                <w:sz w:val="18"/>
                <w:szCs w:val="18"/>
              </w:rPr>
              <w:t>(14) agreed basis</w:t>
            </w:r>
          </w:p>
        </w:tc>
      </w:tr>
      <w:tr w:rsidR="00673C78" w:rsidRPr="00717D6D" w:rsidTr="009327C3">
        <w:trPr>
          <w:gridBefore w:val="1"/>
          <w:gridAfter w:val="1"/>
          <w:wBefore w:w="6" w:type="dxa"/>
          <w:wAfter w:w="37" w:type="dxa"/>
        </w:trPr>
        <w:tc>
          <w:tcPr>
            <w:tcW w:w="3144" w:type="dxa"/>
            <w:tcBorders>
              <w:top w:val="nil"/>
              <w:left w:val="nil"/>
              <w:bottom w:val="nil"/>
              <w:right w:val="nil"/>
            </w:tcBorders>
          </w:tcPr>
          <w:p w:rsidR="00673C78" w:rsidRPr="00717D6D" w:rsidRDefault="00673C78" w:rsidP="00855D1F">
            <w:pPr>
              <w:spacing w:line="280" w:lineRule="exact"/>
              <w:ind w:right="-4"/>
              <w:rPr>
                <w:rFonts w:ascii="Arial" w:hAnsi="Arial" w:cs="Arial"/>
                <w:sz w:val="18"/>
                <w:szCs w:val="18"/>
              </w:rPr>
            </w:pPr>
            <w:r w:rsidRPr="00717D6D">
              <w:rPr>
                <w:rFonts w:ascii="Arial" w:hAnsi="Arial" w:cs="Arial"/>
                <w:sz w:val="18"/>
                <w:szCs w:val="18"/>
              </w:rPr>
              <w:t>Training charges</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1</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7</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6</w:t>
            </w:r>
          </w:p>
        </w:tc>
        <w:tc>
          <w:tcPr>
            <w:tcW w:w="2037"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r w:rsidRPr="00717D6D">
              <w:rPr>
                <w:rFonts w:ascii="Arial" w:hAnsi="Arial" w:cs="Arial"/>
                <w:sz w:val="18"/>
                <w:szCs w:val="18"/>
              </w:rPr>
              <w:t>(10) agreed basis</w:t>
            </w:r>
          </w:p>
        </w:tc>
      </w:tr>
      <w:tr w:rsidR="00863287" w:rsidRPr="00717D6D" w:rsidTr="009327C3">
        <w:trPr>
          <w:gridBefore w:val="1"/>
          <w:gridAfter w:val="1"/>
          <w:wBefore w:w="6" w:type="dxa"/>
          <w:wAfter w:w="37" w:type="dxa"/>
        </w:trPr>
        <w:tc>
          <w:tcPr>
            <w:tcW w:w="3144" w:type="dxa"/>
            <w:tcBorders>
              <w:top w:val="nil"/>
              <w:left w:val="nil"/>
              <w:bottom w:val="nil"/>
              <w:right w:val="nil"/>
            </w:tcBorders>
          </w:tcPr>
          <w:p w:rsidR="00863287" w:rsidRPr="00717D6D" w:rsidRDefault="00863287" w:rsidP="00855D1F">
            <w:pPr>
              <w:spacing w:line="280" w:lineRule="exact"/>
              <w:ind w:right="-4"/>
              <w:rPr>
                <w:rFonts w:ascii="Arial" w:hAnsi="Arial" w:cs="Arial"/>
                <w:sz w:val="18"/>
                <w:szCs w:val="18"/>
              </w:rPr>
            </w:pPr>
          </w:p>
        </w:tc>
        <w:tc>
          <w:tcPr>
            <w:tcW w:w="986" w:type="dxa"/>
            <w:tcBorders>
              <w:top w:val="nil"/>
              <w:left w:val="nil"/>
              <w:bottom w:val="nil"/>
              <w:right w:val="nil"/>
            </w:tcBorders>
          </w:tcPr>
          <w:p w:rsidR="00863287" w:rsidRPr="00717D6D" w:rsidRDefault="00863287" w:rsidP="00855D1F">
            <w:pPr>
              <w:spacing w:line="280" w:lineRule="exact"/>
              <w:jc w:val="right"/>
              <w:rPr>
                <w:rFonts w:ascii="Arial" w:hAnsi="Arial" w:cs="Arial"/>
                <w:sz w:val="18"/>
                <w:szCs w:val="18"/>
              </w:rPr>
            </w:pPr>
          </w:p>
        </w:tc>
        <w:tc>
          <w:tcPr>
            <w:tcW w:w="989" w:type="dxa"/>
            <w:tcBorders>
              <w:top w:val="nil"/>
              <w:left w:val="nil"/>
              <w:bottom w:val="nil"/>
              <w:right w:val="nil"/>
            </w:tcBorders>
          </w:tcPr>
          <w:p w:rsidR="00863287" w:rsidRPr="00717D6D" w:rsidRDefault="00863287" w:rsidP="00855D1F">
            <w:pPr>
              <w:spacing w:line="280" w:lineRule="exact"/>
              <w:jc w:val="right"/>
              <w:rPr>
                <w:rFonts w:ascii="Arial" w:hAnsi="Arial" w:cs="Arial"/>
                <w:sz w:val="18"/>
                <w:szCs w:val="18"/>
              </w:rPr>
            </w:pPr>
          </w:p>
        </w:tc>
        <w:tc>
          <w:tcPr>
            <w:tcW w:w="900" w:type="dxa"/>
            <w:tcBorders>
              <w:top w:val="nil"/>
              <w:left w:val="nil"/>
              <w:bottom w:val="nil"/>
              <w:right w:val="nil"/>
            </w:tcBorders>
          </w:tcPr>
          <w:p w:rsidR="00863287" w:rsidRPr="00717D6D" w:rsidRDefault="00863287" w:rsidP="00855D1F">
            <w:pPr>
              <w:spacing w:line="280" w:lineRule="exact"/>
              <w:jc w:val="right"/>
              <w:rPr>
                <w:rFonts w:ascii="Arial" w:hAnsi="Arial" w:cs="Arial"/>
                <w:sz w:val="18"/>
                <w:szCs w:val="18"/>
              </w:rPr>
            </w:pPr>
          </w:p>
        </w:tc>
        <w:tc>
          <w:tcPr>
            <w:tcW w:w="1116" w:type="dxa"/>
            <w:tcBorders>
              <w:top w:val="nil"/>
              <w:left w:val="nil"/>
              <w:bottom w:val="nil"/>
              <w:right w:val="nil"/>
            </w:tcBorders>
          </w:tcPr>
          <w:p w:rsidR="00863287" w:rsidRPr="00717D6D" w:rsidRDefault="00863287" w:rsidP="00855D1F">
            <w:pPr>
              <w:spacing w:line="280" w:lineRule="exact"/>
              <w:jc w:val="right"/>
              <w:rPr>
                <w:rFonts w:ascii="Arial" w:hAnsi="Arial" w:cs="Arial"/>
                <w:sz w:val="18"/>
                <w:szCs w:val="18"/>
              </w:rPr>
            </w:pPr>
          </w:p>
        </w:tc>
        <w:tc>
          <w:tcPr>
            <w:tcW w:w="2037" w:type="dxa"/>
            <w:tcBorders>
              <w:top w:val="nil"/>
              <w:left w:val="nil"/>
              <w:bottom w:val="nil"/>
              <w:right w:val="nil"/>
            </w:tcBorders>
          </w:tcPr>
          <w:p w:rsidR="00863287" w:rsidRPr="00717D6D" w:rsidRDefault="00863287" w:rsidP="00855D1F">
            <w:pPr>
              <w:spacing w:line="280" w:lineRule="exact"/>
              <w:ind w:left="145" w:hanging="90"/>
              <w:rPr>
                <w:rFonts w:ascii="Arial" w:hAnsi="Arial" w:cs="Arial"/>
                <w:sz w:val="18"/>
                <w:szCs w:val="18"/>
              </w:rPr>
            </w:pPr>
          </w:p>
        </w:tc>
      </w:tr>
      <w:tr w:rsidR="00673C78" w:rsidRPr="00717D6D" w:rsidTr="009327C3">
        <w:trPr>
          <w:gridBefore w:val="1"/>
          <w:gridAfter w:val="1"/>
          <w:wBefore w:w="6" w:type="dxa"/>
          <w:wAfter w:w="37" w:type="dxa"/>
        </w:trPr>
        <w:tc>
          <w:tcPr>
            <w:tcW w:w="5119" w:type="dxa"/>
            <w:gridSpan w:val="3"/>
            <w:tcBorders>
              <w:top w:val="nil"/>
              <w:left w:val="nil"/>
              <w:bottom w:val="nil"/>
              <w:right w:val="nil"/>
            </w:tcBorders>
          </w:tcPr>
          <w:p w:rsidR="00673C78" w:rsidRPr="00717D6D" w:rsidRDefault="00673C78" w:rsidP="00855D1F">
            <w:pPr>
              <w:spacing w:line="280" w:lineRule="exact"/>
              <w:jc w:val="both"/>
              <w:rPr>
                <w:rFonts w:ascii="Arial" w:hAnsi="Arial" w:cs="Arial"/>
                <w:sz w:val="18"/>
                <w:szCs w:val="18"/>
              </w:rPr>
            </w:pPr>
            <w:r w:rsidRPr="00717D6D">
              <w:rPr>
                <w:rFonts w:ascii="Arial" w:hAnsi="Arial" w:cs="Arial"/>
                <w:sz w:val="18"/>
                <w:szCs w:val="18"/>
                <w:u w:val="single"/>
              </w:rPr>
              <w:t>Transactions with management and directors</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p>
        </w:tc>
        <w:tc>
          <w:tcPr>
            <w:tcW w:w="2037" w:type="dxa"/>
            <w:tcBorders>
              <w:top w:val="nil"/>
              <w:left w:val="nil"/>
              <w:bottom w:val="nil"/>
              <w:right w:val="nil"/>
            </w:tcBorders>
          </w:tcPr>
          <w:p w:rsidR="00673C78" w:rsidRPr="00717D6D" w:rsidRDefault="00673C78" w:rsidP="00855D1F">
            <w:pPr>
              <w:spacing w:line="280" w:lineRule="exact"/>
              <w:ind w:left="145" w:hanging="90"/>
              <w:rPr>
                <w:rFonts w:ascii="Arial" w:hAnsi="Arial" w:cs="Arial"/>
                <w:sz w:val="18"/>
                <w:szCs w:val="18"/>
              </w:rPr>
            </w:pPr>
          </w:p>
        </w:tc>
      </w:tr>
      <w:tr w:rsidR="00673C78" w:rsidRPr="00717D6D" w:rsidTr="009327C3">
        <w:trPr>
          <w:gridBefore w:val="1"/>
          <w:gridAfter w:val="1"/>
          <w:wBefore w:w="6" w:type="dxa"/>
          <w:wAfter w:w="37" w:type="dxa"/>
        </w:trPr>
        <w:tc>
          <w:tcPr>
            <w:tcW w:w="3144" w:type="dxa"/>
            <w:tcBorders>
              <w:top w:val="nil"/>
              <w:left w:val="nil"/>
              <w:bottom w:val="nil"/>
              <w:right w:val="nil"/>
            </w:tcBorders>
          </w:tcPr>
          <w:p w:rsidR="00673C78" w:rsidRPr="00717D6D" w:rsidRDefault="00673C78" w:rsidP="00855D1F">
            <w:pPr>
              <w:spacing w:line="280" w:lineRule="exact"/>
              <w:jc w:val="both"/>
              <w:rPr>
                <w:rFonts w:ascii="Arial" w:hAnsi="Arial" w:cs="Arial"/>
                <w:sz w:val="18"/>
                <w:szCs w:val="18"/>
              </w:rPr>
            </w:pPr>
            <w:r w:rsidRPr="00717D6D">
              <w:rPr>
                <w:rFonts w:ascii="Arial" w:hAnsi="Arial" w:cs="Arial"/>
                <w:sz w:val="18"/>
                <w:szCs w:val="18"/>
              </w:rPr>
              <w:t>Interest income</w:t>
            </w:r>
          </w:p>
        </w:tc>
        <w:tc>
          <w:tcPr>
            <w:tcW w:w="98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989"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1</w:t>
            </w:r>
          </w:p>
        </w:tc>
        <w:tc>
          <w:tcPr>
            <w:tcW w:w="900"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1116" w:type="dxa"/>
            <w:tcBorders>
              <w:top w:val="nil"/>
              <w:left w:val="nil"/>
              <w:bottom w:val="nil"/>
              <w:right w:val="nil"/>
            </w:tcBorders>
          </w:tcPr>
          <w:p w:rsidR="00673C78" w:rsidRPr="00717D6D" w:rsidRDefault="00673C78" w:rsidP="00855D1F">
            <w:pPr>
              <w:spacing w:line="280" w:lineRule="exact"/>
              <w:jc w:val="right"/>
              <w:rPr>
                <w:rFonts w:ascii="Arial" w:hAnsi="Arial" w:cs="Arial"/>
                <w:sz w:val="18"/>
                <w:szCs w:val="18"/>
              </w:rPr>
            </w:pPr>
            <w:r w:rsidRPr="00717D6D">
              <w:rPr>
                <w:rFonts w:ascii="Arial" w:hAnsi="Arial" w:cs="Arial"/>
                <w:sz w:val="18"/>
                <w:szCs w:val="18"/>
              </w:rPr>
              <w:t>-</w:t>
            </w:r>
          </w:p>
        </w:tc>
        <w:tc>
          <w:tcPr>
            <w:tcW w:w="2037" w:type="dxa"/>
            <w:tcBorders>
              <w:top w:val="nil"/>
              <w:left w:val="nil"/>
              <w:bottom w:val="nil"/>
              <w:right w:val="nil"/>
            </w:tcBorders>
          </w:tcPr>
          <w:p w:rsidR="00673C78" w:rsidRPr="00717D6D" w:rsidRDefault="00673C78" w:rsidP="00855D1F">
            <w:pPr>
              <w:spacing w:line="280" w:lineRule="exact"/>
              <w:ind w:left="380" w:hanging="325"/>
              <w:rPr>
                <w:rFonts w:ascii="Arial" w:hAnsi="Arial" w:cs="Arial"/>
                <w:sz w:val="18"/>
                <w:szCs w:val="18"/>
              </w:rPr>
            </w:pPr>
            <w:r w:rsidRPr="00717D6D">
              <w:rPr>
                <w:rFonts w:ascii="Arial" w:hAnsi="Arial" w:cs="Arial"/>
                <w:sz w:val="18"/>
                <w:szCs w:val="18"/>
              </w:rPr>
              <w:t>(4) agreement</w:t>
            </w:r>
          </w:p>
        </w:tc>
      </w:tr>
    </w:tbl>
    <w:p w:rsidR="00673C78" w:rsidRPr="00717D6D" w:rsidRDefault="00673C78" w:rsidP="009327C3">
      <w:pPr>
        <w:tabs>
          <w:tab w:val="left" w:pos="1200"/>
          <w:tab w:val="left" w:pos="1800"/>
          <w:tab w:val="left" w:pos="2400"/>
          <w:tab w:val="left" w:pos="3000"/>
        </w:tabs>
        <w:spacing w:before="240" w:after="120" w:line="380" w:lineRule="exact"/>
        <w:ind w:left="547"/>
        <w:jc w:val="thaiDistribute"/>
        <w:rPr>
          <w:rFonts w:ascii="Arial" w:hAnsi="Arial" w:cs="Arial"/>
        </w:rPr>
      </w:pPr>
      <w:r w:rsidRPr="00717D6D">
        <w:rPr>
          <w:rFonts w:ascii="Arial" w:hAnsi="Arial" w:cs="Arial"/>
        </w:rPr>
        <w:t xml:space="preserve">The nature, pricing policy and agreements relating to the above transactions are summarised </w:t>
      </w:r>
      <w:r w:rsidR="00B04C0D">
        <w:rPr>
          <w:rFonts w:ascii="Arial" w:hAnsi="Arial" w:cs="Arial"/>
        </w:rPr>
        <w:t>below</w:t>
      </w:r>
      <w:r w:rsidRPr="00717D6D">
        <w:rPr>
          <w:rFonts w:ascii="Arial" w:hAnsi="Arial" w:cs="Arial"/>
        </w:rPr>
        <w:t>:</w:t>
      </w:r>
    </w:p>
    <w:p w:rsidR="00673C78" w:rsidRPr="00717D6D" w:rsidRDefault="00673C78" w:rsidP="00D83B60">
      <w:pPr>
        <w:pStyle w:val="BodyText2"/>
        <w:tabs>
          <w:tab w:val="left" w:pos="1080"/>
        </w:tabs>
        <w:spacing w:before="120" w:line="380" w:lineRule="exact"/>
        <w:ind w:left="1080" w:hanging="540"/>
        <w:jc w:val="both"/>
        <w:rPr>
          <w:rFonts w:ascii="Arial" w:hAnsi="Arial"/>
          <w:szCs w:val="22"/>
        </w:rPr>
      </w:pPr>
      <w:r w:rsidRPr="00717D6D">
        <w:rPr>
          <w:rFonts w:ascii="Arial" w:hAnsi="Arial"/>
          <w:szCs w:val="22"/>
        </w:rPr>
        <w:t>(1)</w:t>
      </w:r>
      <w:r w:rsidRPr="00717D6D">
        <w:rPr>
          <w:rFonts w:ascii="Arial" w:hAnsi="Arial"/>
          <w:szCs w:val="22"/>
        </w:rPr>
        <w:tab/>
        <w:t xml:space="preserve">These charges relate to goods and services that are consumed by customers in one part of Laguna Phuket but are billed centrally to the customer at the hotel at which the customer is staying. Such charges relate to meals at restaurants, golf fees, treatments at the spa and goods purchased at shops in the resort. On receiving the funds centrally from the customer, the hotel reimburses the company in which the goods and services are consumed. Actual receipts are paid and </w:t>
      </w:r>
      <w:r w:rsidR="005C0EF4">
        <w:rPr>
          <w:rFonts w:ascii="Arial" w:hAnsi="Arial"/>
          <w:szCs w:val="22"/>
        </w:rPr>
        <w:t xml:space="preserve">credit card </w:t>
      </w:r>
      <w:r w:rsidRPr="00717D6D">
        <w:rPr>
          <w:rFonts w:ascii="Arial" w:hAnsi="Arial"/>
          <w:szCs w:val="22"/>
        </w:rPr>
        <w:t xml:space="preserve">commission </w:t>
      </w:r>
      <w:r w:rsidR="001A2EDE">
        <w:rPr>
          <w:rFonts w:ascii="Arial" w:hAnsi="Arial"/>
          <w:szCs w:val="22"/>
        </w:rPr>
        <w:t>is</w:t>
      </w:r>
      <w:r w:rsidRPr="00717D6D">
        <w:rPr>
          <w:rFonts w:ascii="Arial" w:hAnsi="Arial"/>
          <w:szCs w:val="22"/>
        </w:rPr>
        <w:t xml:space="preserve"> charge</w:t>
      </w:r>
      <w:r w:rsidR="001A2EDE">
        <w:rPr>
          <w:rFonts w:ascii="Arial" w:hAnsi="Arial"/>
          <w:szCs w:val="22"/>
        </w:rPr>
        <w:t>d</w:t>
      </w:r>
      <w:r w:rsidRPr="00717D6D">
        <w:rPr>
          <w:rFonts w:ascii="Arial" w:hAnsi="Arial"/>
          <w:szCs w:val="22"/>
        </w:rPr>
        <w:t xml:space="preserve"> </w:t>
      </w:r>
      <w:r w:rsidR="001A2EDE">
        <w:rPr>
          <w:rFonts w:ascii="Arial" w:hAnsi="Arial"/>
          <w:szCs w:val="22"/>
        </w:rPr>
        <w:t>ranging</w:t>
      </w:r>
      <w:r w:rsidRPr="00717D6D">
        <w:rPr>
          <w:rFonts w:ascii="Arial" w:hAnsi="Arial"/>
          <w:szCs w:val="22"/>
        </w:rPr>
        <w:t xml:space="preserve"> from 2% to 4% of the revenue </w:t>
      </w:r>
      <w:r w:rsidR="001A2EDE">
        <w:rPr>
          <w:rFonts w:ascii="Arial" w:hAnsi="Arial"/>
          <w:szCs w:val="22"/>
        </w:rPr>
        <w:t>based on the commission rate</w:t>
      </w:r>
      <w:r w:rsidRPr="00717D6D">
        <w:rPr>
          <w:rFonts w:ascii="Arial" w:hAnsi="Arial"/>
          <w:szCs w:val="22"/>
        </w:rPr>
        <w:t xml:space="preserve"> charged by the credit card companies. Such inter resort charges are also incurred at the Banyan Tree Bangkok and Banyan Tree Lijiang primarily for treatments at the spa and goods purchased at the shops.</w:t>
      </w:r>
    </w:p>
    <w:p w:rsidR="00673C78" w:rsidRPr="00717D6D" w:rsidRDefault="00673C78" w:rsidP="00D83B60">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717D6D">
        <w:rPr>
          <w:rFonts w:ascii="Arial" w:hAnsi="Arial" w:cs="Angsana New"/>
          <w:b w:val="0"/>
          <w:bCs w:val="0"/>
          <w:sz w:val="22"/>
          <w:szCs w:val="22"/>
        </w:rPr>
        <w:lastRenderedPageBreak/>
        <w:t>(2)</w:t>
      </w:r>
      <w:r w:rsidRPr="00717D6D">
        <w:rPr>
          <w:rFonts w:ascii="Arial" w:hAnsi="Arial" w:cs="Angsana New"/>
          <w:sz w:val="22"/>
          <w:szCs w:val="22"/>
        </w:rPr>
        <w:tab/>
      </w:r>
      <w:r w:rsidRPr="00717D6D">
        <w:rPr>
          <w:rFonts w:ascii="Arial" w:hAnsi="Arial" w:cs="Arial"/>
          <w:b w:val="0"/>
          <w:bCs w:val="0"/>
          <w:sz w:val="22"/>
          <w:szCs w:val="22"/>
        </w:rPr>
        <w:t>Estate maintenance and service charges by Laguna Grande Limited in respect of providing services such as pool cleaning service, gardening service, etc</w:t>
      </w:r>
      <w:r w:rsidR="005B6775">
        <w:rPr>
          <w:rFonts w:ascii="Arial" w:hAnsi="Arial" w:cs="Arial"/>
          <w:b w:val="0"/>
          <w:bCs w:val="0"/>
          <w:sz w:val="22"/>
          <w:szCs w:val="22"/>
        </w:rPr>
        <w:t>.</w:t>
      </w:r>
      <w:r w:rsidRPr="00717D6D">
        <w:rPr>
          <w:rFonts w:ascii="Arial" w:hAnsi="Arial" w:cs="Arial"/>
          <w:b w:val="0"/>
          <w:bCs w:val="0"/>
          <w:sz w:val="22"/>
          <w:szCs w:val="22"/>
        </w:rPr>
        <w:t xml:space="preserve"> to residential projects in Laguna Phuket which are charged at market price.</w:t>
      </w:r>
    </w:p>
    <w:p w:rsidR="00673C78" w:rsidRPr="00717D6D" w:rsidRDefault="00673C78" w:rsidP="00D83B60">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717D6D">
        <w:rPr>
          <w:rFonts w:ascii="Arial" w:hAnsi="Arial" w:cs="Arial"/>
          <w:b w:val="0"/>
          <w:bCs w:val="0"/>
          <w:sz w:val="22"/>
          <w:szCs w:val="22"/>
        </w:rPr>
        <w:t>(3)</w:t>
      </w:r>
      <w:r w:rsidRPr="00717D6D">
        <w:rPr>
          <w:rFonts w:ascii="Arial" w:hAnsi="Arial" w:cs="Arial"/>
          <w:b w:val="0"/>
          <w:bCs w:val="0"/>
          <w:sz w:val="22"/>
          <w:szCs w:val="22"/>
        </w:rPr>
        <w:tab/>
        <w:t>Guarantee fee among group companies for permitting their assets to be pledged as collateral for other related companies’ bank loans by charging on 1% of proportion of value of pledged assets to total loan facilities.</w:t>
      </w:r>
    </w:p>
    <w:p w:rsidR="00673C78" w:rsidRPr="00717D6D" w:rsidRDefault="00673C78" w:rsidP="00D83B60">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717D6D">
        <w:rPr>
          <w:rFonts w:ascii="Arial" w:hAnsi="Arial" w:cs="Arial"/>
          <w:b w:val="0"/>
          <w:bCs w:val="0"/>
          <w:sz w:val="22"/>
          <w:szCs w:val="22"/>
        </w:rPr>
        <w:t>(4)</w:t>
      </w:r>
      <w:r w:rsidRPr="00717D6D">
        <w:rPr>
          <w:rFonts w:ascii="Arial" w:hAnsi="Arial" w:cs="Arial"/>
          <w:b w:val="0"/>
          <w:bCs w:val="0"/>
          <w:sz w:val="22"/>
          <w:szCs w:val="22"/>
        </w:rPr>
        <w:tab/>
        <w:t>Financial assistance provided to employees for acquisition of a property developed by the Company or its subsidiaries. A staff advance of 10% of selling price of a property is funded by the employee’s employer and is repayable by the employee over a period of 5 years with monthly repayments consisting of both interest and principal. A loan by the developer equal to 80% of selling price is to be settled in full with the property developer within 5 years of the property completion. Both advance and loan are subject to interest at the group’s cost of funds plus 0.5% per annum.</w:t>
      </w:r>
    </w:p>
    <w:p w:rsidR="00673C78" w:rsidRPr="00717D6D" w:rsidRDefault="00673C78" w:rsidP="00D83B60">
      <w:pPr>
        <w:pStyle w:val="a"/>
        <w:widowControl/>
        <w:tabs>
          <w:tab w:val="left" w:pos="1080"/>
          <w:tab w:val="left" w:pos="1620"/>
        </w:tabs>
        <w:spacing w:before="120" w:after="120" w:line="380" w:lineRule="exact"/>
        <w:ind w:left="1080" w:right="0" w:hanging="540"/>
        <w:jc w:val="both"/>
        <w:rPr>
          <w:rFonts w:ascii="Arial" w:hAnsi="Arial" w:cs="Arial"/>
          <w:b w:val="0"/>
          <w:bCs w:val="0"/>
          <w:sz w:val="22"/>
          <w:szCs w:val="22"/>
        </w:rPr>
      </w:pPr>
      <w:r w:rsidRPr="00717D6D">
        <w:rPr>
          <w:rFonts w:ascii="Arial" w:hAnsi="Arial" w:cs="Arial"/>
          <w:b w:val="0"/>
          <w:bCs w:val="0"/>
          <w:sz w:val="22"/>
          <w:szCs w:val="22"/>
        </w:rPr>
        <w:t>(5)</w:t>
      </w:r>
      <w:r w:rsidRPr="00717D6D">
        <w:rPr>
          <w:rFonts w:ascii="Arial" w:hAnsi="Arial" w:cs="Arial"/>
          <w:b w:val="0"/>
          <w:bCs w:val="0"/>
          <w:sz w:val="22"/>
          <w:szCs w:val="22"/>
        </w:rPr>
        <w:tab/>
        <w:t xml:space="preserve">Loans to subsidiaries and between group companies are unsecured and are denominated in Thai Baht. The loans carry interest at a rate equal to the lenders’ borrowing costs per annum </w:t>
      </w:r>
      <w:r w:rsidRPr="00717D6D">
        <w:rPr>
          <w:rFonts w:ascii="Arial" w:hAnsi="Arial" w:cs="Arial"/>
          <w:b w:val="0"/>
          <w:bCs w:val="0"/>
          <w:sz w:val="22"/>
          <w:szCs w:val="22"/>
          <w:cs/>
        </w:rPr>
        <w:t>(</w:t>
      </w:r>
      <w:r w:rsidRPr="00717D6D">
        <w:rPr>
          <w:rFonts w:ascii="Arial" w:hAnsi="Arial" w:cs="Arial"/>
          <w:b w:val="0"/>
          <w:bCs w:val="0"/>
          <w:sz w:val="22"/>
          <w:szCs w:val="22"/>
        </w:rPr>
        <w:t>based upon commercial bank’s interest rates</w:t>
      </w:r>
      <w:r w:rsidRPr="00717D6D">
        <w:rPr>
          <w:rFonts w:ascii="Arial" w:hAnsi="Arial" w:cs="Arial"/>
          <w:b w:val="0"/>
          <w:bCs w:val="0"/>
          <w:sz w:val="22"/>
          <w:szCs w:val="22"/>
          <w:cs/>
        </w:rPr>
        <w:t xml:space="preserve">) </w:t>
      </w:r>
      <w:r w:rsidRPr="00717D6D">
        <w:rPr>
          <w:rFonts w:ascii="Arial" w:hAnsi="Arial" w:cs="Arial"/>
          <w:b w:val="0"/>
          <w:bCs w:val="0"/>
          <w:sz w:val="22"/>
          <w:szCs w:val="22"/>
        </w:rPr>
        <w:t>plus a margin of 1.1%. The loans are repayable on demand, however it is expected that those loans would not be called for repayment in the short-term. Therefore such loans are recorded as non-current assets/liabilities in the statements of financial position.</w:t>
      </w:r>
    </w:p>
    <w:p w:rsidR="00673C78" w:rsidRPr="00717D6D" w:rsidRDefault="00673C78" w:rsidP="00D83B60">
      <w:pPr>
        <w:pStyle w:val="a"/>
        <w:widowControl/>
        <w:tabs>
          <w:tab w:val="left" w:pos="1134"/>
        </w:tabs>
        <w:spacing w:before="120" w:after="120" w:line="380" w:lineRule="exact"/>
        <w:ind w:left="1080" w:right="0" w:hanging="540"/>
        <w:jc w:val="both"/>
        <w:rPr>
          <w:rFonts w:ascii="Arial" w:hAnsi="Arial" w:cs="Arial"/>
          <w:b w:val="0"/>
          <w:bCs w:val="0"/>
          <w:sz w:val="22"/>
          <w:szCs w:val="22"/>
        </w:rPr>
      </w:pPr>
      <w:r w:rsidRPr="00717D6D">
        <w:rPr>
          <w:rFonts w:ascii="Arial" w:hAnsi="Arial" w:cs="Arial"/>
          <w:b w:val="0"/>
          <w:bCs w:val="0"/>
          <w:sz w:val="22"/>
          <w:szCs w:val="22"/>
        </w:rPr>
        <w:t>(6)</w:t>
      </w:r>
      <w:r w:rsidRPr="00717D6D">
        <w:rPr>
          <w:rFonts w:ascii="Arial" w:hAnsi="Arial" w:cs="Arial"/>
          <w:b w:val="0"/>
          <w:bCs w:val="0"/>
          <w:sz w:val="22"/>
          <w:szCs w:val="22"/>
        </w:rPr>
        <w:tab/>
        <w:t xml:space="preserve">The terms of the operating agreements are disclosed in Note </w:t>
      </w:r>
      <w:r w:rsidR="0085107A">
        <w:rPr>
          <w:rFonts w:ascii="Arial" w:hAnsi="Arial" w:cs="Arial"/>
          <w:b w:val="0"/>
          <w:bCs w:val="0"/>
          <w:sz w:val="22"/>
          <w:szCs w:val="22"/>
        </w:rPr>
        <w:t>20</w:t>
      </w:r>
      <w:r w:rsidR="009714F6">
        <w:rPr>
          <w:rFonts w:ascii="Arial" w:hAnsi="Arial" w:cs="Arial"/>
          <w:b w:val="0"/>
          <w:bCs w:val="0"/>
          <w:sz w:val="22"/>
          <w:szCs w:val="22"/>
        </w:rPr>
        <w:t xml:space="preserve"> to the financial statements</w:t>
      </w:r>
      <w:r w:rsidRPr="00717D6D">
        <w:rPr>
          <w:rFonts w:ascii="Arial" w:hAnsi="Arial" w:cs="Arial"/>
          <w:b w:val="0"/>
          <w:bCs w:val="0"/>
          <w:sz w:val="22"/>
          <w:szCs w:val="22"/>
        </w:rPr>
        <w:t xml:space="preserve"> and consist of a royalty agreement, hotel management agreement and technical assistance agreement. The payment terms of the contracts are as follows:</w:t>
      </w:r>
    </w:p>
    <w:p w:rsidR="00673C78" w:rsidRPr="00717D6D" w:rsidRDefault="005B6775" w:rsidP="00D83B60">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Pr>
          <w:rFonts w:ascii="Arial" w:hAnsi="Arial"/>
          <w:b w:val="0"/>
          <w:bCs w:val="0"/>
          <w:sz w:val="22"/>
          <w:szCs w:val="22"/>
          <w:lang w:eastAsia="zh-CN"/>
        </w:rPr>
        <w:tab/>
      </w:r>
      <w:r w:rsidR="00673C78" w:rsidRPr="00717D6D">
        <w:rPr>
          <w:rFonts w:ascii="Arial" w:hAnsi="Arial"/>
          <w:b w:val="0"/>
          <w:bCs w:val="0"/>
          <w:sz w:val="22"/>
          <w:szCs w:val="22"/>
          <w:lang w:eastAsia="zh-CN"/>
        </w:rPr>
        <w:t>Royalty fee paid for the use of “Banyan Tree” and “Angsana” trademarks and all other proprietary rights associated with it.</w:t>
      </w:r>
    </w:p>
    <w:p w:rsidR="00673C78" w:rsidRPr="00717D6D" w:rsidRDefault="00673C78" w:rsidP="00D83B60">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717D6D">
        <w:rPr>
          <w:rFonts w:ascii="Arial" w:hAnsi="Arial"/>
          <w:b w:val="0"/>
          <w:bCs w:val="0"/>
          <w:sz w:val="22"/>
          <w:szCs w:val="22"/>
          <w:lang w:eastAsia="zh-CN"/>
        </w:rPr>
        <w:t>(i)</w:t>
      </w:r>
      <w:r w:rsidRPr="00717D6D">
        <w:rPr>
          <w:rFonts w:ascii="Arial" w:hAnsi="Arial"/>
          <w:b w:val="0"/>
          <w:bCs w:val="0"/>
          <w:sz w:val="22"/>
          <w:szCs w:val="22"/>
          <w:lang w:eastAsia="zh-CN"/>
        </w:rPr>
        <w:tab/>
        <w:t>Banyan Tree Phuket (Laguna Banyan Tree Limited) pays a royalty fee of 2% of total revenue.</w:t>
      </w:r>
    </w:p>
    <w:p w:rsidR="00673C78" w:rsidRPr="00717D6D" w:rsidRDefault="00673C78" w:rsidP="00D83B60">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717D6D">
        <w:rPr>
          <w:rFonts w:ascii="Arial" w:hAnsi="Arial"/>
          <w:b w:val="0"/>
          <w:bCs w:val="0"/>
          <w:sz w:val="22"/>
          <w:szCs w:val="22"/>
          <w:lang w:eastAsia="zh-CN"/>
        </w:rPr>
        <w:t xml:space="preserve">(ii)   </w:t>
      </w:r>
      <w:r w:rsidRPr="00717D6D">
        <w:rPr>
          <w:rFonts w:ascii="Arial" w:hAnsi="Arial"/>
          <w:b w:val="0"/>
          <w:bCs w:val="0"/>
          <w:sz w:val="22"/>
          <w:szCs w:val="22"/>
          <w:lang w:eastAsia="zh-CN"/>
        </w:rPr>
        <w:tab/>
        <w:t>Banyan Tree Bangkok (Thai Wah Plaza Limited) and Angsana Laguna Phuket (Bangtao Grande Limited) pay a royalty fee of 3% of total revenue.</w:t>
      </w:r>
    </w:p>
    <w:p w:rsidR="00673C78" w:rsidRPr="00717D6D" w:rsidRDefault="00673C78" w:rsidP="00D83B60">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717D6D">
        <w:rPr>
          <w:rFonts w:ascii="Arial" w:hAnsi="Arial"/>
          <w:b w:val="0"/>
          <w:bCs w:val="0"/>
          <w:sz w:val="22"/>
          <w:szCs w:val="22"/>
          <w:lang w:eastAsia="zh-CN"/>
        </w:rPr>
        <w:t>(iii)</w:t>
      </w:r>
      <w:r w:rsidRPr="00717D6D">
        <w:rPr>
          <w:rFonts w:ascii="Arial" w:hAnsi="Arial"/>
          <w:b w:val="0"/>
          <w:bCs w:val="0"/>
          <w:sz w:val="22"/>
          <w:szCs w:val="22"/>
          <w:lang w:eastAsia="zh-CN"/>
        </w:rPr>
        <w:tab/>
        <w:t>Banyan Tree Gallery (Thailand) Limited and Banyan Tree Gallery (Singapore) Pte. Ltd. pay a royalty fee of 1% of total revenue.</w:t>
      </w:r>
    </w:p>
    <w:p w:rsidR="009327C3" w:rsidRPr="00717D6D" w:rsidRDefault="00673C78" w:rsidP="00D83B60">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717D6D">
        <w:rPr>
          <w:rFonts w:ascii="Arial" w:hAnsi="Arial" w:cs="Arial"/>
          <w:b w:val="0"/>
          <w:bCs w:val="0"/>
          <w:sz w:val="22"/>
          <w:szCs w:val="22"/>
        </w:rPr>
        <w:tab/>
      </w:r>
    </w:p>
    <w:p w:rsidR="00673C78" w:rsidRPr="00717D6D" w:rsidRDefault="00531E50" w:rsidP="009327C3">
      <w:pPr>
        <w:pStyle w:val="a"/>
        <w:widowControl/>
        <w:tabs>
          <w:tab w:val="left" w:pos="1134"/>
        </w:tabs>
        <w:spacing w:before="120" w:after="120" w:line="380" w:lineRule="exact"/>
        <w:ind w:left="1094" w:right="0" w:hanging="14"/>
        <w:jc w:val="both"/>
        <w:rPr>
          <w:rFonts w:ascii="Arial" w:hAnsi="Arial" w:cs="Arial"/>
          <w:b w:val="0"/>
          <w:bCs w:val="0"/>
          <w:sz w:val="22"/>
          <w:szCs w:val="22"/>
        </w:rPr>
      </w:pPr>
      <w:r>
        <w:rPr>
          <w:rFonts w:ascii="Arial" w:hAnsi="Arial" w:cs="Arial"/>
          <w:b w:val="0"/>
          <w:bCs w:val="0"/>
          <w:sz w:val="22"/>
          <w:szCs w:val="22"/>
        </w:rPr>
        <w:br w:type="page"/>
      </w:r>
      <w:r w:rsidR="00673C78" w:rsidRPr="00717D6D">
        <w:rPr>
          <w:rFonts w:ascii="Arial" w:hAnsi="Arial" w:cs="Arial"/>
          <w:b w:val="0"/>
          <w:bCs w:val="0"/>
          <w:sz w:val="22"/>
          <w:szCs w:val="22"/>
        </w:rPr>
        <w:lastRenderedPageBreak/>
        <w:t>Hotel management and technical assistance fees.</w:t>
      </w:r>
    </w:p>
    <w:p w:rsidR="00673C78" w:rsidRPr="00717D6D" w:rsidRDefault="00673C78" w:rsidP="009327C3">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717D6D">
        <w:rPr>
          <w:rFonts w:ascii="Arial" w:hAnsi="Arial"/>
          <w:b w:val="0"/>
          <w:bCs w:val="0"/>
          <w:sz w:val="22"/>
          <w:szCs w:val="22"/>
          <w:lang w:eastAsia="zh-CN"/>
        </w:rPr>
        <w:t>(iv)</w:t>
      </w:r>
      <w:r w:rsidRPr="00717D6D">
        <w:rPr>
          <w:rFonts w:ascii="Arial" w:hAnsi="Arial"/>
          <w:b w:val="0"/>
          <w:bCs w:val="0"/>
          <w:sz w:val="22"/>
          <w:szCs w:val="22"/>
          <w:lang w:eastAsia="zh-CN"/>
        </w:rPr>
        <w:tab/>
        <w:t>The Technical Assistance Agre</w:t>
      </w:r>
      <w:r w:rsidR="00B04C0D">
        <w:rPr>
          <w:rFonts w:ascii="Arial" w:hAnsi="Arial"/>
          <w:b w:val="0"/>
          <w:bCs w:val="0"/>
          <w:sz w:val="22"/>
          <w:szCs w:val="22"/>
          <w:lang w:eastAsia="zh-CN"/>
        </w:rPr>
        <w:t xml:space="preserve">ement of the Banyan Tree Phuket: </w:t>
      </w:r>
      <w:r w:rsidRPr="00717D6D">
        <w:rPr>
          <w:rFonts w:ascii="Arial" w:hAnsi="Arial"/>
          <w:b w:val="0"/>
          <w:bCs w:val="0"/>
          <w:sz w:val="22"/>
          <w:szCs w:val="22"/>
          <w:lang w:eastAsia="zh-CN"/>
        </w:rPr>
        <w:t xml:space="preserve">a technical fee </w:t>
      </w:r>
      <w:r w:rsidR="00B04C0D">
        <w:rPr>
          <w:rFonts w:ascii="Arial" w:hAnsi="Arial"/>
          <w:b w:val="0"/>
          <w:bCs w:val="0"/>
          <w:sz w:val="22"/>
          <w:szCs w:val="22"/>
          <w:lang w:eastAsia="zh-CN"/>
        </w:rPr>
        <w:t>is charged at</w:t>
      </w:r>
      <w:r w:rsidRPr="00717D6D">
        <w:rPr>
          <w:rFonts w:ascii="Arial" w:hAnsi="Arial"/>
          <w:b w:val="0"/>
          <w:bCs w:val="0"/>
          <w:sz w:val="22"/>
          <w:szCs w:val="22"/>
          <w:lang w:eastAsia="zh-CN"/>
        </w:rPr>
        <w:t xml:space="preserve"> 7.5% of gross operating profit. </w:t>
      </w:r>
    </w:p>
    <w:p w:rsidR="00673C78" w:rsidRPr="00717D6D" w:rsidRDefault="00673C78" w:rsidP="009327C3">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717D6D">
        <w:rPr>
          <w:rFonts w:ascii="Arial" w:hAnsi="Arial"/>
          <w:b w:val="0"/>
          <w:bCs w:val="0"/>
          <w:sz w:val="22"/>
          <w:szCs w:val="22"/>
          <w:lang w:eastAsia="zh-CN"/>
        </w:rPr>
        <w:t>(v)</w:t>
      </w:r>
      <w:r w:rsidRPr="00717D6D">
        <w:rPr>
          <w:rFonts w:ascii="Arial" w:hAnsi="Arial"/>
          <w:b w:val="0"/>
          <w:bCs w:val="0"/>
          <w:sz w:val="22"/>
          <w:szCs w:val="22"/>
          <w:lang w:eastAsia="zh-CN"/>
        </w:rPr>
        <w:tab/>
        <w:t>The Technical Assistance Agreeme</w:t>
      </w:r>
      <w:r w:rsidR="00B04C0D">
        <w:rPr>
          <w:rFonts w:ascii="Arial" w:hAnsi="Arial"/>
          <w:b w:val="0"/>
          <w:bCs w:val="0"/>
          <w:sz w:val="22"/>
          <w:szCs w:val="22"/>
          <w:lang w:eastAsia="zh-CN"/>
        </w:rPr>
        <w:t xml:space="preserve">nt to conduct the golf business: </w:t>
      </w:r>
      <w:r w:rsidRPr="00717D6D">
        <w:rPr>
          <w:rFonts w:ascii="Arial" w:hAnsi="Arial"/>
          <w:b w:val="0"/>
          <w:bCs w:val="0"/>
          <w:sz w:val="22"/>
          <w:szCs w:val="22"/>
          <w:lang w:eastAsia="zh-CN"/>
        </w:rPr>
        <w:t xml:space="preserve">a basic technical fee </w:t>
      </w:r>
      <w:r w:rsidR="00B04C0D">
        <w:rPr>
          <w:rFonts w:ascii="Arial" w:hAnsi="Arial"/>
          <w:b w:val="0"/>
          <w:bCs w:val="0"/>
          <w:sz w:val="22"/>
          <w:szCs w:val="22"/>
          <w:lang w:eastAsia="zh-CN"/>
        </w:rPr>
        <w:t>is charged at</w:t>
      </w:r>
      <w:r w:rsidR="00B04C0D" w:rsidRPr="00717D6D">
        <w:rPr>
          <w:rFonts w:ascii="Arial" w:hAnsi="Arial"/>
          <w:b w:val="0"/>
          <w:bCs w:val="0"/>
          <w:sz w:val="22"/>
          <w:szCs w:val="22"/>
          <w:lang w:eastAsia="zh-CN"/>
        </w:rPr>
        <w:t xml:space="preserve"> </w:t>
      </w:r>
      <w:r w:rsidRPr="00717D6D">
        <w:rPr>
          <w:rFonts w:ascii="Arial" w:hAnsi="Arial"/>
          <w:b w:val="0"/>
          <w:bCs w:val="0"/>
          <w:sz w:val="22"/>
          <w:szCs w:val="22"/>
          <w:lang w:eastAsia="zh-CN"/>
        </w:rPr>
        <w:t>3% of total revenue and an incentive fee of 10% of gross operating profit.</w:t>
      </w:r>
    </w:p>
    <w:p w:rsidR="00673C78" w:rsidRPr="00717D6D" w:rsidRDefault="00673C78" w:rsidP="009327C3">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717D6D">
        <w:rPr>
          <w:rFonts w:ascii="Arial" w:hAnsi="Arial"/>
          <w:b w:val="0"/>
          <w:bCs w:val="0"/>
          <w:sz w:val="22"/>
          <w:szCs w:val="22"/>
          <w:lang w:eastAsia="zh-CN"/>
        </w:rPr>
        <w:t>(vi)</w:t>
      </w:r>
      <w:r w:rsidRPr="00717D6D">
        <w:rPr>
          <w:rFonts w:ascii="Arial" w:hAnsi="Arial"/>
          <w:b w:val="0"/>
          <w:bCs w:val="0"/>
          <w:sz w:val="22"/>
          <w:szCs w:val="22"/>
          <w:lang w:eastAsia="zh-CN"/>
        </w:rPr>
        <w:tab/>
        <w:t>The Hotel Management Agreement of the Banyan Tree Bangko</w:t>
      </w:r>
      <w:r w:rsidR="00B04C0D">
        <w:rPr>
          <w:rFonts w:ascii="Arial" w:hAnsi="Arial"/>
          <w:b w:val="0"/>
          <w:bCs w:val="0"/>
          <w:sz w:val="22"/>
          <w:szCs w:val="22"/>
          <w:lang w:eastAsia="zh-CN"/>
        </w:rPr>
        <w:t xml:space="preserve">k and the Angsana Laguna Phuket: </w:t>
      </w:r>
      <w:r w:rsidRPr="00717D6D">
        <w:rPr>
          <w:rFonts w:ascii="Arial" w:hAnsi="Arial"/>
          <w:b w:val="0"/>
          <w:bCs w:val="0"/>
          <w:sz w:val="22"/>
          <w:szCs w:val="22"/>
          <w:lang w:eastAsia="zh-CN"/>
        </w:rPr>
        <w:t xml:space="preserve">a hotel management fee </w:t>
      </w:r>
      <w:r w:rsidR="00B04C0D">
        <w:rPr>
          <w:rFonts w:ascii="Arial" w:hAnsi="Arial"/>
          <w:b w:val="0"/>
          <w:bCs w:val="0"/>
          <w:sz w:val="22"/>
          <w:szCs w:val="22"/>
          <w:lang w:eastAsia="zh-CN"/>
        </w:rPr>
        <w:t>is charged at</w:t>
      </w:r>
      <w:r w:rsidRPr="00717D6D">
        <w:rPr>
          <w:rFonts w:ascii="Arial" w:hAnsi="Arial"/>
          <w:b w:val="0"/>
          <w:bCs w:val="0"/>
          <w:sz w:val="22"/>
          <w:szCs w:val="22"/>
          <w:lang w:eastAsia="zh-CN"/>
        </w:rPr>
        <w:t xml:space="preserve"> 10% of gross operating profit. </w:t>
      </w:r>
    </w:p>
    <w:p w:rsidR="00673C78" w:rsidRPr="00717D6D" w:rsidRDefault="00673C78" w:rsidP="00D83B60">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717D6D">
        <w:rPr>
          <w:rFonts w:ascii="Arial" w:hAnsi="Arial"/>
          <w:b w:val="0"/>
          <w:bCs w:val="0"/>
          <w:sz w:val="22"/>
          <w:szCs w:val="22"/>
          <w:lang w:eastAsia="zh-CN"/>
        </w:rPr>
        <w:t xml:space="preserve">(vii)   </w:t>
      </w:r>
      <w:r w:rsidRPr="00717D6D">
        <w:rPr>
          <w:rFonts w:ascii="Arial" w:hAnsi="Arial"/>
          <w:b w:val="0"/>
          <w:bCs w:val="0"/>
          <w:sz w:val="22"/>
          <w:szCs w:val="22"/>
          <w:lang w:eastAsia="zh-CN"/>
        </w:rPr>
        <w:tab/>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the Banyan Tree corporate and/or Angsana corporate head office shall be charged as follows:  </w:t>
      </w:r>
    </w:p>
    <w:p w:rsidR="00673C78" w:rsidRPr="00717D6D" w:rsidRDefault="00673C78" w:rsidP="00D83B60">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717D6D">
        <w:rPr>
          <w:rFonts w:ascii="Arial" w:hAnsi="Arial"/>
          <w:b w:val="0"/>
          <w:bCs w:val="0"/>
          <w:sz w:val="22"/>
          <w:szCs w:val="22"/>
          <w:lang w:eastAsia="zh-CN"/>
        </w:rPr>
        <w:t>-</w:t>
      </w:r>
      <w:r w:rsidRPr="00717D6D">
        <w:rPr>
          <w:rFonts w:ascii="Arial" w:hAnsi="Arial"/>
          <w:b w:val="0"/>
          <w:bCs w:val="0"/>
          <w:sz w:val="22"/>
          <w:szCs w:val="22"/>
          <w:lang w:eastAsia="zh-CN"/>
        </w:rPr>
        <w:tab/>
        <w:t>Group marketing services shared on a group basis are based on 1.75% of actual hotel revenues plus a share of operating cos</w:t>
      </w:r>
      <w:r w:rsidR="009714F6">
        <w:rPr>
          <w:rFonts w:ascii="Arial" w:hAnsi="Arial"/>
          <w:b w:val="0"/>
          <w:bCs w:val="0"/>
          <w:sz w:val="22"/>
          <w:szCs w:val="22"/>
          <w:lang w:eastAsia="zh-CN"/>
        </w:rPr>
        <w:t>t of Regional Marketing offices.</w:t>
      </w:r>
    </w:p>
    <w:p w:rsidR="00673C78" w:rsidRPr="00717D6D" w:rsidRDefault="00673C78" w:rsidP="00D83B60">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717D6D">
        <w:rPr>
          <w:rFonts w:ascii="Arial" w:hAnsi="Arial"/>
          <w:b w:val="0"/>
          <w:bCs w:val="0"/>
          <w:sz w:val="22"/>
          <w:szCs w:val="22"/>
          <w:lang w:eastAsia="zh-CN"/>
        </w:rPr>
        <w:t>-</w:t>
      </w:r>
      <w:r w:rsidRPr="00717D6D">
        <w:rPr>
          <w:rFonts w:ascii="Arial" w:hAnsi="Arial"/>
          <w:b w:val="0"/>
          <w:bCs w:val="0"/>
          <w:sz w:val="22"/>
          <w:szCs w:val="22"/>
          <w:lang w:eastAsia="zh-CN"/>
        </w:rPr>
        <w:tab/>
        <w:t xml:space="preserve">Group reservation fees are 1% of room revenue plus USD 12 per booking sourced through third party channels. </w:t>
      </w:r>
    </w:p>
    <w:p w:rsidR="00673C78" w:rsidRPr="00717D6D" w:rsidRDefault="00673C78" w:rsidP="00D83B60">
      <w:pPr>
        <w:pStyle w:val="a"/>
        <w:widowControl/>
        <w:spacing w:before="120" w:after="120" w:line="380" w:lineRule="exact"/>
        <w:ind w:left="1080" w:right="0"/>
        <w:jc w:val="both"/>
        <w:rPr>
          <w:rFonts w:ascii="Arial" w:hAnsi="Arial"/>
          <w:b w:val="0"/>
          <w:bCs w:val="0"/>
          <w:sz w:val="22"/>
          <w:szCs w:val="22"/>
          <w:lang w:eastAsia="zh-CN"/>
        </w:rPr>
      </w:pPr>
      <w:r w:rsidRPr="00717D6D">
        <w:rPr>
          <w:rFonts w:ascii="Arial" w:hAnsi="Arial"/>
          <w:b w:val="0"/>
          <w:bCs w:val="0"/>
          <w:sz w:val="22"/>
          <w:szCs w:val="22"/>
          <w:lang w:eastAsia="zh-CN"/>
        </w:rPr>
        <w:t>All management fees are consistent with industry practice and the sharing of group marketing costs incurred by Banyan Tree Phuket, Banyan Tree Bangkok and Angsana Laguna Phuket are the reimbursement of costs benefiting each of the hotels. As a result, these transactions are on normal commercial terms and conditions.</w:t>
      </w:r>
    </w:p>
    <w:p w:rsidR="00673C78" w:rsidRPr="00717D6D" w:rsidRDefault="00673C78" w:rsidP="00D83B60">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717D6D">
        <w:rPr>
          <w:rFonts w:ascii="Arial" w:hAnsi="Arial" w:cs="Arial"/>
          <w:b w:val="0"/>
          <w:bCs w:val="0"/>
          <w:sz w:val="22"/>
          <w:szCs w:val="22"/>
        </w:rPr>
        <w:t>(7)</w:t>
      </w:r>
      <w:r w:rsidRPr="00717D6D">
        <w:rPr>
          <w:rFonts w:ascii="Arial" w:hAnsi="Arial" w:cs="Arial"/>
          <w:b w:val="0"/>
          <w:bCs w:val="0"/>
          <w:sz w:val="22"/>
          <w:szCs w:val="22"/>
        </w:rPr>
        <w:tab/>
        <w:t>The Company provides project management services, the contr</w:t>
      </w:r>
      <w:r w:rsidR="00B04C0D">
        <w:rPr>
          <w:rFonts w:ascii="Arial" w:hAnsi="Arial" w:cs="Arial"/>
          <w:b w:val="0"/>
          <w:bCs w:val="0"/>
          <w:sz w:val="22"/>
          <w:szCs w:val="22"/>
        </w:rPr>
        <w:t>acted fee is set at a rate of 5</w:t>
      </w:r>
      <w:r w:rsidRPr="00717D6D">
        <w:rPr>
          <w:rFonts w:ascii="Arial" w:hAnsi="Arial" w:cs="Arial"/>
          <w:b w:val="0"/>
          <w:bCs w:val="0"/>
          <w:sz w:val="22"/>
          <w:szCs w:val="22"/>
        </w:rPr>
        <w:t>% of the actual or budgets costs of the project.</w:t>
      </w:r>
    </w:p>
    <w:p w:rsidR="00673C78" w:rsidRPr="00717D6D" w:rsidRDefault="00673C78" w:rsidP="00D83B60">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717D6D">
        <w:rPr>
          <w:rFonts w:ascii="Arial" w:hAnsi="Arial" w:cs="Arial"/>
          <w:b w:val="0"/>
          <w:bCs w:val="0"/>
          <w:sz w:val="22"/>
          <w:szCs w:val="22"/>
        </w:rPr>
        <w:t xml:space="preserve">(8)    Purchase of Banyan Tree Spa and Banyan Tree Gallery vouchers for distribution to management to provide an additional benefit scheme. The vouchers are issued yearly to qualifying executives and are valid only within the year of issue. The voucher is priced at the face value of the voucher. </w:t>
      </w:r>
    </w:p>
    <w:p w:rsidR="00673C78" w:rsidRPr="00717D6D" w:rsidRDefault="009327C3" w:rsidP="00D83B60">
      <w:pPr>
        <w:pStyle w:val="a"/>
        <w:widowControl/>
        <w:tabs>
          <w:tab w:val="left" w:pos="1620"/>
        </w:tabs>
        <w:spacing w:before="120" w:after="120" w:line="380" w:lineRule="exact"/>
        <w:ind w:left="1080" w:right="0" w:hanging="540"/>
        <w:jc w:val="both"/>
        <w:rPr>
          <w:rFonts w:ascii="Arial" w:hAnsi="Arial" w:cs="Arial"/>
          <w:b w:val="0"/>
          <w:bCs w:val="0"/>
          <w:sz w:val="22"/>
          <w:szCs w:val="22"/>
        </w:rPr>
      </w:pPr>
      <w:r w:rsidRPr="00717D6D">
        <w:rPr>
          <w:rFonts w:ascii="Arial" w:hAnsi="Arial" w:cs="Arial"/>
          <w:b w:val="0"/>
          <w:bCs w:val="0"/>
          <w:sz w:val="22"/>
          <w:szCs w:val="22"/>
        </w:rPr>
        <w:br w:type="page"/>
      </w:r>
      <w:r w:rsidR="00673C78" w:rsidRPr="00717D6D">
        <w:rPr>
          <w:rFonts w:ascii="Arial" w:hAnsi="Arial" w:cs="Arial"/>
          <w:b w:val="0"/>
          <w:bCs w:val="0"/>
          <w:sz w:val="22"/>
          <w:szCs w:val="22"/>
        </w:rPr>
        <w:lastRenderedPageBreak/>
        <w:t>(9)</w:t>
      </w:r>
      <w:r w:rsidR="00673C78" w:rsidRPr="00717D6D">
        <w:rPr>
          <w:rFonts w:ascii="Arial" w:hAnsi="Arial" w:cs="Arial"/>
          <w:b w:val="0"/>
          <w:bCs w:val="0"/>
          <w:sz w:val="22"/>
          <w:szCs w:val="22"/>
        </w:rPr>
        <w:tab/>
        <w:t>These transactions relate to:</w:t>
      </w:r>
    </w:p>
    <w:p w:rsidR="00673C78" w:rsidRPr="00717D6D" w:rsidRDefault="00673C78" w:rsidP="00D83B60">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717D6D">
        <w:rPr>
          <w:rFonts w:ascii="Arial" w:hAnsi="Arial" w:cs="Arial"/>
          <w:b w:val="0"/>
          <w:bCs w:val="0"/>
          <w:sz w:val="22"/>
          <w:szCs w:val="22"/>
        </w:rPr>
        <w:tab/>
        <w:t>(i)</w:t>
      </w:r>
      <w:r w:rsidRPr="00717D6D">
        <w:rPr>
          <w:rFonts w:ascii="Arial" w:hAnsi="Arial" w:cs="Arial"/>
          <w:b w:val="0"/>
          <w:bCs w:val="0"/>
          <w:sz w:val="22"/>
          <w:szCs w:val="22"/>
        </w:rPr>
        <w:tab/>
        <w:t xml:space="preserve">Sale of goods from companies </w:t>
      </w:r>
      <w:r w:rsidR="00220098">
        <w:rPr>
          <w:rFonts w:ascii="Arial" w:hAnsi="Arial" w:cs="Arial"/>
          <w:b w:val="0"/>
          <w:bCs w:val="0"/>
          <w:sz w:val="22"/>
          <w:szCs w:val="22"/>
        </w:rPr>
        <w:t xml:space="preserve">which operate galleries </w:t>
      </w:r>
      <w:r w:rsidRPr="00717D6D">
        <w:rPr>
          <w:rFonts w:ascii="Arial" w:hAnsi="Arial" w:cs="Arial"/>
          <w:b w:val="0"/>
          <w:bCs w:val="0"/>
          <w:sz w:val="22"/>
          <w:szCs w:val="22"/>
        </w:rPr>
        <w:t>to related companies are priced at a 15% to 60% discount to the retail price depending on the volume purchased.</w:t>
      </w:r>
    </w:p>
    <w:p w:rsidR="00673C78" w:rsidRPr="00717D6D" w:rsidRDefault="00673C78" w:rsidP="00D83B60">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717D6D">
        <w:rPr>
          <w:rFonts w:ascii="Arial" w:hAnsi="Arial" w:cs="Arial"/>
          <w:b w:val="0"/>
          <w:bCs w:val="0"/>
          <w:sz w:val="22"/>
          <w:szCs w:val="22"/>
        </w:rPr>
        <w:tab/>
        <w:t>(ii)</w:t>
      </w:r>
      <w:r w:rsidRPr="00717D6D">
        <w:rPr>
          <w:rFonts w:ascii="Arial" w:hAnsi="Arial" w:cs="Arial"/>
          <w:b w:val="0"/>
          <w:bCs w:val="0"/>
          <w:sz w:val="22"/>
          <w:szCs w:val="22"/>
        </w:rPr>
        <w:tab/>
        <w:t xml:space="preserve">Sale of guest and spa supplies of high volume purchases from companies which operate galleries to related companies is priced at cost plus 35% to 55% margin. </w:t>
      </w:r>
    </w:p>
    <w:p w:rsidR="00673C78" w:rsidRPr="00717D6D" w:rsidRDefault="00673C78" w:rsidP="00D83B60">
      <w:pPr>
        <w:pStyle w:val="a"/>
        <w:widowControl/>
        <w:tabs>
          <w:tab w:val="left" w:pos="1620"/>
        </w:tabs>
        <w:spacing w:before="120" w:after="120" w:line="380" w:lineRule="exact"/>
        <w:ind w:left="1094" w:right="0" w:hanging="547"/>
        <w:jc w:val="both"/>
        <w:rPr>
          <w:rFonts w:ascii="Arial" w:hAnsi="Arial" w:cs="Arial"/>
          <w:b w:val="0"/>
          <w:bCs w:val="0"/>
          <w:sz w:val="22"/>
          <w:szCs w:val="22"/>
        </w:rPr>
      </w:pPr>
      <w:r w:rsidRPr="00717D6D">
        <w:rPr>
          <w:rFonts w:ascii="Arial" w:hAnsi="Arial" w:cs="Arial"/>
          <w:b w:val="0"/>
          <w:bCs w:val="0"/>
          <w:sz w:val="22"/>
          <w:szCs w:val="22"/>
        </w:rPr>
        <w:t>(10)</w:t>
      </w:r>
      <w:r w:rsidRPr="00717D6D">
        <w:rPr>
          <w:rFonts w:ascii="Arial" w:hAnsi="Arial" w:cs="Arial"/>
          <w:b w:val="0"/>
          <w:bCs w:val="0"/>
          <w:sz w:val="22"/>
          <w:szCs w:val="22"/>
        </w:rPr>
        <w:tab/>
        <w:t>Training charges by Banyan Tree Resorts &amp; Spas (Thailand) Company Limited and Banyan Tree Hotels &amp; Resorts (Thailand) Limited in respect of providing centralised training facilities and courses for staff. The training costs are allocated to each operation based on actual cost.</w:t>
      </w:r>
    </w:p>
    <w:p w:rsidR="00673C78" w:rsidRPr="00717D6D" w:rsidRDefault="00673C78" w:rsidP="00D83B60">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717D6D">
        <w:rPr>
          <w:rFonts w:ascii="Arial" w:hAnsi="Arial" w:cs="Arial"/>
          <w:b w:val="0"/>
          <w:bCs w:val="0"/>
          <w:sz w:val="22"/>
          <w:szCs w:val="22"/>
        </w:rPr>
        <w:t>(11)</w:t>
      </w:r>
      <w:r w:rsidRPr="00717D6D">
        <w:rPr>
          <w:rFonts w:ascii="Arial" w:hAnsi="Arial" w:cs="Arial"/>
          <w:b w:val="0"/>
          <w:bCs w:val="0"/>
          <w:sz w:val="22"/>
          <w:szCs w:val="22"/>
        </w:rPr>
        <w:tab/>
        <w:t>Costs are often incurred within the group which is reimbursed by the company to which the expense relates. Actual costs are reimbursed with no handling costs applied.</w:t>
      </w:r>
    </w:p>
    <w:p w:rsidR="00673C78" w:rsidRPr="00717D6D" w:rsidRDefault="00673C78" w:rsidP="00D83B60">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717D6D">
        <w:rPr>
          <w:rFonts w:ascii="Arial" w:hAnsi="Arial" w:cs="Arial"/>
          <w:b w:val="0"/>
          <w:bCs w:val="0"/>
          <w:sz w:val="22"/>
          <w:szCs w:val="22"/>
        </w:rPr>
        <w:t xml:space="preserve">(12) </w:t>
      </w:r>
      <w:r w:rsidR="009327C3" w:rsidRPr="00717D6D">
        <w:rPr>
          <w:rFonts w:ascii="Arial" w:hAnsi="Arial" w:cs="Arial"/>
          <w:b w:val="0"/>
          <w:bCs w:val="0"/>
          <w:sz w:val="22"/>
          <w:szCs w:val="22"/>
        </w:rPr>
        <w:tab/>
      </w:r>
      <w:r w:rsidRPr="00717D6D">
        <w:rPr>
          <w:rFonts w:ascii="Arial" w:hAnsi="Arial" w:cs="Arial"/>
          <w:b w:val="0"/>
          <w:bCs w:val="0"/>
          <w:sz w:val="22"/>
          <w:szCs w:val="22"/>
        </w:rPr>
        <w:t>Rental paid for premises and land. The rental periods are not over three years, except some transactions as stated in (12)(i).</w:t>
      </w:r>
    </w:p>
    <w:p w:rsidR="00673C78" w:rsidRPr="00717D6D" w:rsidRDefault="00673C78" w:rsidP="00D83B60">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717D6D">
        <w:rPr>
          <w:rFonts w:ascii="Arial" w:hAnsi="Arial" w:cs="Arial"/>
          <w:b w:val="0"/>
          <w:bCs w:val="0"/>
          <w:sz w:val="22"/>
          <w:szCs w:val="22"/>
        </w:rPr>
        <w:tab/>
        <w:t>(i)</w:t>
      </w:r>
      <w:r w:rsidRPr="00717D6D">
        <w:rPr>
          <w:rFonts w:ascii="Arial" w:hAnsi="Arial" w:cs="Arial"/>
          <w:b w:val="0"/>
          <w:bCs w:val="0"/>
          <w:sz w:val="22"/>
          <w:szCs w:val="22"/>
        </w:rPr>
        <w:tab/>
        <w:t>Rental and service fee is on the basis of 5% to 10% of sales revenue which is dependent on criteria such as the location, budgeted sales, term of the lease, size of area leased and type of operation.</w:t>
      </w:r>
    </w:p>
    <w:p w:rsidR="00673C78" w:rsidRPr="00717D6D" w:rsidRDefault="00673C78" w:rsidP="00D83B60">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717D6D">
        <w:rPr>
          <w:rFonts w:ascii="Arial" w:hAnsi="Arial" w:cs="Arial"/>
          <w:b w:val="0"/>
          <w:bCs w:val="0"/>
          <w:sz w:val="22"/>
          <w:szCs w:val="22"/>
        </w:rPr>
        <w:tab/>
      </w:r>
      <w:r w:rsidRPr="00717D6D">
        <w:rPr>
          <w:rFonts w:ascii="Arial" w:hAnsi="Arial" w:cs="Arial"/>
          <w:b w:val="0"/>
          <w:bCs w:val="0"/>
          <w:sz w:val="22"/>
          <w:szCs w:val="22"/>
        </w:rPr>
        <w:tab/>
      </w:r>
      <w:r w:rsidRPr="00717D6D">
        <w:rPr>
          <w:rFonts w:ascii="Arial" w:hAnsi="Arial" w:cs="Arial"/>
          <w:b w:val="0"/>
          <w:bCs w:val="0"/>
          <w:sz w:val="22"/>
          <w:szCs w:val="22"/>
          <w:u w:val="single"/>
        </w:rPr>
        <w:t>Payee</w:t>
      </w:r>
      <w:r w:rsidRPr="00717D6D">
        <w:rPr>
          <w:rFonts w:ascii="Arial" w:hAnsi="Arial" w:cs="Arial"/>
          <w:b w:val="0"/>
          <w:bCs w:val="0"/>
          <w:sz w:val="22"/>
          <w:szCs w:val="22"/>
        </w:rPr>
        <w:tab/>
      </w:r>
      <w:r w:rsidRPr="00717D6D">
        <w:rPr>
          <w:rFonts w:ascii="Arial" w:hAnsi="Arial" w:cs="Arial"/>
          <w:b w:val="0"/>
          <w:bCs w:val="0"/>
          <w:sz w:val="22"/>
          <w:szCs w:val="22"/>
          <w:u w:val="single"/>
        </w:rPr>
        <w:t>Payer</w:t>
      </w:r>
      <w:r w:rsidRPr="00717D6D">
        <w:rPr>
          <w:rFonts w:ascii="Arial" w:hAnsi="Arial" w:cs="Arial"/>
          <w:b w:val="0"/>
          <w:bCs w:val="0"/>
          <w:sz w:val="22"/>
          <w:szCs w:val="22"/>
        </w:rPr>
        <w:tab/>
      </w:r>
      <w:r w:rsidRPr="00717D6D">
        <w:rPr>
          <w:rFonts w:ascii="Arial" w:hAnsi="Arial" w:cs="Arial"/>
          <w:b w:val="0"/>
          <w:bCs w:val="0"/>
          <w:sz w:val="22"/>
          <w:szCs w:val="22"/>
          <w:u w:val="single"/>
        </w:rPr>
        <w:t>Rental Period</w:t>
      </w:r>
      <w:r w:rsidRPr="00717D6D">
        <w:rPr>
          <w:rFonts w:ascii="Arial" w:hAnsi="Arial" w:cs="Arial"/>
          <w:b w:val="0"/>
          <w:bCs w:val="0"/>
          <w:sz w:val="22"/>
          <w:szCs w:val="22"/>
        </w:rPr>
        <w:tab/>
      </w:r>
      <w:r w:rsidRPr="00717D6D">
        <w:rPr>
          <w:rFonts w:ascii="Arial" w:hAnsi="Arial" w:cs="Arial"/>
          <w:b w:val="0"/>
          <w:bCs w:val="0"/>
          <w:sz w:val="22"/>
          <w:szCs w:val="22"/>
          <w:u w:val="single"/>
        </w:rPr>
        <w:t>Expiry Date</w:t>
      </w:r>
      <w:r w:rsidRPr="00717D6D">
        <w:rPr>
          <w:rFonts w:ascii="Arial" w:hAnsi="Arial" w:cs="Arial"/>
          <w:b w:val="0"/>
          <w:bCs w:val="0"/>
          <w:sz w:val="22"/>
          <w:szCs w:val="22"/>
        </w:rPr>
        <w:tab/>
      </w:r>
    </w:p>
    <w:p w:rsidR="00673C78" w:rsidRPr="00717D6D" w:rsidRDefault="00673C78" w:rsidP="00D83B60">
      <w:pPr>
        <w:pStyle w:val="a"/>
        <w:widowControl/>
        <w:tabs>
          <w:tab w:val="left" w:pos="1080"/>
          <w:tab w:val="left" w:pos="2880"/>
          <w:tab w:val="left" w:pos="4680"/>
          <w:tab w:val="left" w:pos="6840"/>
        </w:tabs>
        <w:spacing w:line="380" w:lineRule="exact"/>
        <w:ind w:left="1627" w:right="0" w:hanging="1267"/>
        <w:rPr>
          <w:rFonts w:ascii="Arial" w:hAnsi="Arial" w:cs="Arial"/>
          <w:b w:val="0"/>
          <w:bCs w:val="0"/>
          <w:sz w:val="22"/>
          <w:szCs w:val="22"/>
        </w:rPr>
      </w:pPr>
      <w:r w:rsidRPr="00717D6D">
        <w:rPr>
          <w:rFonts w:ascii="Arial" w:hAnsi="Arial" w:cs="Arial"/>
          <w:b w:val="0"/>
          <w:bCs w:val="0"/>
          <w:sz w:val="22"/>
          <w:szCs w:val="22"/>
        </w:rPr>
        <w:tab/>
        <w:t xml:space="preserve">  </w:t>
      </w:r>
      <w:r w:rsidRPr="00717D6D">
        <w:rPr>
          <w:rFonts w:ascii="Arial" w:hAnsi="Arial" w:cs="Arial"/>
          <w:b w:val="0"/>
          <w:bCs w:val="0"/>
          <w:sz w:val="22"/>
          <w:szCs w:val="22"/>
        </w:rPr>
        <w:tab/>
        <w:t>BGL</w:t>
      </w:r>
      <w:r w:rsidRPr="00717D6D">
        <w:rPr>
          <w:rFonts w:ascii="Arial" w:hAnsi="Arial" w:cs="Arial"/>
          <w:b w:val="0"/>
          <w:bCs w:val="0"/>
          <w:sz w:val="22"/>
          <w:szCs w:val="22"/>
        </w:rPr>
        <w:tab/>
        <w:t>BTRS(T)</w:t>
      </w:r>
      <w:r w:rsidRPr="00717D6D">
        <w:rPr>
          <w:rFonts w:ascii="Arial" w:hAnsi="Arial" w:cs="Arial"/>
          <w:b w:val="0"/>
          <w:bCs w:val="0"/>
          <w:sz w:val="22"/>
          <w:szCs w:val="22"/>
        </w:rPr>
        <w:tab/>
        <w:t>30 years</w:t>
      </w:r>
      <w:r w:rsidRPr="00717D6D">
        <w:rPr>
          <w:rFonts w:ascii="Arial" w:hAnsi="Arial" w:cs="Arial"/>
          <w:b w:val="0"/>
          <w:bCs w:val="0"/>
          <w:sz w:val="22"/>
          <w:szCs w:val="22"/>
        </w:rPr>
        <w:tab/>
        <w:t>November 2041</w:t>
      </w:r>
    </w:p>
    <w:p w:rsidR="00673C78" w:rsidRPr="00717D6D" w:rsidRDefault="00673C78" w:rsidP="00D83B60">
      <w:pPr>
        <w:pStyle w:val="a"/>
        <w:widowControl/>
        <w:tabs>
          <w:tab w:val="left" w:pos="1080"/>
          <w:tab w:val="left" w:pos="2880"/>
          <w:tab w:val="left" w:pos="3544"/>
          <w:tab w:val="left" w:pos="4680"/>
          <w:tab w:val="left" w:pos="6840"/>
        </w:tabs>
        <w:spacing w:after="120" w:line="380" w:lineRule="exact"/>
        <w:ind w:left="1627" w:right="0" w:hanging="1267"/>
        <w:rPr>
          <w:rFonts w:ascii="Arial" w:hAnsi="Arial" w:cs="Arial"/>
          <w:b w:val="0"/>
          <w:bCs w:val="0"/>
          <w:sz w:val="22"/>
          <w:szCs w:val="22"/>
        </w:rPr>
      </w:pPr>
      <w:r w:rsidRPr="00717D6D">
        <w:rPr>
          <w:rFonts w:ascii="Arial" w:hAnsi="Arial" w:cs="Arial"/>
          <w:b w:val="0"/>
          <w:bCs w:val="0"/>
          <w:sz w:val="22"/>
          <w:szCs w:val="22"/>
        </w:rPr>
        <w:tab/>
      </w:r>
      <w:r w:rsidRPr="00717D6D">
        <w:rPr>
          <w:rFonts w:ascii="Arial" w:hAnsi="Arial" w:cs="Arial"/>
          <w:b w:val="0"/>
          <w:bCs w:val="0"/>
          <w:sz w:val="22"/>
          <w:szCs w:val="22"/>
        </w:rPr>
        <w:tab/>
        <w:t>LBTL</w:t>
      </w:r>
      <w:r w:rsidRPr="00717D6D">
        <w:rPr>
          <w:rFonts w:ascii="Arial" w:hAnsi="Arial" w:cs="Arial"/>
          <w:b w:val="0"/>
          <w:bCs w:val="0"/>
          <w:sz w:val="22"/>
          <w:szCs w:val="22"/>
        </w:rPr>
        <w:tab/>
        <w:t>BTRS(T)</w:t>
      </w:r>
      <w:r w:rsidRPr="00717D6D">
        <w:rPr>
          <w:rFonts w:ascii="Arial" w:hAnsi="Arial" w:cs="Arial"/>
          <w:b w:val="0"/>
          <w:bCs w:val="0"/>
          <w:sz w:val="22"/>
          <w:szCs w:val="22"/>
        </w:rPr>
        <w:tab/>
        <w:t>10 years</w:t>
      </w:r>
      <w:r w:rsidRPr="00717D6D">
        <w:rPr>
          <w:rFonts w:ascii="Arial" w:hAnsi="Arial" w:cs="Arial"/>
          <w:b w:val="0"/>
          <w:bCs w:val="0"/>
          <w:sz w:val="22"/>
          <w:szCs w:val="22"/>
        </w:rPr>
        <w:tab/>
        <w:t>December 2015</w:t>
      </w:r>
    </w:p>
    <w:p w:rsidR="00673C78" w:rsidRPr="00717D6D" w:rsidRDefault="00673C78" w:rsidP="00D83B60">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717D6D">
        <w:rPr>
          <w:rFonts w:ascii="Arial" w:hAnsi="Arial" w:cs="Arial"/>
          <w:b w:val="0"/>
          <w:bCs w:val="0"/>
          <w:sz w:val="16"/>
          <w:szCs w:val="16"/>
        </w:rPr>
        <w:tab/>
        <w:t>BGL</w:t>
      </w:r>
      <w:r w:rsidRPr="00717D6D">
        <w:rPr>
          <w:rFonts w:ascii="Arial" w:hAnsi="Arial" w:cs="Arial"/>
          <w:b w:val="0"/>
          <w:bCs w:val="0"/>
          <w:sz w:val="16"/>
          <w:szCs w:val="16"/>
        </w:rPr>
        <w:tab/>
        <w:t>:</w:t>
      </w:r>
      <w:r w:rsidRPr="00717D6D">
        <w:rPr>
          <w:rFonts w:ascii="Arial" w:hAnsi="Arial" w:cs="Arial"/>
          <w:b w:val="0"/>
          <w:bCs w:val="0"/>
          <w:sz w:val="16"/>
          <w:szCs w:val="16"/>
        </w:rPr>
        <w:tab/>
        <w:t>Bangtao Grande Limited</w:t>
      </w:r>
    </w:p>
    <w:p w:rsidR="00673C78" w:rsidRPr="00717D6D" w:rsidRDefault="00673C78" w:rsidP="00D83B60">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717D6D">
        <w:rPr>
          <w:rFonts w:ascii="Arial" w:hAnsi="Arial" w:cs="Arial"/>
          <w:b w:val="0"/>
          <w:bCs w:val="0"/>
          <w:sz w:val="16"/>
          <w:szCs w:val="16"/>
        </w:rPr>
        <w:tab/>
        <w:t>BTRS(T)</w:t>
      </w:r>
      <w:r w:rsidRPr="00717D6D">
        <w:rPr>
          <w:rFonts w:ascii="Arial" w:hAnsi="Arial" w:cs="Arial"/>
          <w:b w:val="0"/>
          <w:bCs w:val="0"/>
          <w:sz w:val="16"/>
          <w:szCs w:val="16"/>
        </w:rPr>
        <w:tab/>
        <w:t>:</w:t>
      </w:r>
      <w:r w:rsidRPr="00717D6D">
        <w:rPr>
          <w:rFonts w:ascii="Arial" w:hAnsi="Arial" w:cs="Arial"/>
          <w:b w:val="0"/>
          <w:bCs w:val="0"/>
          <w:sz w:val="16"/>
          <w:szCs w:val="16"/>
        </w:rPr>
        <w:tab/>
        <w:t>Banyan Tree Resorts &amp; Spas (Thailand) Company Limited</w:t>
      </w:r>
    </w:p>
    <w:p w:rsidR="00673C78" w:rsidRPr="00717D6D" w:rsidRDefault="00673C78" w:rsidP="00D83B60">
      <w:pPr>
        <w:pStyle w:val="a"/>
        <w:widowControl/>
        <w:tabs>
          <w:tab w:val="left" w:pos="2340"/>
          <w:tab w:val="left" w:pos="2430"/>
        </w:tabs>
        <w:spacing w:after="120" w:line="340" w:lineRule="exact"/>
        <w:ind w:left="1627" w:right="0" w:hanging="547"/>
        <w:jc w:val="both"/>
        <w:rPr>
          <w:rFonts w:ascii="Arial" w:hAnsi="Arial" w:cs="Arial"/>
          <w:b w:val="0"/>
          <w:bCs w:val="0"/>
          <w:sz w:val="16"/>
          <w:szCs w:val="16"/>
        </w:rPr>
      </w:pPr>
      <w:r w:rsidRPr="00717D6D">
        <w:rPr>
          <w:rFonts w:ascii="Arial" w:hAnsi="Arial" w:cs="Arial"/>
          <w:b w:val="0"/>
          <w:bCs w:val="0"/>
          <w:sz w:val="16"/>
          <w:szCs w:val="16"/>
        </w:rPr>
        <w:tab/>
        <w:t>LBTL</w:t>
      </w:r>
      <w:r w:rsidRPr="00717D6D">
        <w:rPr>
          <w:rFonts w:ascii="Arial" w:hAnsi="Arial" w:cs="Arial"/>
          <w:b w:val="0"/>
          <w:bCs w:val="0"/>
          <w:sz w:val="16"/>
          <w:szCs w:val="16"/>
        </w:rPr>
        <w:tab/>
        <w:t>:</w:t>
      </w:r>
      <w:r w:rsidRPr="00717D6D">
        <w:rPr>
          <w:rFonts w:ascii="Arial" w:hAnsi="Arial" w:cs="Arial"/>
          <w:b w:val="0"/>
          <w:bCs w:val="0"/>
          <w:sz w:val="16"/>
          <w:szCs w:val="16"/>
        </w:rPr>
        <w:tab/>
        <w:t>Laguna Banyan Tree Limited</w:t>
      </w:r>
    </w:p>
    <w:p w:rsidR="00673C78" w:rsidRPr="00717D6D" w:rsidRDefault="00673C78" w:rsidP="00D83B60">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717D6D">
        <w:rPr>
          <w:rFonts w:ascii="Arial" w:hAnsi="Arial" w:cs="Arial"/>
          <w:b w:val="0"/>
          <w:bCs w:val="0"/>
          <w:sz w:val="22"/>
          <w:szCs w:val="22"/>
        </w:rPr>
        <w:t>(ii)</w:t>
      </w:r>
      <w:r w:rsidRPr="00717D6D">
        <w:rPr>
          <w:rFonts w:ascii="Arial" w:hAnsi="Arial" w:cs="Arial"/>
          <w:b w:val="0"/>
          <w:bCs w:val="0"/>
          <w:sz w:val="22"/>
          <w:szCs w:val="22"/>
        </w:rPr>
        <w:tab/>
        <w:t>Rental and service income for space in Banyan Tree Phuket for Banyan Tree Spa office and store is at Baht 1,105 per square metre per month.</w:t>
      </w:r>
    </w:p>
    <w:p w:rsidR="00673C78" w:rsidRPr="00717D6D" w:rsidRDefault="00673C78" w:rsidP="00D83B60">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717D6D">
        <w:rPr>
          <w:rFonts w:ascii="Arial" w:hAnsi="Arial" w:cs="Arial"/>
          <w:b w:val="0"/>
          <w:bCs w:val="0"/>
          <w:sz w:val="22"/>
          <w:szCs w:val="22"/>
        </w:rPr>
        <w:t>(iii)</w:t>
      </w:r>
      <w:r w:rsidRPr="00717D6D">
        <w:rPr>
          <w:rFonts w:ascii="Arial" w:hAnsi="Arial" w:cs="Arial"/>
          <w:b w:val="0"/>
          <w:bCs w:val="0"/>
          <w:sz w:val="22"/>
          <w:szCs w:val="22"/>
        </w:rPr>
        <w:tab/>
        <w:t>Rental of space</w:t>
      </w:r>
      <w:r w:rsidR="009327C3" w:rsidRPr="00717D6D">
        <w:rPr>
          <w:rFonts w:ascii="Arial" w:hAnsi="Arial" w:cs="Arial"/>
          <w:b w:val="0"/>
          <w:bCs w:val="0"/>
          <w:sz w:val="22"/>
          <w:szCs w:val="22"/>
        </w:rPr>
        <w:t xml:space="preserve"> and service in Canal Village. </w:t>
      </w:r>
      <w:r w:rsidRPr="00717D6D">
        <w:rPr>
          <w:rFonts w:ascii="Arial" w:hAnsi="Arial" w:cs="Arial"/>
          <w:b w:val="0"/>
          <w:bCs w:val="0"/>
          <w:sz w:val="22"/>
          <w:szCs w:val="22"/>
        </w:rPr>
        <w:t>The charges include rental and related service fees which are at market rate.</w:t>
      </w:r>
    </w:p>
    <w:p w:rsidR="00673C78" w:rsidRPr="00717D6D" w:rsidRDefault="00673C78" w:rsidP="00D83B60">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717D6D">
        <w:rPr>
          <w:rFonts w:ascii="Arial" w:hAnsi="Arial" w:cs="Arial"/>
          <w:b w:val="0"/>
          <w:bCs w:val="0"/>
          <w:sz w:val="22"/>
          <w:szCs w:val="22"/>
        </w:rPr>
        <w:t xml:space="preserve">(iv) </w:t>
      </w:r>
      <w:r w:rsidRPr="00717D6D">
        <w:rPr>
          <w:rFonts w:ascii="Arial" w:hAnsi="Arial" w:cs="Arial"/>
          <w:b w:val="0"/>
          <w:bCs w:val="0"/>
          <w:sz w:val="22"/>
          <w:szCs w:val="22"/>
        </w:rPr>
        <w:tab/>
        <w:t>Rental and service income earned by Thai Wah Plaza Limited for renting the office space at Thai Wah Tower I and II. The charges include rental and related service fees which are at market rate.</w:t>
      </w:r>
    </w:p>
    <w:p w:rsidR="00673C78" w:rsidRPr="00717D6D" w:rsidRDefault="009327C3" w:rsidP="00D83B60">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717D6D">
        <w:rPr>
          <w:rFonts w:ascii="Arial" w:hAnsi="Arial" w:cs="Arial"/>
          <w:b w:val="0"/>
          <w:bCs w:val="0"/>
          <w:sz w:val="22"/>
          <w:szCs w:val="22"/>
        </w:rPr>
        <w:br w:type="page"/>
      </w:r>
      <w:r w:rsidR="00673C78" w:rsidRPr="00717D6D">
        <w:rPr>
          <w:rFonts w:ascii="Arial" w:hAnsi="Arial" w:cs="Arial"/>
          <w:b w:val="0"/>
          <w:bCs w:val="0"/>
          <w:sz w:val="22"/>
          <w:szCs w:val="22"/>
        </w:rPr>
        <w:lastRenderedPageBreak/>
        <w:t>(v)</w:t>
      </w:r>
      <w:r w:rsidR="00673C78" w:rsidRPr="00717D6D">
        <w:rPr>
          <w:rFonts w:ascii="Arial" w:hAnsi="Arial" w:cs="Arial"/>
          <w:b w:val="0"/>
          <w:bCs w:val="0"/>
          <w:sz w:val="22"/>
          <w:szCs w:val="22"/>
        </w:rPr>
        <w:tab/>
        <w:t>Rental of land and lagoon on which hotel and hotel-related operations are located are at Baht 113,908 and Baht 11,391 per rai per annum respectively.</w:t>
      </w:r>
    </w:p>
    <w:p w:rsidR="00673C78" w:rsidRPr="00717D6D" w:rsidRDefault="00673C78" w:rsidP="00D83B60">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717D6D">
        <w:rPr>
          <w:rFonts w:ascii="Arial" w:hAnsi="Arial" w:cs="Arial"/>
          <w:b w:val="0"/>
          <w:bCs w:val="0"/>
          <w:sz w:val="22"/>
          <w:szCs w:val="22"/>
        </w:rPr>
        <w:t>(vi)</w:t>
      </w:r>
      <w:r w:rsidRPr="00717D6D">
        <w:rPr>
          <w:rFonts w:ascii="Arial" w:hAnsi="Arial" w:cs="Arial"/>
          <w:b w:val="0"/>
          <w:bCs w:val="0"/>
          <w:sz w:val="22"/>
          <w:szCs w:val="22"/>
        </w:rPr>
        <w:tab/>
        <w:t>Service income from rental of Banyan Tree Management Academy is at Baht 125,000 per month.</w:t>
      </w:r>
    </w:p>
    <w:p w:rsidR="00673C78" w:rsidRPr="00717D6D" w:rsidRDefault="00673C78" w:rsidP="00D83B60">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717D6D">
        <w:rPr>
          <w:rFonts w:ascii="Arial" w:hAnsi="Arial" w:cs="Arial"/>
          <w:b w:val="0"/>
          <w:bCs w:val="0"/>
          <w:sz w:val="22"/>
          <w:szCs w:val="22"/>
        </w:rPr>
        <w:t>(vii)</w:t>
      </w:r>
      <w:r w:rsidRPr="00717D6D">
        <w:rPr>
          <w:rFonts w:ascii="Arial" w:hAnsi="Arial" w:cs="Arial"/>
          <w:b w:val="0"/>
          <w:bCs w:val="0"/>
          <w:sz w:val="22"/>
          <w:szCs w:val="22"/>
        </w:rPr>
        <w:tab/>
        <w:t>Rental of land on which Spa premises are located is on the basis of Baht 0.7 million per annum.</w:t>
      </w:r>
    </w:p>
    <w:p w:rsidR="00673C78" w:rsidRPr="00717D6D" w:rsidRDefault="00673C78" w:rsidP="00D83B60">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717D6D">
        <w:rPr>
          <w:rFonts w:ascii="Arial" w:hAnsi="Arial" w:cs="Arial"/>
          <w:b w:val="0"/>
          <w:bCs w:val="0"/>
          <w:sz w:val="22"/>
          <w:szCs w:val="22"/>
        </w:rPr>
        <w:t>(13)</w:t>
      </w:r>
      <w:r w:rsidRPr="00717D6D">
        <w:rPr>
          <w:rFonts w:ascii="Arial" w:hAnsi="Arial" w:cs="Arial"/>
          <w:b w:val="0"/>
          <w:bCs w:val="0"/>
          <w:sz w:val="22"/>
          <w:szCs w:val="22"/>
        </w:rPr>
        <w:tab/>
        <w:t>This relates to a Management Agreement to manage the hotel units of Cheer Golden Limited in the Angsana Resort &amp; Spa on Bintan Island, Indonesia under which Cheer Golden Limited receives a return of 15% per annum on the investment of the leasehold rights.</w:t>
      </w:r>
    </w:p>
    <w:p w:rsidR="00673C78" w:rsidRPr="00717D6D" w:rsidRDefault="00673C78" w:rsidP="00D83B60">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717D6D">
        <w:rPr>
          <w:rFonts w:ascii="Arial" w:hAnsi="Arial" w:cs="Arial"/>
          <w:b w:val="0"/>
          <w:bCs w:val="0"/>
          <w:sz w:val="22"/>
          <w:szCs w:val="22"/>
        </w:rPr>
        <w:t>(14)</w:t>
      </w:r>
      <w:r w:rsidRPr="00717D6D">
        <w:rPr>
          <w:rFonts w:ascii="Arial" w:hAnsi="Arial" w:cs="Angsana New"/>
          <w:b w:val="0"/>
          <w:bCs w:val="0"/>
          <w:sz w:val="22"/>
          <w:szCs w:val="22"/>
          <w:cs/>
        </w:rPr>
        <w:tab/>
      </w:r>
      <w:r w:rsidRPr="00717D6D">
        <w:rPr>
          <w:rFonts w:ascii="Arial" w:hAnsi="Arial" w:cs="Arial"/>
          <w:b w:val="0"/>
          <w:bCs w:val="0"/>
          <w:sz w:val="22"/>
          <w:szCs w:val="22"/>
        </w:rPr>
        <w:t>Resort service charged to the operations relates to revenue of Laguna Service Company Limited which provides centralised services to each operation in the group located at Laguna Phuket at the following rates:</w:t>
      </w:r>
    </w:p>
    <w:p w:rsidR="00673C78" w:rsidRPr="00717D6D" w:rsidRDefault="00673C78" w:rsidP="00D83B60">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717D6D">
        <w:rPr>
          <w:rFonts w:ascii="Arial" w:hAnsi="Arial" w:cs="Arial"/>
          <w:b w:val="0"/>
          <w:bCs w:val="0"/>
          <w:sz w:val="22"/>
          <w:szCs w:val="22"/>
        </w:rPr>
        <w:t>-</w:t>
      </w:r>
      <w:r w:rsidRPr="00717D6D">
        <w:rPr>
          <w:rFonts w:ascii="Arial" w:hAnsi="Arial" w:cs="Arial"/>
          <w:b w:val="0"/>
          <w:bCs w:val="0"/>
          <w:sz w:val="22"/>
          <w:szCs w:val="22"/>
        </w:rPr>
        <w:tab/>
        <w:t>Water supply</w:t>
      </w:r>
      <w:r w:rsidRPr="00717D6D">
        <w:rPr>
          <w:rFonts w:ascii="Arial" w:hAnsi="Arial" w:cs="Arial"/>
          <w:b w:val="0"/>
          <w:bCs w:val="0"/>
          <w:sz w:val="22"/>
          <w:szCs w:val="22"/>
        </w:rPr>
        <w:tab/>
        <w:t>:</w:t>
      </w:r>
      <w:r w:rsidRPr="00717D6D">
        <w:rPr>
          <w:rFonts w:ascii="Arial" w:hAnsi="Arial" w:cs="Arial"/>
          <w:b w:val="0"/>
          <w:bCs w:val="0"/>
          <w:sz w:val="22"/>
          <w:szCs w:val="22"/>
        </w:rPr>
        <w:tab/>
        <w:t>at the determined price and actual usage</w:t>
      </w:r>
    </w:p>
    <w:p w:rsidR="00673C78" w:rsidRPr="00717D6D" w:rsidRDefault="00673C78" w:rsidP="00D83B60">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717D6D">
        <w:rPr>
          <w:rFonts w:ascii="Arial" w:hAnsi="Arial" w:cs="Arial"/>
          <w:b w:val="0"/>
          <w:bCs w:val="0"/>
          <w:sz w:val="22"/>
          <w:szCs w:val="22"/>
        </w:rPr>
        <w:t>-</w:t>
      </w:r>
      <w:r w:rsidRPr="00717D6D">
        <w:rPr>
          <w:rFonts w:ascii="Arial" w:hAnsi="Arial" w:cs="Arial"/>
          <w:b w:val="0"/>
          <w:bCs w:val="0"/>
          <w:sz w:val="22"/>
          <w:szCs w:val="22"/>
        </w:rPr>
        <w:tab/>
        <w:t>Laundry charge</w:t>
      </w:r>
      <w:r w:rsidRPr="00717D6D">
        <w:rPr>
          <w:rFonts w:ascii="Arial" w:hAnsi="Arial" w:cs="Arial"/>
          <w:b w:val="0"/>
          <w:bCs w:val="0"/>
          <w:sz w:val="22"/>
          <w:szCs w:val="22"/>
        </w:rPr>
        <w:tab/>
        <w:t>:</w:t>
      </w:r>
      <w:r w:rsidRPr="00717D6D">
        <w:rPr>
          <w:rFonts w:ascii="Arial" w:hAnsi="Arial" w:cs="Arial"/>
          <w:b w:val="0"/>
          <w:bCs w:val="0"/>
          <w:sz w:val="22"/>
          <w:szCs w:val="22"/>
        </w:rPr>
        <w:tab/>
        <w:t>at the price based on cost plus a certain margin</w:t>
      </w:r>
    </w:p>
    <w:p w:rsidR="00673C78" w:rsidRPr="00717D6D" w:rsidRDefault="00673C78" w:rsidP="00D83B60">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717D6D">
        <w:rPr>
          <w:rFonts w:ascii="Arial" w:hAnsi="Arial" w:cs="Arial"/>
          <w:b w:val="0"/>
          <w:bCs w:val="0"/>
          <w:sz w:val="22"/>
          <w:szCs w:val="22"/>
        </w:rPr>
        <w:t>-</w:t>
      </w:r>
      <w:r w:rsidRPr="00717D6D">
        <w:rPr>
          <w:rFonts w:ascii="Arial" w:hAnsi="Arial" w:cs="Arial"/>
          <w:b w:val="0"/>
          <w:bCs w:val="0"/>
          <w:sz w:val="22"/>
          <w:szCs w:val="22"/>
        </w:rPr>
        <w:tab/>
        <w:t xml:space="preserve">Common area services, </w:t>
      </w:r>
      <w:r w:rsidRPr="00717D6D">
        <w:rPr>
          <w:rFonts w:ascii="Arial" w:hAnsi="Arial" w:cs="Arial"/>
          <w:b w:val="0"/>
          <w:bCs w:val="0"/>
          <w:sz w:val="22"/>
          <w:szCs w:val="22"/>
        </w:rPr>
        <w:tab/>
        <w:t>:</w:t>
      </w:r>
      <w:r w:rsidRPr="00717D6D">
        <w:rPr>
          <w:rFonts w:ascii="Arial" w:hAnsi="Arial" w:cs="Arial"/>
          <w:b w:val="0"/>
          <w:bCs w:val="0"/>
          <w:sz w:val="22"/>
          <w:szCs w:val="22"/>
        </w:rPr>
        <w:tab/>
        <w:t>based on actual cost</w:t>
      </w:r>
    </w:p>
    <w:p w:rsidR="00673C78" w:rsidRPr="00717D6D" w:rsidRDefault="00673C78" w:rsidP="00D83B60">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717D6D">
        <w:rPr>
          <w:rFonts w:ascii="Arial" w:hAnsi="Arial" w:cs="Arial"/>
          <w:b w:val="0"/>
          <w:bCs w:val="0"/>
          <w:sz w:val="22"/>
          <w:szCs w:val="22"/>
        </w:rPr>
        <w:tab/>
        <w:t xml:space="preserve">  transportation charges</w:t>
      </w:r>
      <w:r w:rsidRPr="00717D6D">
        <w:rPr>
          <w:rFonts w:ascii="Arial" w:hAnsi="Arial" w:cs="Arial"/>
          <w:b w:val="0"/>
          <w:bCs w:val="0"/>
          <w:sz w:val="22"/>
          <w:szCs w:val="22"/>
        </w:rPr>
        <w:tab/>
      </w:r>
    </w:p>
    <w:p w:rsidR="00673C78" w:rsidRPr="00717D6D" w:rsidRDefault="00673C78" w:rsidP="00D83B60">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717D6D">
        <w:rPr>
          <w:rFonts w:ascii="Arial" w:hAnsi="Arial" w:cs="Arial"/>
          <w:b w:val="0"/>
          <w:bCs w:val="0"/>
          <w:sz w:val="22"/>
          <w:szCs w:val="22"/>
        </w:rPr>
        <w:t xml:space="preserve">-  </w:t>
      </w:r>
      <w:r w:rsidRPr="00717D6D">
        <w:rPr>
          <w:rFonts w:ascii="Arial" w:hAnsi="Arial" w:cs="Arial"/>
          <w:b w:val="0"/>
          <w:bCs w:val="0"/>
          <w:sz w:val="22"/>
          <w:szCs w:val="22"/>
        </w:rPr>
        <w:tab/>
        <w:t>Staff buses</w:t>
      </w:r>
      <w:r w:rsidRPr="00717D6D">
        <w:rPr>
          <w:rFonts w:ascii="Arial" w:hAnsi="Arial" w:cs="Arial"/>
          <w:b w:val="0"/>
          <w:bCs w:val="0"/>
          <w:sz w:val="22"/>
          <w:szCs w:val="22"/>
        </w:rPr>
        <w:tab/>
        <w:t>:</w:t>
      </w:r>
      <w:r w:rsidRPr="00717D6D">
        <w:rPr>
          <w:rFonts w:ascii="Arial" w:hAnsi="Arial" w:cs="Arial"/>
          <w:b w:val="0"/>
          <w:bCs w:val="0"/>
          <w:sz w:val="22"/>
          <w:szCs w:val="22"/>
        </w:rPr>
        <w:tab/>
        <w:t>at the price based on cost plus a certain margin</w:t>
      </w:r>
    </w:p>
    <w:p w:rsidR="00673C78" w:rsidRPr="00717D6D" w:rsidRDefault="00673C78" w:rsidP="00D83B60">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717D6D">
        <w:rPr>
          <w:rFonts w:ascii="Arial" w:hAnsi="Arial" w:cs="Arial"/>
          <w:b w:val="0"/>
          <w:bCs w:val="0"/>
          <w:sz w:val="22"/>
          <w:szCs w:val="22"/>
        </w:rPr>
        <w:t>-</w:t>
      </w:r>
      <w:r w:rsidRPr="00717D6D">
        <w:rPr>
          <w:rFonts w:ascii="Arial" w:hAnsi="Arial" w:cs="Arial"/>
          <w:b w:val="0"/>
          <w:bCs w:val="0"/>
          <w:sz w:val="22"/>
          <w:szCs w:val="22"/>
        </w:rPr>
        <w:tab/>
        <w:t>Marketing fee</w:t>
      </w:r>
      <w:r w:rsidRPr="00717D6D">
        <w:rPr>
          <w:rFonts w:ascii="Arial" w:hAnsi="Arial" w:cs="Arial"/>
          <w:b w:val="0"/>
          <w:bCs w:val="0"/>
          <w:sz w:val="22"/>
          <w:szCs w:val="22"/>
        </w:rPr>
        <w:tab/>
        <w:t xml:space="preserve">:    at the rate of 1% of the operations’ actual revenue </w:t>
      </w:r>
    </w:p>
    <w:p w:rsidR="00673C78" w:rsidRPr="00717D6D" w:rsidRDefault="00673C78" w:rsidP="00D83B60">
      <w:pPr>
        <w:pStyle w:val="a"/>
        <w:widowControl/>
        <w:tabs>
          <w:tab w:val="left" w:pos="1440"/>
          <w:tab w:val="left" w:pos="1620"/>
          <w:tab w:val="left" w:pos="3969"/>
          <w:tab w:val="left" w:pos="5220"/>
        </w:tabs>
        <w:spacing w:after="120" w:line="380" w:lineRule="exact"/>
        <w:ind w:left="4248" w:right="0" w:hanging="3168"/>
        <w:rPr>
          <w:rFonts w:ascii="Arial" w:hAnsi="Arial" w:cs="Arial"/>
          <w:b w:val="0"/>
          <w:bCs w:val="0"/>
          <w:sz w:val="22"/>
          <w:szCs w:val="22"/>
        </w:rPr>
      </w:pPr>
      <w:r w:rsidRPr="00717D6D">
        <w:rPr>
          <w:rFonts w:ascii="Arial" w:hAnsi="Arial" w:cs="Arial"/>
          <w:b w:val="0"/>
          <w:bCs w:val="0"/>
          <w:sz w:val="22"/>
          <w:szCs w:val="22"/>
        </w:rPr>
        <w:t xml:space="preserve">- </w:t>
      </w:r>
      <w:r w:rsidRPr="00717D6D">
        <w:rPr>
          <w:rFonts w:ascii="Arial" w:hAnsi="Arial" w:cs="Arial"/>
          <w:b w:val="0"/>
          <w:bCs w:val="0"/>
          <w:sz w:val="22"/>
          <w:szCs w:val="22"/>
        </w:rPr>
        <w:tab/>
        <w:t>Community service</w:t>
      </w:r>
      <w:r w:rsidRPr="00717D6D">
        <w:rPr>
          <w:rFonts w:ascii="Arial" w:hAnsi="Arial" w:cs="Arial"/>
          <w:b w:val="0"/>
          <w:bCs w:val="0"/>
          <w:sz w:val="22"/>
          <w:szCs w:val="22"/>
        </w:rPr>
        <w:tab/>
        <w:t>:    based on actual cost</w:t>
      </w:r>
    </w:p>
    <w:p w:rsidR="00673C78" w:rsidRPr="00717D6D" w:rsidRDefault="00673C78" w:rsidP="00D83B60">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717D6D">
        <w:rPr>
          <w:rFonts w:ascii="Arial" w:hAnsi="Arial" w:cs="Arial"/>
          <w:b w:val="0"/>
          <w:bCs w:val="0"/>
          <w:sz w:val="22"/>
          <w:szCs w:val="22"/>
        </w:rPr>
        <w:t xml:space="preserve">(15) </w:t>
      </w:r>
      <w:r w:rsidRPr="00717D6D">
        <w:rPr>
          <w:rFonts w:ascii="Arial" w:hAnsi="Arial" w:cs="Arial"/>
          <w:b w:val="0"/>
          <w:bCs w:val="0"/>
          <w:sz w:val="22"/>
          <w:szCs w:val="22"/>
        </w:rPr>
        <w:tab/>
        <w:t>This relates to architectural and interior design services by Banyan Tree Hotels &amp; Resorts Pte. Ltd. The fees are based on construction cost at progressive rates which depend on type of services and type of constructions. The fees are consistent with industry practice. As a result, these transactions are on normal commercial terms and conditions.</w:t>
      </w:r>
    </w:p>
    <w:p w:rsidR="00673C78" w:rsidRPr="00717D6D" w:rsidRDefault="00673C78" w:rsidP="00D83B60">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717D6D">
        <w:rPr>
          <w:rFonts w:ascii="Arial" w:hAnsi="Arial" w:cs="Arial"/>
          <w:b w:val="0"/>
          <w:bCs w:val="0"/>
          <w:sz w:val="22"/>
          <w:szCs w:val="22"/>
        </w:rPr>
        <w:t>(16)</w:t>
      </w:r>
      <w:r w:rsidRPr="00717D6D">
        <w:rPr>
          <w:rFonts w:ascii="Arial" w:hAnsi="Arial" w:cs="Arial"/>
          <w:b w:val="0"/>
          <w:bCs w:val="0"/>
          <w:sz w:val="22"/>
          <w:szCs w:val="22"/>
        </w:rPr>
        <w:tab/>
        <w:t>This relate</w:t>
      </w:r>
      <w:r w:rsidR="005B6775">
        <w:rPr>
          <w:rFonts w:ascii="Arial" w:hAnsi="Arial" w:cs="Arial"/>
          <w:b w:val="0"/>
          <w:bCs w:val="0"/>
          <w:sz w:val="22"/>
          <w:szCs w:val="22"/>
        </w:rPr>
        <w:t>s</w:t>
      </w:r>
      <w:r w:rsidRPr="00717D6D">
        <w:rPr>
          <w:rFonts w:ascii="Arial" w:hAnsi="Arial" w:cs="Arial"/>
          <w:b w:val="0"/>
          <w:bCs w:val="0"/>
          <w:sz w:val="22"/>
          <w:szCs w:val="22"/>
        </w:rPr>
        <w:t xml:space="preserve"> to technical service by Banyan Tree Hotels &amp; Resorts Pte. Ltd. for pre-construction and pre-opening of Angsana Laguna Phuket in </w:t>
      </w:r>
      <w:r w:rsidR="00220098">
        <w:rPr>
          <w:rFonts w:ascii="Arial" w:hAnsi="Arial" w:cs="Arial"/>
          <w:b w:val="0"/>
          <w:bCs w:val="0"/>
          <w:sz w:val="22"/>
          <w:szCs w:val="22"/>
        </w:rPr>
        <w:t xml:space="preserve">2011 and </w:t>
      </w:r>
      <w:r w:rsidRPr="00717D6D">
        <w:rPr>
          <w:rFonts w:ascii="Arial" w:hAnsi="Arial" w:cs="Arial"/>
          <w:b w:val="0"/>
          <w:bCs w:val="0"/>
          <w:sz w:val="22"/>
          <w:szCs w:val="22"/>
        </w:rPr>
        <w:t>2012, totaling USD 0.5 million.</w:t>
      </w:r>
    </w:p>
    <w:p w:rsidR="00673C78" w:rsidRPr="00717D6D" w:rsidRDefault="00673C78" w:rsidP="00D83B60">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717D6D">
        <w:rPr>
          <w:rFonts w:ascii="Arial" w:hAnsi="Arial" w:cs="Arial"/>
          <w:b w:val="0"/>
          <w:bCs w:val="0"/>
          <w:sz w:val="22"/>
          <w:szCs w:val="22"/>
        </w:rPr>
        <w:t>(17) The Company charges a management fee to Banyan Tree Resorts &amp; Spas (Thailand) Company Limited for providing administration services of information technology and human resources. The monthly fee is Baht 55,000.</w:t>
      </w:r>
    </w:p>
    <w:p w:rsidR="00673C78" w:rsidRPr="00717D6D" w:rsidRDefault="009327C3" w:rsidP="00D83B60">
      <w:pPr>
        <w:pStyle w:val="a"/>
        <w:widowControl/>
        <w:tabs>
          <w:tab w:val="left" w:pos="1080"/>
          <w:tab w:val="left" w:pos="1620"/>
        </w:tabs>
        <w:spacing w:before="120" w:after="120" w:line="380" w:lineRule="exact"/>
        <w:ind w:left="1080" w:right="0" w:hanging="547"/>
        <w:jc w:val="both"/>
        <w:rPr>
          <w:rFonts w:ascii="Arial" w:hAnsi="Arial" w:cs="Arial"/>
        </w:rPr>
      </w:pPr>
      <w:r w:rsidRPr="00717D6D">
        <w:rPr>
          <w:rFonts w:ascii="Arial" w:hAnsi="Arial" w:cs="Arial"/>
          <w:b w:val="0"/>
          <w:bCs w:val="0"/>
          <w:sz w:val="22"/>
          <w:szCs w:val="22"/>
        </w:rPr>
        <w:br w:type="page"/>
      </w:r>
      <w:r w:rsidR="00673C78" w:rsidRPr="00717D6D">
        <w:rPr>
          <w:rFonts w:ascii="Arial" w:hAnsi="Arial" w:cs="Arial"/>
          <w:b w:val="0"/>
          <w:bCs w:val="0"/>
          <w:sz w:val="22"/>
          <w:szCs w:val="22"/>
        </w:rPr>
        <w:lastRenderedPageBreak/>
        <w:t xml:space="preserve">(18) The Technical Assistance </w:t>
      </w:r>
      <w:r w:rsidR="005B6775">
        <w:rPr>
          <w:rFonts w:ascii="Arial" w:hAnsi="Arial" w:cs="Arial"/>
          <w:b w:val="0"/>
          <w:bCs w:val="0"/>
          <w:sz w:val="22"/>
          <w:szCs w:val="22"/>
        </w:rPr>
        <w:t>A</w:t>
      </w:r>
      <w:r w:rsidR="00673C78" w:rsidRPr="00717D6D">
        <w:rPr>
          <w:rFonts w:ascii="Arial" w:hAnsi="Arial" w:cs="Arial"/>
          <w:b w:val="0"/>
          <w:bCs w:val="0"/>
          <w:sz w:val="22"/>
          <w:szCs w:val="22"/>
        </w:rPr>
        <w:t xml:space="preserve">greement of Laguna Excursions Limited </w:t>
      </w:r>
      <w:r w:rsidR="00220098">
        <w:rPr>
          <w:rFonts w:ascii="Arial" w:hAnsi="Arial" w:cs="Arial"/>
          <w:b w:val="0"/>
          <w:bCs w:val="0"/>
          <w:sz w:val="22"/>
          <w:szCs w:val="22"/>
        </w:rPr>
        <w:t>is</w:t>
      </w:r>
      <w:r w:rsidR="00673C78" w:rsidRPr="00717D6D">
        <w:rPr>
          <w:rFonts w:ascii="Arial" w:hAnsi="Arial" w:cs="Arial"/>
          <w:b w:val="0"/>
          <w:bCs w:val="0"/>
          <w:sz w:val="22"/>
          <w:szCs w:val="22"/>
        </w:rPr>
        <w:t xml:space="preserve"> providing management services and grant</w:t>
      </w:r>
      <w:r w:rsidR="00220098">
        <w:rPr>
          <w:rFonts w:ascii="Arial" w:hAnsi="Arial" w:cs="Arial"/>
          <w:b w:val="0"/>
          <w:bCs w:val="0"/>
          <w:sz w:val="22"/>
          <w:szCs w:val="22"/>
        </w:rPr>
        <w:t>ing</w:t>
      </w:r>
      <w:r w:rsidR="00673C78" w:rsidRPr="00717D6D">
        <w:rPr>
          <w:rFonts w:ascii="Arial" w:hAnsi="Arial" w:cs="Arial"/>
          <w:b w:val="0"/>
          <w:bCs w:val="0"/>
          <w:sz w:val="22"/>
          <w:szCs w:val="22"/>
        </w:rPr>
        <w:t xml:space="preserve"> the use of leading brand for the recreation department of Banyan Tree Bintan and Angsana Bintan hotels. The technical service fees include a </w:t>
      </w:r>
      <w:r w:rsidR="00220098">
        <w:rPr>
          <w:rFonts w:ascii="Arial" w:hAnsi="Arial" w:cs="Arial"/>
          <w:b w:val="0"/>
          <w:bCs w:val="0"/>
          <w:sz w:val="22"/>
          <w:szCs w:val="22"/>
        </w:rPr>
        <w:t>t</w:t>
      </w:r>
      <w:r w:rsidR="00673C78" w:rsidRPr="00717D6D">
        <w:rPr>
          <w:rFonts w:ascii="Arial" w:hAnsi="Arial" w:cs="Arial"/>
          <w:b w:val="0"/>
          <w:bCs w:val="0"/>
          <w:sz w:val="22"/>
          <w:szCs w:val="22"/>
        </w:rPr>
        <w:t xml:space="preserve">echnical services fee at rate of </w:t>
      </w:r>
      <w:r w:rsidR="009714F6">
        <w:rPr>
          <w:rFonts w:ascii="Arial" w:hAnsi="Arial" w:cs="Arial"/>
          <w:b w:val="0"/>
          <w:bCs w:val="0"/>
          <w:sz w:val="22"/>
          <w:szCs w:val="22"/>
        </w:rPr>
        <w:t>12.5</w:t>
      </w:r>
      <w:r w:rsidR="00220098">
        <w:rPr>
          <w:rFonts w:ascii="Arial" w:hAnsi="Arial" w:cs="Arial"/>
          <w:b w:val="0"/>
          <w:bCs w:val="0"/>
          <w:sz w:val="22"/>
          <w:szCs w:val="22"/>
        </w:rPr>
        <w:t>%</w:t>
      </w:r>
      <w:r w:rsidR="009714F6">
        <w:rPr>
          <w:rFonts w:ascii="Arial" w:hAnsi="Arial" w:cs="Arial"/>
          <w:b w:val="0"/>
          <w:bCs w:val="0"/>
          <w:sz w:val="22"/>
          <w:szCs w:val="22"/>
        </w:rPr>
        <w:t xml:space="preserve"> of recreation revenue, an i</w:t>
      </w:r>
      <w:r w:rsidR="00673C78" w:rsidRPr="00717D6D">
        <w:rPr>
          <w:rFonts w:ascii="Arial" w:hAnsi="Arial" w:cs="Arial"/>
          <w:b w:val="0"/>
          <w:bCs w:val="0"/>
          <w:sz w:val="22"/>
          <w:szCs w:val="22"/>
        </w:rPr>
        <w:t xml:space="preserve">ncentive fee at the rate of 31% of </w:t>
      </w:r>
      <w:r w:rsidR="00220098">
        <w:rPr>
          <w:rFonts w:ascii="Arial" w:hAnsi="Arial" w:cs="Arial"/>
          <w:b w:val="0"/>
          <w:bCs w:val="0"/>
          <w:sz w:val="22"/>
          <w:szCs w:val="22"/>
        </w:rPr>
        <w:t>e</w:t>
      </w:r>
      <w:r w:rsidR="00673C78" w:rsidRPr="00717D6D">
        <w:rPr>
          <w:rFonts w:ascii="Arial" w:hAnsi="Arial" w:cs="Arial"/>
          <w:b w:val="0"/>
          <w:bCs w:val="0"/>
          <w:sz w:val="22"/>
          <w:szCs w:val="22"/>
        </w:rPr>
        <w:t>arning</w:t>
      </w:r>
      <w:r w:rsidR="002B5F52">
        <w:rPr>
          <w:rFonts w:ascii="Arial" w:hAnsi="Arial" w:cs="Arial"/>
          <w:b w:val="0"/>
          <w:bCs w:val="0"/>
          <w:sz w:val="22"/>
          <w:szCs w:val="22"/>
        </w:rPr>
        <w:t>s</w:t>
      </w:r>
      <w:r w:rsidR="00673C78" w:rsidRPr="00717D6D">
        <w:rPr>
          <w:rFonts w:ascii="Arial" w:hAnsi="Arial" w:cs="Arial"/>
          <w:b w:val="0"/>
          <w:bCs w:val="0"/>
          <w:sz w:val="22"/>
          <w:szCs w:val="22"/>
        </w:rPr>
        <w:t xml:space="preserve"> </w:t>
      </w:r>
      <w:r w:rsidR="00220098">
        <w:rPr>
          <w:rFonts w:ascii="Arial" w:hAnsi="Arial" w:cs="Arial"/>
          <w:b w:val="0"/>
          <w:bCs w:val="0"/>
          <w:sz w:val="22"/>
          <w:szCs w:val="22"/>
        </w:rPr>
        <w:t>before i</w:t>
      </w:r>
      <w:r w:rsidR="00673C78" w:rsidRPr="00717D6D">
        <w:rPr>
          <w:rFonts w:ascii="Arial" w:hAnsi="Arial" w:cs="Arial"/>
          <w:b w:val="0"/>
          <w:bCs w:val="0"/>
          <w:sz w:val="22"/>
          <w:szCs w:val="22"/>
        </w:rPr>
        <w:t xml:space="preserve">nterest, </w:t>
      </w:r>
      <w:r w:rsidR="00220098">
        <w:rPr>
          <w:rFonts w:ascii="Arial" w:hAnsi="Arial" w:cs="Arial"/>
          <w:b w:val="0"/>
          <w:bCs w:val="0"/>
          <w:sz w:val="22"/>
          <w:szCs w:val="22"/>
        </w:rPr>
        <w:t>t</w:t>
      </w:r>
      <w:r w:rsidR="00673C78" w:rsidRPr="00717D6D">
        <w:rPr>
          <w:rFonts w:ascii="Arial" w:hAnsi="Arial" w:cs="Arial"/>
          <w:b w:val="0"/>
          <w:bCs w:val="0"/>
          <w:sz w:val="22"/>
          <w:szCs w:val="22"/>
        </w:rPr>
        <w:t xml:space="preserve">ax, </w:t>
      </w:r>
      <w:r w:rsidR="00220098">
        <w:rPr>
          <w:rFonts w:ascii="Arial" w:hAnsi="Arial" w:cs="Arial"/>
          <w:b w:val="0"/>
          <w:bCs w:val="0"/>
          <w:sz w:val="22"/>
          <w:szCs w:val="22"/>
        </w:rPr>
        <w:t>d</w:t>
      </w:r>
      <w:r w:rsidR="00673C78" w:rsidRPr="00717D6D">
        <w:rPr>
          <w:rFonts w:ascii="Arial" w:hAnsi="Arial" w:cs="Arial"/>
          <w:b w:val="0"/>
          <w:bCs w:val="0"/>
          <w:sz w:val="22"/>
          <w:szCs w:val="22"/>
        </w:rPr>
        <w:t xml:space="preserve">epreciation and </w:t>
      </w:r>
      <w:r w:rsidR="00220098">
        <w:rPr>
          <w:rFonts w:ascii="Arial" w:hAnsi="Arial" w:cs="Arial"/>
          <w:b w:val="0"/>
          <w:bCs w:val="0"/>
          <w:sz w:val="22"/>
          <w:szCs w:val="22"/>
        </w:rPr>
        <w:t>a</w:t>
      </w:r>
      <w:r w:rsidR="00673C78" w:rsidRPr="00717D6D">
        <w:rPr>
          <w:rFonts w:ascii="Arial" w:hAnsi="Arial" w:cs="Arial"/>
          <w:b w:val="0"/>
          <w:bCs w:val="0"/>
          <w:sz w:val="22"/>
          <w:szCs w:val="22"/>
        </w:rPr>
        <w:t>morti</w:t>
      </w:r>
      <w:r w:rsidR="00220098">
        <w:rPr>
          <w:rFonts w:ascii="Arial" w:hAnsi="Arial" w:cs="Arial"/>
          <w:b w:val="0"/>
          <w:bCs w:val="0"/>
          <w:sz w:val="22"/>
          <w:szCs w:val="22"/>
        </w:rPr>
        <w:t>s</w:t>
      </w:r>
      <w:r w:rsidR="00673C78" w:rsidRPr="00717D6D">
        <w:rPr>
          <w:rFonts w:ascii="Arial" w:hAnsi="Arial" w:cs="Arial"/>
          <w:b w:val="0"/>
          <w:bCs w:val="0"/>
          <w:sz w:val="22"/>
          <w:szCs w:val="22"/>
        </w:rPr>
        <w:t xml:space="preserve">ation, and a </w:t>
      </w:r>
      <w:r w:rsidR="00220098">
        <w:rPr>
          <w:rFonts w:ascii="Arial" w:hAnsi="Arial" w:cs="Arial"/>
          <w:b w:val="0"/>
          <w:bCs w:val="0"/>
          <w:sz w:val="22"/>
          <w:szCs w:val="22"/>
        </w:rPr>
        <w:t>r</w:t>
      </w:r>
      <w:r w:rsidR="00673C78" w:rsidRPr="00717D6D">
        <w:rPr>
          <w:rFonts w:ascii="Arial" w:hAnsi="Arial" w:cs="Arial"/>
          <w:b w:val="0"/>
          <w:bCs w:val="0"/>
          <w:sz w:val="22"/>
          <w:szCs w:val="22"/>
        </w:rPr>
        <w:t>oyalty fee at the rate of 5% of revenue.</w:t>
      </w:r>
    </w:p>
    <w:p w:rsidR="00673C78" w:rsidRPr="00717D6D" w:rsidRDefault="00673C78" w:rsidP="00E076AA">
      <w:pPr>
        <w:pStyle w:val="a"/>
        <w:widowControl/>
        <w:tabs>
          <w:tab w:val="left" w:pos="3060"/>
        </w:tabs>
        <w:spacing w:before="120" w:after="120" w:line="380" w:lineRule="exact"/>
        <w:ind w:left="547" w:right="0" w:hanging="547"/>
        <w:jc w:val="both"/>
        <w:rPr>
          <w:rFonts w:ascii="Arial" w:hAnsi="Arial" w:cs="Arial"/>
          <w:b w:val="0"/>
          <w:bCs w:val="0"/>
          <w:sz w:val="22"/>
          <w:szCs w:val="22"/>
        </w:rPr>
      </w:pPr>
      <w:r w:rsidRPr="00717D6D">
        <w:rPr>
          <w:rFonts w:ascii="Arial" w:hAnsi="Arial" w:cs="Arial"/>
          <w:b w:val="0"/>
          <w:bCs w:val="0"/>
          <w:sz w:val="22"/>
          <w:szCs w:val="22"/>
        </w:rPr>
        <w:tab/>
        <w:t xml:space="preserve">The Company has contingent liabilities in respect of letters of guarantee issued to banks to guarantee facilities of its subsidiaries as follows: </w:t>
      </w:r>
    </w:p>
    <w:p w:rsidR="00673C78" w:rsidRPr="00717D6D" w:rsidRDefault="00673C78" w:rsidP="00E076AA">
      <w:pPr>
        <w:pStyle w:val="a"/>
        <w:widowControl/>
        <w:tabs>
          <w:tab w:val="left" w:pos="2160"/>
          <w:tab w:val="left" w:pos="3060"/>
        </w:tabs>
        <w:spacing w:before="120" w:after="120" w:line="380" w:lineRule="exact"/>
        <w:ind w:left="360" w:right="0" w:hanging="360"/>
        <w:jc w:val="right"/>
        <w:rPr>
          <w:rFonts w:ascii="Arial" w:hAnsi="Arial" w:cs="Arial"/>
          <w:b w:val="0"/>
          <w:bCs w:val="0"/>
          <w:sz w:val="22"/>
          <w:szCs w:val="22"/>
        </w:rPr>
      </w:pPr>
      <w:r w:rsidRPr="00717D6D">
        <w:rPr>
          <w:rFonts w:ascii="Arial" w:hAnsi="Arial" w:cs="Arial"/>
          <w:b w:val="0"/>
          <w:bCs w:val="0"/>
          <w:sz w:val="22"/>
          <w:szCs w:val="22"/>
        </w:rPr>
        <w:t>(Unit: Million Baht)</w:t>
      </w:r>
    </w:p>
    <w:tbl>
      <w:tblPr>
        <w:tblW w:w="8937" w:type="dxa"/>
        <w:tblInd w:w="288" w:type="dxa"/>
        <w:tblLayout w:type="fixed"/>
        <w:tblLook w:val="0000"/>
      </w:tblPr>
      <w:tblGrid>
        <w:gridCol w:w="4680"/>
        <w:gridCol w:w="2127"/>
        <w:gridCol w:w="2130"/>
      </w:tblGrid>
      <w:tr w:rsidR="00673C78" w:rsidRPr="00717D6D" w:rsidTr="003321CA">
        <w:trPr>
          <w:cantSplit/>
          <w:trHeight w:val="340"/>
        </w:trPr>
        <w:tc>
          <w:tcPr>
            <w:tcW w:w="4680" w:type="dxa"/>
            <w:tcBorders>
              <w:top w:val="nil"/>
              <w:left w:val="nil"/>
              <w:bottom w:val="nil"/>
              <w:right w:val="nil"/>
            </w:tcBorders>
            <w:vAlign w:val="center"/>
          </w:tcPr>
          <w:p w:rsidR="00673C78" w:rsidRPr="00717D6D" w:rsidRDefault="00673C78" w:rsidP="003321CA">
            <w:pPr>
              <w:pStyle w:val="10"/>
              <w:widowControl/>
              <w:tabs>
                <w:tab w:val="right" w:pos="8640"/>
              </w:tabs>
              <w:spacing w:line="38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rsidR="00673C78" w:rsidRPr="00717D6D" w:rsidRDefault="00673C78" w:rsidP="00E6019C">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717D6D">
              <w:rPr>
                <w:rFonts w:ascii="Arial" w:hAnsi="Arial" w:cs="Arial"/>
                <w:color w:val="auto"/>
                <w:sz w:val="22"/>
                <w:szCs w:val="22"/>
              </w:rPr>
              <w:t>31 March 2013</w:t>
            </w:r>
          </w:p>
        </w:tc>
        <w:tc>
          <w:tcPr>
            <w:tcW w:w="2130" w:type="dxa"/>
            <w:tcBorders>
              <w:top w:val="nil"/>
              <w:left w:val="nil"/>
              <w:bottom w:val="nil"/>
              <w:right w:val="nil"/>
            </w:tcBorders>
            <w:vAlign w:val="center"/>
          </w:tcPr>
          <w:p w:rsidR="00673C78" w:rsidRPr="00717D6D" w:rsidRDefault="00673C78" w:rsidP="00E6019C">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717D6D">
              <w:rPr>
                <w:rFonts w:ascii="Arial" w:hAnsi="Arial" w:cs="Arial"/>
                <w:color w:val="auto"/>
                <w:sz w:val="22"/>
                <w:szCs w:val="22"/>
              </w:rPr>
              <w:t>31 December 2012</w:t>
            </w:r>
          </w:p>
        </w:tc>
      </w:tr>
      <w:tr w:rsidR="00673C78" w:rsidRPr="00717D6D" w:rsidTr="003321CA">
        <w:trPr>
          <w:cantSplit/>
          <w:trHeight w:val="340"/>
        </w:trPr>
        <w:tc>
          <w:tcPr>
            <w:tcW w:w="4680" w:type="dxa"/>
            <w:tcBorders>
              <w:top w:val="nil"/>
              <w:left w:val="nil"/>
              <w:bottom w:val="nil"/>
              <w:right w:val="nil"/>
            </w:tcBorders>
            <w:vAlign w:val="center"/>
          </w:tcPr>
          <w:p w:rsidR="00673C78" w:rsidRPr="00717D6D" w:rsidRDefault="00673C78" w:rsidP="003321CA">
            <w:pPr>
              <w:pStyle w:val="a1"/>
              <w:widowControl/>
              <w:tabs>
                <w:tab w:val="right" w:pos="7200"/>
                <w:tab w:val="right" w:pos="8640"/>
              </w:tabs>
              <w:spacing w:line="380" w:lineRule="exact"/>
              <w:ind w:left="252" w:right="-43"/>
              <w:jc w:val="both"/>
              <w:rPr>
                <w:rFonts w:ascii="Arial" w:hAnsi="Arial" w:cs="Arial"/>
                <w:sz w:val="22"/>
                <w:szCs w:val="22"/>
              </w:rPr>
            </w:pPr>
            <w:r w:rsidRPr="00717D6D">
              <w:rPr>
                <w:rFonts w:ascii="Arial" w:hAnsi="Arial" w:cs="Arial"/>
                <w:sz w:val="22"/>
                <w:szCs w:val="22"/>
              </w:rPr>
              <w:t>Overdrafts and bank guarantee facilities</w:t>
            </w:r>
          </w:p>
        </w:tc>
        <w:tc>
          <w:tcPr>
            <w:tcW w:w="2127" w:type="dxa"/>
            <w:tcBorders>
              <w:top w:val="nil"/>
              <w:left w:val="nil"/>
              <w:bottom w:val="nil"/>
              <w:right w:val="nil"/>
            </w:tcBorders>
            <w:vAlign w:val="center"/>
          </w:tcPr>
          <w:p w:rsidR="00673C78" w:rsidRPr="00717D6D" w:rsidRDefault="00673C78" w:rsidP="00E6019C">
            <w:pPr>
              <w:pStyle w:val="10"/>
              <w:widowControl/>
              <w:tabs>
                <w:tab w:val="decimal" w:pos="1422"/>
              </w:tabs>
              <w:spacing w:line="380" w:lineRule="exact"/>
              <w:ind w:right="72"/>
              <w:rPr>
                <w:rFonts w:ascii="Arial" w:hAnsi="Arial" w:cs="Arial"/>
                <w:color w:val="auto"/>
                <w:sz w:val="22"/>
                <w:szCs w:val="22"/>
              </w:rPr>
            </w:pPr>
            <w:r w:rsidRPr="00717D6D">
              <w:rPr>
                <w:rFonts w:ascii="Arial" w:hAnsi="Arial" w:cs="Arial"/>
                <w:color w:val="auto"/>
                <w:sz w:val="22"/>
                <w:szCs w:val="22"/>
              </w:rPr>
              <w:t>106</w:t>
            </w:r>
          </w:p>
        </w:tc>
        <w:tc>
          <w:tcPr>
            <w:tcW w:w="2130" w:type="dxa"/>
            <w:tcBorders>
              <w:top w:val="nil"/>
              <w:left w:val="nil"/>
              <w:bottom w:val="nil"/>
              <w:right w:val="nil"/>
            </w:tcBorders>
            <w:vAlign w:val="center"/>
          </w:tcPr>
          <w:p w:rsidR="00673C78" w:rsidRPr="00717D6D" w:rsidRDefault="00673C78" w:rsidP="003321CA">
            <w:pPr>
              <w:pStyle w:val="10"/>
              <w:widowControl/>
              <w:tabs>
                <w:tab w:val="decimal" w:pos="1365"/>
              </w:tabs>
              <w:spacing w:line="380" w:lineRule="exact"/>
              <w:ind w:right="72"/>
              <w:rPr>
                <w:rFonts w:ascii="Arial" w:hAnsi="Arial" w:cs="Arial"/>
                <w:color w:val="auto"/>
                <w:sz w:val="22"/>
                <w:szCs w:val="22"/>
              </w:rPr>
            </w:pPr>
            <w:r w:rsidRPr="00717D6D">
              <w:rPr>
                <w:rFonts w:ascii="Arial" w:hAnsi="Arial" w:cs="Arial"/>
                <w:color w:val="auto"/>
                <w:sz w:val="22"/>
                <w:szCs w:val="22"/>
              </w:rPr>
              <w:t>106</w:t>
            </w:r>
          </w:p>
        </w:tc>
      </w:tr>
    </w:tbl>
    <w:p w:rsidR="00673C78" w:rsidRPr="00717D6D" w:rsidRDefault="00673C78" w:rsidP="0024596D">
      <w:pPr>
        <w:pStyle w:val="a"/>
        <w:widowControl/>
        <w:tabs>
          <w:tab w:val="left" w:pos="3060"/>
        </w:tabs>
        <w:spacing w:before="240" w:after="120" w:line="380" w:lineRule="exact"/>
        <w:ind w:left="547" w:right="0" w:hanging="547"/>
        <w:jc w:val="both"/>
        <w:rPr>
          <w:rFonts w:ascii="Arial" w:hAnsi="Arial" w:cs="Arial"/>
          <w:b w:val="0"/>
          <w:bCs w:val="0"/>
          <w:sz w:val="22"/>
          <w:szCs w:val="22"/>
        </w:rPr>
      </w:pPr>
      <w:r w:rsidRPr="00717D6D">
        <w:rPr>
          <w:rFonts w:ascii="Arial" w:hAnsi="Arial" w:cs="Arial"/>
          <w:b w:val="0"/>
          <w:bCs w:val="0"/>
          <w:sz w:val="22"/>
          <w:szCs w:val="22"/>
        </w:rPr>
        <w:tab/>
        <w:t xml:space="preserve">Subsidiaries have contingent liabilities in respect of letters of guarantee issued to banks to guarantee facilities of the Company and other subsidiaries as follows: </w:t>
      </w:r>
    </w:p>
    <w:p w:rsidR="00673C78" w:rsidRPr="00717D6D" w:rsidRDefault="00673C78" w:rsidP="00E076AA">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717D6D">
        <w:rPr>
          <w:rFonts w:ascii="Arial" w:hAnsi="Arial" w:cs="Arial"/>
          <w:b w:val="0"/>
          <w:bCs w:val="0"/>
          <w:sz w:val="22"/>
          <w:szCs w:val="22"/>
        </w:rPr>
        <w:t>(Unit: Million Baht)</w:t>
      </w:r>
    </w:p>
    <w:tbl>
      <w:tblPr>
        <w:tblW w:w="8943" w:type="dxa"/>
        <w:tblInd w:w="288" w:type="dxa"/>
        <w:tblLayout w:type="fixed"/>
        <w:tblLook w:val="0000"/>
      </w:tblPr>
      <w:tblGrid>
        <w:gridCol w:w="4680"/>
        <w:gridCol w:w="2160"/>
        <w:gridCol w:w="2103"/>
      </w:tblGrid>
      <w:tr w:rsidR="00673C78" w:rsidRPr="00717D6D" w:rsidTr="003321CA">
        <w:trPr>
          <w:cantSplit/>
          <w:trHeight w:val="340"/>
        </w:trPr>
        <w:tc>
          <w:tcPr>
            <w:tcW w:w="4680" w:type="dxa"/>
            <w:tcBorders>
              <w:top w:val="nil"/>
              <w:left w:val="nil"/>
              <w:bottom w:val="nil"/>
              <w:right w:val="nil"/>
            </w:tcBorders>
            <w:vAlign w:val="center"/>
          </w:tcPr>
          <w:p w:rsidR="00673C78" w:rsidRPr="00717D6D" w:rsidRDefault="00673C78" w:rsidP="003321CA">
            <w:pPr>
              <w:pStyle w:val="10"/>
              <w:widowControl/>
              <w:tabs>
                <w:tab w:val="right" w:pos="8640"/>
              </w:tabs>
              <w:spacing w:line="380" w:lineRule="exact"/>
              <w:ind w:left="-18" w:right="-43"/>
              <w:jc w:val="center"/>
              <w:rPr>
                <w:rFonts w:ascii="Arial" w:hAnsi="Arial" w:cs="Arial"/>
                <w:color w:val="auto"/>
                <w:sz w:val="22"/>
                <w:szCs w:val="22"/>
              </w:rPr>
            </w:pPr>
          </w:p>
        </w:tc>
        <w:tc>
          <w:tcPr>
            <w:tcW w:w="2160" w:type="dxa"/>
            <w:tcBorders>
              <w:top w:val="nil"/>
              <w:left w:val="nil"/>
              <w:bottom w:val="nil"/>
              <w:right w:val="nil"/>
            </w:tcBorders>
            <w:vAlign w:val="center"/>
          </w:tcPr>
          <w:p w:rsidR="00673C78" w:rsidRPr="00717D6D" w:rsidRDefault="00673C78" w:rsidP="00E6019C">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717D6D">
              <w:rPr>
                <w:rFonts w:ascii="Arial" w:hAnsi="Arial" w:cs="Arial"/>
                <w:color w:val="auto"/>
                <w:sz w:val="22"/>
                <w:szCs w:val="22"/>
              </w:rPr>
              <w:t>31 March 2013</w:t>
            </w:r>
          </w:p>
        </w:tc>
        <w:tc>
          <w:tcPr>
            <w:tcW w:w="2103" w:type="dxa"/>
            <w:tcBorders>
              <w:top w:val="nil"/>
              <w:left w:val="nil"/>
              <w:bottom w:val="nil"/>
              <w:right w:val="nil"/>
            </w:tcBorders>
            <w:vAlign w:val="center"/>
          </w:tcPr>
          <w:p w:rsidR="00673C78" w:rsidRPr="00717D6D" w:rsidRDefault="00673C78" w:rsidP="00E6019C">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717D6D">
              <w:rPr>
                <w:rFonts w:ascii="Arial" w:hAnsi="Arial" w:cs="Arial"/>
                <w:color w:val="auto"/>
                <w:sz w:val="22"/>
                <w:szCs w:val="22"/>
              </w:rPr>
              <w:t>31 December 2012</w:t>
            </w:r>
          </w:p>
        </w:tc>
      </w:tr>
      <w:tr w:rsidR="00673C78" w:rsidRPr="00717D6D" w:rsidTr="003321CA">
        <w:trPr>
          <w:cantSplit/>
          <w:trHeight w:val="340"/>
        </w:trPr>
        <w:tc>
          <w:tcPr>
            <w:tcW w:w="4680" w:type="dxa"/>
            <w:tcBorders>
              <w:top w:val="nil"/>
              <w:left w:val="nil"/>
              <w:bottom w:val="nil"/>
              <w:right w:val="nil"/>
            </w:tcBorders>
            <w:vAlign w:val="center"/>
          </w:tcPr>
          <w:p w:rsidR="00673C78" w:rsidRPr="00717D6D" w:rsidRDefault="00673C78" w:rsidP="003321CA">
            <w:pPr>
              <w:pStyle w:val="a1"/>
              <w:widowControl/>
              <w:tabs>
                <w:tab w:val="right" w:pos="7200"/>
                <w:tab w:val="right" w:pos="8640"/>
              </w:tabs>
              <w:spacing w:line="380" w:lineRule="exact"/>
              <w:ind w:left="252" w:right="-43"/>
              <w:jc w:val="both"/>
              <w:rPr>
                <w:rFonts w:ascii="Arial" w:hAnsi="Arial" w:cs="Arial"/>
                <w:sz w:val="22"/>
                <w:szCs w:val="22"/>
              </w:rPr>
            </w:pPr>
            <w:r w:rsidRPr="00717D6D">
              <w:rPr>
                <w:rFonts w:ascii="Arial" w:hAnsi="Arial" w:cs="Arial"/>
                <w:sz w:val="22"/>
                <w:szCs w:val="22"/>
              </w:rPr>
              <w:t>Short-term loan facilities</w:t>
            </w:r>
          </w:p>
        </w:tc>
        <w:tc>
          <w:tcPr>
            <w:tcW w:w="2160" w:type="dxa"/>
            <w:tcBorders>
              <w:top w:val="nil"/>
              <w:left w:val="nil"/>
              <w:bottom w:val="nil"/>
              <w:right w:val="nil"/>
            </w:tcBorders>
          </w:tcPr>
          <w:p w:rsidR="00673C78" w:rsidRPr="00717D6D" w:rsidRDefault="00673C78" w:rsidP="003321CA">
            <w:pPr>
              <w:pStyle w:val="10"/>
              <w:widowControl/>
              <w:tabs>
                <w:tab w:val="decimal" w:pos="1422"/>
              </w:tabs>
              <w:spacing w:line="380" w:lineRule="exact"/>
              <w:ind w:right="72"/>
              <w:rPr>
                <w:rFonts w:ascii="Arial" w:hAnsi="Arial" w:cs="Arial"/>
                <w:color w:val="auto"/>
                <w:sz w:val="22"/>
                <w:szCs w:val="22"/>
              </w:rPr>
            </w:pPr>
            <w:r w:rsidRPr="00717D6D">
              <w:rPr>
                <w:rFonts w:ascii="Arial" w:hAnsi="Arial" w:cs="Arial"/>
                <w:color w:val="auto"/>
                <w:sz w:val="22"/>
                <w:szCs w:val="22"/>
              </w:rPr>
              <w:t>170</w:t>
            </w:r>
          </w:p>
        </w:tc>
        <w:tc>
          <w:tcPr>
            <w:tcW w:w="2103" w:type="dxa"/>
            <w:tcBorders>
              <w:top w:val="nil"/>
              <w:left w:val="nil"/>
              <w:bottom w:val="nil"/>
              <w:right w:val="nil"/>
            </w:tcBorders>
          </w:tcPr>
          <w:p w:rsidR="00673C78" w:rsidRPr="00717D6D" w:rsidRDefault="00673C78" w:rsidP="003321CA">
            <w:pPr>
              <w:pStyle w:val="10"/>
              <w:widowControl/>
              <w:tabs>
                <w:tab w:val="decimal" w:pos="1365"/>
              </w:tabs>
              <w:spacing w:line="380" w:lineRule="exact"/>
              <w:ind w:right="72"/>
              <w:rPr>
                <w:rFonts w:ascii="Arial" w:hAnsi="Arial" w:cs="Arial"/>
                <w:color w:val="auto"/>
                <w:sz w:val="22"/>
                <w:szCs w:val="22"/>
              </w:rPr>
            </w:pPr>
            <w:r w:rsidRPr="00717D6D">
              <w:rPr>
                <w:rFonts w:ascii="Arial" w:hAnsi="Arial" w:cs="Arial"/>
                <w:color w:val="auto"/>
                <w:sz w:val="22"/>
                <w:szCs w:val="22"/>
              </w:rPr>
              <w:t>170</w:t>
            </w:r>
          </w:p>
        </w:tc>
      </w:tr>
      <w:tr w:rsidR="00673C78" w:rsidRPr="00717D6D" w:rsidTr="003321CA">
        <w:trPr>
          <w:cantSplit/>
          <w:trHeight w:val="340"/>
        </w:trPr>
        <w:tc>
          <w:tcPr>
            <w:tcW w:w="4680" w:type="dxa"/>
            <w:tcBorders>
              <w:top w:val="nil"/>
              <w:left w:val="nil"/>
              <w:bottom w:val="nil"/>
              <w:right w:val="nil"/>
            </w:tcBorders>
            <w:vAlign w:val="center"/>
          </w:tcPr>
          <w:p w:rsidR="00673C78" w:rsidRPr="00717D6D" w:rsidRDefault="00673C78" w:rsidP="003321CA">
            <w:pPr>
              <w:pStyle w:val="a1"/>
              <w:widowControl/>
              <w:tabs>
                <w:tab w:val="right" w:pos="7200"/>
                <w:tab w:val="right" w:pos="8640"/>
              </w:tabs>
              <w:spacing w:line="380" w:lineRule="exact"/>
              <w:ind w:left="252" w:right="-43"/>
              <w:jc w:val="both"/>
              <w:rPr>
                <w:rFonts w:ascii="Arial" w:hAnsi="Arial" w:cs="Arial"/>
                <w:sz w:val="22"/>
                <w:szCs w:val="22"/>
              </w:rPr>
            </w:pPr>
            <w:r w:rsidRPr="00717D6D">
              <w:rPr>
                <w:rFonts w:ascii="Arial" w:hAnsi="Arial" w:cs="Arial"/>
                <w:sz w:val="22"/>
                <w:szCs w:val="22"/>
              </w:rPr>
              <w:t>Overdrafts and bank guarantee facilities</w:t>
            </w:r>
          </w:p>
        </w:tc>
        <w:tc>
          <w:tcPr>
            <w:tcW w:w="2160" w:type="dxa"/>
            <w:tcBorders>
              <w:top w:val="nil"/>
              <w:left w:val="nil"/>
              <w:bottom w:val="nil"/>
              <w:right w:val="nil"/>
            </w:tcBorders>
          </w:tcPr>
          <w:p w:rsidR="00673C78" w:rsidRPr="00717D6D" w:rsidRDefault="00673C78" w:rsidP="003321CA">
            <w:pPr>
              <w:pStyle w:val="10"/>
              <w:widowControl/>
              <w:tabs>
                <w:tab w:val="decimal" w:pos="1422"/>
              </w:tabs>
              <w:spacing w:line="380" w:lineRule="exact"/>
              <w:ind w:right="72"/>
              <w:rPr>
                <w:rFonts w:ascii="Arial" w:hAnsi="Arial" w:cs="Arial"/>
                <w:color w:val="auto"/>
                <w:sz w:val="22"/>
                <w:szCs w:val="22"/>
              </w:rPr>
            </w:pPr>
            <w:r w:rsidRPr="00717D6D">
              <w:rPr>
                <w:rFonts w:ascii="Arial" w:hAnsi="Arial" w:cs="Arial"/>
                <w:color w:val="auto"/>
                <w:sz w:val="22"/>
                <w:szCs w:val="22"/>
              </w:rPr>
              <w:t>10</w:t>
            </w:r>
          </w:p>
        </w:tc>
        <w:tc>
          <w:tcPr>
            <w:tcW w:w="2103" w:type="dxa"/>
            <w:tcBorders>
              <w:top w:val="nil"/>
              <w:left w:val="nil"/>
              <w:bottom w:val="nil"/>
              <w:right w:val="nil"/>
            </w:tcBorders>
          </w:tcPr>
          <w:p w:rsidR="00673C78" w:rsidRPr="00717D6D" w:rsidRDefault="00673C78" w:rsidP="003321CA">
            <w:pPr>
              <w:pStyle w:val="10"/>
              <w:widowControl/>
              <w:tabs>
                <w:tab w:val="decimal" w:pos="1365"/>
              </w:tabs>
              <w:spacing w:line="380" w:lineRule="exact"/>
              <w:ind w:right="72"/>
              <w:rPr>
                <w:rFonts w:ascii="Arial" w:hAnsi="Arial" w:cs="Arial"/>
                <w:color w:val="auto"/>
                <w:sz w:val="22"/>
                <w:szCs w:val="22"/>
              </w:rPr>
            </w:pPr>
            <w:r w:rsidRPr="00717D6D">
              <w:rPr>
                <w:rFonts w:ascii="Arial" w:hAnsi="Arial" w:cs="Arial"/>
                <w:color w:val="auto"/>
                <w:sz w:val="22"/>
                <w:szCs w:val="22"/>
              </w:rPr>
              <w:t>10</w:t>
            </w:r>
          </w:p>
        </w:tc>
      </w:tr>
    </w:tbl>
    <w:p w:rsidR="00673C78" w:rsidRPr="00717D6D" w:rsidRDefault="00673C78" w:rsidP="00E076AA">
      <w:pPr>
        <w:pStyle w:val="a"/>
        <w:widowControl/>
        <w:tabs>
          <w:tab w:val="left" w:pos="3060"/>
        </w:tabs>
        <w:spacing w:before="240" w:after="120" w:line="380" w:lineRule="exact"/>
        <w:ind w:left="547" w:right="0" w:hanging="547"/>
        <w:jc w:val="both"/>
        <w:rPr>
          <w:rFonts w:ascii="Arial" w:hAnsi="Arial" w:cs="Arial"/>
          <w:b w:val="0"/>
          <w:bCs w:val="0"/>
          <w:sz w:val="22"/>
          <w:szCs w:val="22"/>
        </w:rPr>
      </w:pPr>
      <w:r w:rsidRPr="00717D6D">
        <w:rPr>
          <w:rFonts w:ascii="Arial" w:hAnsi="Arial" w:cs="Angsana New"/>
          <w:b w:val="0"/>
          <w:bCs w:val="0"/>
          <w:sz w:val="22"/>
          <w:szCs w:val="22"/>
        </w:rPr>
        <w:tab/>
        <w:t>As at 31 March 2013 and 31 December 2012, the balances of the accounts between the Company and those related companies are as follows:</w:t>
      </w:r>
    </w:p>
    <w:p w:rsidR="00673C78" w:rsidRPr="00717D6D" w:rsidRDefault="00673C78" w:rsidP="00E076AA">
      <w:pPr>
        <w:tabs>
          <w:tab w:val="left" w:pos="2160"/>
        </w:tabs>
        <w:spacing w:before="120" w:after="120" w:line="380" w:lineRule="exact"/>
        <w:ind w:left="360" w:hanging="360"/>
        <w:jc w:val="right"/>
        <w:rPr>
          <w:rFonts w:ascii="Arial" w:hAnsi="Arial" w:cs="Arial"/>
          <w:sz w:val="18"/>
          <w:szCs w:val="18"/>
        </w:rPr>
      </w:pPr>
      <w:r w:rsidRPr="00717D6D">
        <w:rPr>
          <w:rFonts w:ascii="Arial" w:hAnsi="Arial" w:cs="Arial"/>
          <w:sz w:val="18"/>
          <w:szCs w:val="18"/>
        </w:rPr>
        <w:t xml:space="preserve"> (Unit: Thousand Baht)</w:t>
      </w:r>
    </w:p>
    <w:tbl>
      <w:tblPr>
        <w:tblW w:w="8730" w:type="dxa"/>
        <w:tblInd w:w="558" w:type="dxa"/>
        <w:tblLayout w:type="fixed"/>
        <w:tblLook w:val="0000"/>
      </w:tblPr>
      <w:tblGrid>
        <w:gridCol w:w="3690"/>
        <w:gridCol w:w="1260"/>
        <w:gridCol w:w="1260"/>
        <w:gridCol w:w="1260"/>
        <w:gridCol w:w="1260"/>
      </w:tblGrid>
      <w:tr w:rsidR="00673C78" w:rsidRPr="00717D6D" w:rsidTr="003321CA">
        <w:trPr>
          <w:cantSplit/>
        </w:trPr>
        <w:tc>
          <w:tcPr>
            <w:tcW w:w="3690" w:type="dxa"/>
            <w:tcBorders>
              <w:top w:val="nil"/>
              <w:left w:val="nil"/>
              <w:bottom w:val="nil"/>
              <w:right w:val="nil"/>
            </w:tcBorders>
          </w:tcPr>
          <w:p w:rsidR="00673C78" w:rsidRPr="00717D6D" w:rsidRDefault="00673C78" w:rsidP="00E076AA">
            <w:pPr>
              <w:pStyle w:val="1"/>
              <w:widowControl/>
              <w:tabs>
                <w:tab w:val="left" w:pos="360"/>
                <w:tab w:val="right" w:pos="8640"/>
              </w:tabs>
              <w:spacing w:line="32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rsidR="00673C78" w:rsidRPr="00717D6D" w:rsidRDefault="00673C78" w:rsidP="00E076AA">
            <w:pPr>
              <w:pStyle w:val="10"/>
              <w:widowControl/>
              <w:tabs>
                <w:tab w:val="right" w:pos="8640"/>
              </w:tabs>
              <w:spacing w:line="320" w:lineRule="exact"/>
              <w:ind w:right="0" w:firstLine="11"/>
              <w:jc w:val="center"/>
              <w:rPr>
                <w:rFonts w:ascii="Arial" w:hAnsi="Arial" w:cs="Arial"/>
                <w:color w:val="auto"/>
                <w:sz w:val="18"/>
                <w:szCs w:val="18"/>
              </w:rPr>
            </w:pPr>
            <w:r w:rsidRPr="00717D6D">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717D6D" w:rsidRDefault="00673C78" w:rsidP="00E076AA">
            <w:pPr>
              <w:pStyle w:val="10"/>
              <w:widowControl/>
              <w:tabs>
                <w:tab w:val="right" w:pos="5580"/>
                <w:tab w:val="right" w:pos="7200"/>
                <w:tab w:val="right" w:pos="9000"/>
              </w:tabs>
              <w:spacing w:line="320" w:lineRule="exact"/>
              <w:ind w:left="-108" w:right="-108"/>
              <w:jc w:val="center"/>
              <w:rPr>
                <w:rFonts w:ascii="Arial" w:hAnsi="Arial" w:cs="Arial"/>
                <w:color w:val="auto"/>
                <w:sz w:val="18"/>
                <w:szCs w:val="18"/>
              </w:rPr>
            </w:pPr>
            <w:r w:rsidRPr="00717D6D">
              <w:rPr>
                <w:rFonts w:ascii="Arial" w:hAnsi="Arial" w:cs="Arial"/>
                <w:color w:val="auto"/>
                <w:sz w:val="18"/>
                <w:szCs w:val="18"/>
              </w:rPr>
              <w:t xml:space="preserve">Separate </w:t>
            </w:r>
          </w:p>
        </w:tc>
      </w:tr>
      <w:tr w:rsidR="00673C78" w:rsidRPr="00717D6D" w:rsidTr="003321CA">
        <w:trPr>
          <w:cantSplit/>
        </w:trPr>
        <w:tc>
          <w:tcPr>
            <w:tcW w:w="3690" w:type="dxa"/>
            <w:tcBorders>
              <w:top w:val="nil"/>
              <w:left w:val="nil"/>
              <w:bottom w:val="nil"/>
              <w:right w:val="nil"/>
            </w:tcBorders>
          </w:tcPr>
          <w:p w:rsidR="00673C78" w:rsidRPr="00717D6D" w:rsidRDefault="00673C78" w:rsidP="00E076AA">
            <w:pPr>
              <w:pStyle w:val="1"/>
              <w:widowControl/>
              <w:tabs>
                <w:tab w:val="left" w:pos="360"/>
                <w:tab w:val="right" w:pos="8640"/>
              </w:tabs>
              <w:spacing w:line="32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rsidR="00673C78" w:rsidRPr="00717D6D" w:rsidRDefault="00673C78" w:rsidP="00E076AA">
            <w:pPr>
              <w:pStyle w:val="10"/>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717D6D">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717D6D" w:rsidRDefault="00673C78" w:rsidP="00E076AA">
            <w:pPr>
              <w:pStyle w:val="10"/>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717D6D">
              <w:rPr>
                <w:rFonts w:ascii="Arial" w:hAnsi="Arial" w:cs="Arial"/>
                <w:color w:val="auto"/>
                <w:sz w:val="18"/>
                <w:szCs w:val="18"/>
              </w:rPr>
              <w:t>financial statements</w:t>
            </w:r>
          </w:p>
        </w:tc>
      </w:tr>
      <w:tr w:rsidR="00673C78" w:rsidRPr="00717D6D" w:rsidTr="003321CA">
        <w:trPr>
          <w:cantSplit/>
        </w:trPr>
        <w:tc>
          <w:tcPr>
            <w:tcW w:w="3690" w:type="dxa"/>
            <w:tcBorders>
              <w:top w:val="nil"/>
              <w:left w:val="nil"/>
              <w:bottom w:val="nil"/>
              <w:right w:val="nil"/>
            </w:tcBorders>
          </w:tcPr>
          <w:p w:rsidR="00673C78" w:rsidRPr="00717D6D" w:rsidRDefault="00673C78" w:rsidP="00E076AA">
            <w:pPr>
              <w:pStyle w:val="1"/>
              <w:widowControl/>
              <w:tabs>
                <w:tab w:val="left" w:pos="360"/>
                <w:tab w:val="right" w:pos="8640"/>
              </w:tabs>
              <w:spacing w:line="320" w:lineRule="exact"/>
              <w:ind w:right="-36"/>
              <w:jc w:val="center"/>
              <w:rPr>
                <w:rFonts w:ascii="Arial" w:hAnsi="Arial" w:cs="Arial"/>
                <w:color w:val="auto"/>
                <w:sz w:val="18"/>
                <w:szCs w:val="18"/>
              </w:rPr>
            </w:pPr>
          </w:p>
        </w:tc>
        <w:tc>
          <w:tcPr>
            <w:tcW w:w="1260" w:type="dxa"/>
            <w:tcBorders>
              <w:top w:val="nil"/>
              <w:left w:val="nil"/>
              <w:bottom w:val="nil"/>
              <w:right w:val="nil"/>
            </w:tcBorders>
          </w:tcPr>
          <w:p w:rsidR="00673C78" w:rsidRPr="00717D6D" w:rsidRDefault="00673C78" w:rsidP="00E076AA">
            <w:pPr>
              <w:pStyle w:val="10"/>
              <w:widowControl/>
              <w:tabs>
                <w:tab w:val="right" w:pos="8640"/>
              </w:tabs>
              <w:spacing w:line="320" w:lineRule="exact"/>
              <w:ind w:left="-108" w:right="-18"/>
              <w:jc w:val="center"/>
              <w:rPr>
                <w:rFonts w:ascii="Arial" w:hAnsi="Arial" w:cs="Arial"/>
                <w:color w:val="auto"/>
                <w:sz w:val="18"/>
                <w:szCs w:val="18"/>
              </w:rPr>
            </w:pPr>
            <w:r w:rsidRPr="00717D6D">
              <w:rPr>
                <w:rFonts w:ascii="Arial" w:hAnsi="Arial" w:cs="Arial"/>
                <w:color w:val="auto"/>
                <w:sz w:val="18"/>
                <w:szCs w:val="18"/>
              </w:rPr>
              <w:t>31 March</w:t>
            </w:r>
          </w:p>
        </w:tc>
        <w:tc>
          <w:tcPr>
            <w:tcW w:w="1260" w:type="dxa"/>
            <w:tcBorders>
              <w:top w:val="nil"/>
              <w:left w:val="nil"/>
              <w:bottom w:val="nil"/>
              <w:right w:val="nil"/>
            </w:tcBorders>
          </w:tcPr>
          <w:p w:rsidR="00673C78" w:rsidRPr="00717D6D" w:rsidRDefault="00673C78" w:rsidP="00E076AA">
            <w:pPr>
              <w:pStyle w:val="10"/>
              <w:widowControl/>
              <w:tabs>
                <w:tab w:val="right" w:pos="8640"/>
              </w:tabs>
              <w:spacing w:line="320" w:lineRule="exact"/>
              <w:ind w:left="-108" w:right="-18"/>
              <w:jc w:val="center"/>
              <w:rPr>
                <w:rFonts w:ascii="Arial" w:hAnsi="Arial" w:cs="Arial"/>
                <w:color w:val="auto"/>
                <w:sz w:val="18"/>
                <w:szCs w:val="18"/>
              </w:rPr>
            </w:pPr>
            <w:r w:rsidRPr="00717D6D">
              <w:rPr>
                <w:rFonts w:ascii="Arial" w:hAnsi="Arial" w:cs="Arial"/>
                <w:color w:val="auto"/>
                <w:sz w:val="18"/>
                <w:szCs w:val="18"/>
              </w:rPr>
              <w:t>31 December</w:t>
            </w:r>
          </w:p>
        </w:tc>
        <w:tc>
          <w:tcPr>
            <w:tcW w:w="1260" w:type="dxa"/>
            <w:tcBorders>
              <w:top w:val="nil"/>
              <w:left w:val="nil"/>
              <w:bottom w:val="nil"/>
              <w:right w:val="nil"/>
            </w:tcBorders>
          </w:tcPr>
          <w:p w:rsidR="00673C78" w:rsidRPr="00717D6D" w:rsidRDefault="00673C78" w:rsidP="00E076AA">
            <w:pPr>
              <w:pStyle w:val="10"/>
              <w:widowControl/>
              <w:tabs>
                <w:tab w:val="right" w:pos="8640"/>
              </w:tabs>
              <w:spacing w:line="320" w:lineRule="exact"/>
              <w:ind w:left="-108" w:right="-18"/>
              <w:jc w:val="center"/>
              <w:rPr>
                <w:rFonts w:ascii="Arial" w:hAnsi="Arial" w:cs="Arial"/>
                <w:color w:val="auto"/>
                <w:sz w:val="18"/>
                <w:szCs w:val="18"/>
              </w:rPr>
            </w:pPr>
            <w:r w:rsidRPr="00717D6D">
              <w:rPr>
                <w:rFonts w:ascii="Arial" w:hAnsi="Arial" w:cs="Arial"/>
                <w:color w:val="auto"/>
                <w:sz w:val="18"/>
                <w:szCs w:val="18"/>
              </w:rPr>
              <w:t>31 March</w:t>
            </w:r>
          </w:p>
        </w:tc>
        <w:tc>
          <w:tcPr>
            <w:tcW w:w="1260" w:type="dxa"/>
            <w:tcBorders>
              <w:top w:val="nil"/>
              <w:left w:val="nil"/>
              <w:bottom w:val="nil"/>
              <w:right w:val="nil"/>
            </w:tcBorders>
          </w:tcPr>
          <w:p w:rsidR="00673C78" w:rsidRPr="00717D6D" w:rsidRDefault="00673C78" w:rsidP="00E076AA">
            <w:pPr>
              <w:pStyle w:val="10"/>
              <w:widowControl/>
              <w:tabs>
                <w:tab w:val="right" w:pos="8640"/>
              </w:tabs>
              <w:spacing w:line="320" w:lineRule="exact"/>
              <w:ind w:left="-108" w:right="-18"/>
              <w:jc w:val="center"/>
              <w:rPr>
                <w:rFonts w:ascii="Arial" w:hAnsi="Arial" w:cs="Arial"/>
                <w:color w:val="auto"/>
                <w:sz w:val="18"/>
                <w:szCs w:val="18"/>
              </w:rPr>
            </w:pPr>
            <w:r w:rsidRPr="00717D6D">
              <w:rPr>
                <w:rFonts w:ascii="Arial" w:hAnsi="Arial" w:cs="Arial"/>
                <w:color w:val="auto"/>
                <w:sz w:val="18"/>
                <w:szCs w:val="18"/>
              </w:rPr>
              <w:t>31 December</w:t>
            </w:r>
          </w:p>
        </w:tc>
      </w:tr>
      <w:tr w:rsidR="00673C78" w:rsidRPr="00717D6D" w:rsidTr="003321CA">
        <w:trPr>
          <w:cantSplit/>
        </w:trPr>
        <w:tc>
          <w:tcPr>
            <w:tcW w:w="3690" w:type="dxa"/>
            <w:tcBorders>
              <w:top w:val="nil"/>
              <w:left w:val="nil"/>
              <w:bottom w:val="nil"/>
              <w:right w:val="nil"/>
            </w:tcBorders>
          </w:tcPr>
          <w:p w:rsidR="00673C78" w:rsidRPr="00717D6D" w:rsidRDefault="00673C78" w:rsidP="00E076AA">
            <w:pPr>
              <w:pStyle w:val="1"/>
              <w:widowControl/>
              <w:tabs>
                <w:tab w:val="left" w:pos="360"/>
                <w:tab w:val="right" w:pos="8640"/>
              </w:tabs>
              <w:spacing w:line="320" w:lineRule="exact"/>
              <w:ind w:right="-36"/>
              <w:jc w:val="right"/>
              <w:rPr>
                <w:rFonts w:ascii="Arial" w:hAnsi="Arial" w:cs="Arial"/>
                <w:color w:val="auto"/>
                <w:sz w:val="18"/>
                <w:szCs w:val="18"/>
              </w:rPr>
            </w:pPr>
          </w:p>
        </w:tc>
        <w:tc>
          <w:tcPr>
            <w:tcW w:w="1260" w:type="dxa"/>
            <w:tcBorders>
              <w:top w:val="nil"/>
              <w:left w:val="nil"/>
              <w:bottom w:val="nil"/>
              <w:right w:val="nil"/>
            </w:tcBorders>
          </w:tcPr>
          <w:p w:rsidR="00673C78" w:rsidRPr="00717D6D" w:rsidRDefault="00673C78" w:rsidP="0027799B">
            <w:pPr>
              <w:pStyle w:val="1"/>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717D6D">
              <w:rPr>
                <w:rFonts w:ascii="Arial" w:hAnsi="Arial" w:cs="Arial"/>
                <w:color w:val="auto"/>
                <w:sz w:val="18"/>
                <w:szCs w:val="18"/>
              </w:rPr>
              <w:t>2013</w:t>
            </w:r>
          </w:p>
        </w:tc>
        <w:tc>
          <w:tcPr>
            <w:tcW w:w="1260" w:type="dxa"/>
            <w:tcBorders>
              <w:top w:val="nil"/>
              <w:left w:val="nil"/>
              <w:bottom w:val="nil"/>
              <w:right w:val="nil"/>
            </w:tcBorders>
          </w:tcPr>
          <w:p w:rsidR="00673C78" w:rsidRPr="00717D6D" w:rsidRDefault="00673C78" w:rsidP="0027799B">
            <w:pPr>
              <w:pStyle w:val="1"/>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717D6D">
              <w:rPr>
                <w:rFonts w:ascii="Arial" w:hAnsi="Arial" w:cs="Arial"/>
                <w:color w:val="auto"/>
                <w:sz w:val="18"/>
                <w:szCs w:val="18"/>
              </w:rPr>
              <w:t>2012</w:t>
            </w:r>
          </w:p>
        </w:tc>
        <w:tc>
          <w:tcPr>
            <w:tcW w:w="1260" w:type="dxa"/>
            <w:tcBorders>
              <w:top w:val="nil"/>
              <w:left w:val="nil"/>
              <w:bottom w:val="nil"/>
              <w:right w:val="nil"/>
            </w:tcBorders>
          </w:tcPr>
          <w:p w:rsidR="00673C78" w:rsidRPr="00717D6D" w:rsidRDefault="00673C78" w:rsidP="0027799B">
            <w:pPr>
              <w:pStyle w:val="1"/>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717D6D">
              <w:rPr>
                <w:rFonts w:ascii="Arial" w:hAnsi="Arial" w:cs="Arial"/>
                <w:color w:val="auto"/>
                <w:sz w:val="18"/>
                <w:szCs w:val="18"/>
              </w:rPr>
              <w:t>2013</w:t>
            </w:r>
          </w:p>
        </w:tc>
        <w:tc>
          <w:tcPr>
            <w:tcW w:w="1260" w:type="dxa"/>
            <w:tcBorders>
              <w:top w:val="nil"/>
              <w:left w:val="nil"/>
              <w:bottom w:val="nil"/>
              <w:right w:val="nil"/>
            </w:tcBorders>
          </w:tcPr>
          <w:p w:rsidR="00673C78" w:rsidRPr="00717D6D" w:rsidRDefault="00673C78" w:rsidP="0027799B">
            <w:pPr>
              <w:pStyle w:val="1"/>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717D6D">
              <w:rPr>
                <w:rFonts w:ascii="Arial" w:hAnsi="Arial" w:cs="Arial"/>
                <w:color w:val="auto"/>
                <w:sz w:val="18"/>
                <w:szCs w:val="18"/>
              </w:rPr>
              <w:t>2012</w:t>
            </w:r>
          </w:p>
        </w:tc>
      </w:tr>
      <w:tr w:rsidR="00673C78" w:rsidRPr="00717D6D" w:rsidTr="003321CA">
        <w:trPr>
          <w:cantSplit/>
        </w:trPr>
        <w:tc>
          <w:tcPr>
            <w:tcW w:w="3690" w:type="dxa"/>
            <w:tcBorders>
              <w:top w:val="nil"/>
              <w:left w:val="nil"/>
              <w:bottom w:val="nil"/>
              <w:right w:val="nil"/>
            </w:tcBorders>
          </w:tcPr>
          <w:p w:rsidR="00673C78" w:rsidRPr="00717D6D" w:rsidRDefault="00673C78" w:rsidP="00E076AA">
            <w:pPr>
              <w:pStyle w:val="1"/>
              <w:widowControl/>
              <w:tabs>
                <w:tab w:val="left" w:pos="360"/>
                <w:tab w:val="right" w:pos="7200"/>
                <w:tab w:val="right" w:pos="8640"/>
              </w:tabs>
              <w:spacing w:line="320" w:lineRule="exact"/>
              <w:ind w:right="-36"/>
              <w:jc w:val="both"/>
              <w:rPr>
                <w:rFonts w:ascii="Arial" w:hAnsi="Arial" w:cs="Arial"/>
                <w:b/>
                <w:bCs/>
                <w:color w:val="auto"/>
                <w:sz w:val="18"/>
                <w:szCs w:val="18"/>
              </w:rPr>
            </w:pPr>
            <w:r w:rsidRPr="00717D6D">
              <w:rPr>
                <w:rFonts w:ascii="Arial" w:hAnsi="Arial" w:cs="Arial"/>
                <w:b/>
                <w:bCs/>
                <w:color w:val="auto"/>
                <w:sz w:val="18"/>
                <w:szCs w:val="18"/>
              </w:rPr>
              <w:t>Amounts due from related parties</w:t>
            </w:r>
          </w:p>
        </w:tc>
        <w:tc>
          <w:tcPr>
            <w:tcW w:w="1260" w:type="dxa"/>
            <w:tcBorders>
              <w:top w:val="nil"/>
              <w:left w:val="nil"/>
              <w:bottom w:val="nil"/>
              <w:right w:val="nil"/>
            </w:tcBorders>
          </w:tcPr>
          <w:p w:rsidR="00673C78" w:rsidRPr="00717D6D" w:rsidRDefault="00673C78" w:rsidP="00E076AA">
            <w:pPr>
              <w:pStyle w:val="1"/>
              <w:widowControl/>
              <w:spacing w:line="320" w:lineRule="exact"/>
              <w:ind w:right="0" w:firstLine="11"/>
              <w:jc w:val="center"/>
              <w:rPr>
                <w:rFonts w:ascii="Arial" w:hAnsi="Arial" w:cs="Arial"/>
                <w:color w:val="auto"/>
                <w:sz w:val="18"/>
                <w:szCs w:val="18"/>
              </w:rPr>
            </w:pPr>
          </w:p>
        </w:tc>
        <w:tc>
          <w:tcPr>
            <w:tcW w:w="1260" w:type="dxa"/>
            <w:tcBorders>
              <w:top w:val="nil"/>
              <w:left w:val="nil"/>
              <w:bottom w:val="nil"/>
              <w:right w:val="nil"/>
            </w:tcBorders>
          </w:tcPr>
          <w:p w:rsidR="00673C78" w:rsidRPr="00717D6D" w:rsidRDefault="00673C78" w:rsidP="00E076AA">
            <w:pPr>
              <w:pStyle w:val="10"/>
              <w:widowControl/>
              <w:spacing w:line="320" w:lineRule="exact"/>
              <w:ind w:right="0" w:firstLine="11"/>
              <w:jc w:val="center"/>
              <w:rPr>
                <w:rFonts w:ascii="Arial" w:hAnsi="Arial" w:cs="Arial"/>
                <w:color w:val="auto"/>
                <w:sz w:val="18"/>
                <w:szCs w:val="18"/>
              </w:rPr>
            </w:pP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jc w:val="thaiDistribute"/>
              <w:rPr>
                <w:rFonts w:ascii="Arial" w:hAnsi="Arial" w:cs="Arial"/>
                <w:color w:val="auto"/>
                <w:sz w:val="18"/>
                <w:szCs w:val="18"/>
              </w:rPr>
            </w:pPr>
          </w:p>
        </w:tc>
        <w:tc>
          <w:tcPr>
            <w:tcW w:w="1260" w:type="dxa"/>
            <w:tcBorders>
              <w:top w:val="nil"/>
              <w:left w:val="nil"/>
              <w:bottom w:val="nil"/>
              <w:right w:val="nil"/>
            </w:tcBorders>
          </w:tcPr>
          <w:p w:rsidR="00673C78" w:rsidRPr="00717D6D" w:rsidRDefault="00673C78" w:rsidP="00E076AA">
            <w:pPr>
              <w:pStyle w:val="10"/>
              <w:widowControl/>
              <w:tabs>
                <w:tab w:val="decimal" w:pos="882"/>
              </w:tabs>
              <w:spacing w:line="320" w:lineRule="exact"/>
              <w:ind w:right="0" w:firstLine="11"/>
              <w:jc w:val="both"/>
              <w:rPr>
                <w:rFonts w:ascii="Arial" w:hAnsi="Arial" w:cs="Arial"/>
                <w:color w:val="auto"/>
                <w:sz w:val="18"/>
                <w:szCs w:val="18"/>
              </w:rPr>
            </w:pPr>
          </w:p>
        </w:tc>
      </w:tr>
      <w:tr w:rsidR="00673C78" w:rsidRPr="00717D6D" w:rsidTr="003321CA">
        <w:trPr>
          <w:cantSplit/>
        </w:trPr>
        <w:tc>
          <w:tcPr>
            <w:tcW w:w="3690" w:type="dxa"/>
            <w:tcBorders>
              <w:top w:val="nil"/>
              <w:left w:val="nil"/>
              <w:bottom w:val="nil"/>
              <w:right w:val="nil"/>
            </w:tcBorders>
          </w:tcPr>
          <w:p w:rsidR="00673C78" w:rsidRPr="00717D6D" w:rsidRDefault="00673C78" w:rsidP="00E076AA">
            <w:pPr>
              <w:pStyle w:val="1"/>
              <w:widowControl/>
              <w:tabs>
                <w:tab w:val="left" w:pos="162"/>
                <w:tab w:val="right" w:pos="7200"/>
                <w:tab w:val="right" w:pos="8640"/>
              </w:tabs>
              <w:spacing w:line="320" w:lineRule="exact"/>
              <w:ind w:right="-36"/>
              <w:jc w:val="both"/>
              <w:rPr>
                <w:rFonts w:ascii="Arial" w:hAnsi="Arial" w:cs="Arial"/>
                <w:color w:val="auto"/>
                <w:sz w:val="18"/>
                <w:szCs w:val="18"/>
              </w:rPr>
            </w:pPr>
            <w:r w:rsidRPr="00717D6D">
              <w:rPr>
                <w:rFonts w:ascii="Arial" w:hAnsi="Arial" w:cs="Arial"/>
                <w:color w:val="auto"/>
                <w:sz w:val="18"/>
                <w:szCs w:val="18"/>
              </w:rPr>
              <w:tab/>
              <w:t>Subsidiaries</w:t>
            </w:r>
          </w:p>
        </w:tc>
        <w:tc>
          <w:tcPr>
            <w:tcW w:w="1260" w:type="dxa"/>
            <w:tcBorders>
              <w:top w:val="nil"/>
              <w:left w:val="nil"/>
              <w:bottom w:val="nil"/>
              <w:right w:val="nil"/>
            </w:tcBorders>
          </w:tcPr>
          <w:p w:rsidR="00673C78" w:rsidRPr="00717D6D" w:rsidRDefault="00101BD5" w:rsidP="00E076AA">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125,711</w:t>
            </w:r>
          </w:p>
        </w:tc>
        <w:tc>
          <w:tcPr>
            <w:tcW w:w="1260" w:type="dxa"/>
            <w:tcBorders>
              <w:top w:val="nil"/>
              <w:left w:val="nil"/>
              <w:bottom w:val="nil"/>
              <w:right w:val="nil"/>
            </w:tcBorders>
          </w:tcPr>
          <w:p w:rsidR="00673C78" w:rsidRPr="00717D6D" w:rsidRDefault="00673C78" w:rsidP="0027799B">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116,830</w:t>
            </w:r>
          </w:p>
        </w:tc>
      </w:tr>
      <w:tr w:rsidR="00673C78" w:rsidRPr="00717D6D" w:rsidTr="003321CA">
        <w:trPr>
          <w:cantSplit/>
        </w:trPr>
        <w:tc>
          <w:tcPr>
            <w:tcW w:w="3690" w:type="dxa"/>
            <w:tcBorders>
              <w:top w:val="nil"/>
              <w:left w:val="nil"/>
              <w:bottom w:val="nil"/>
              <w:right w:val="nil"/>
            </w:tcBorders>
          </w:tcPr>
          <w:p w:rsidR="00673C78" w:rsidRPr="00717D6D" w:rsidRDefault="00673C78" w:rsidP="00E076AA">
            <w:pPr>
              <w:pStyle w:val="1"/>
              <w:widowControl/>
              <w:tabs>
                <w:tab w:val="left" w:pos="162"/>
                <w:tab w:val="right" w:pos="7200"/>
                <w:tab w:val="right" w:pos="8640"/>
              </w:tabs>
              <w:spacing w:line="320" w:lineRule="exact"/>
              <w:ind w:right="-36"/>
              <w:jc w:val="both"/>
              <w:rPr>
                <w:rFonts w:ascii="Arial" w:hAnsi="Arial" w:cs="Arial"/>
                <w:color w:val="auto"/>
                <w:sz w:val="18"/>
                <w:szCs w:val="18"/>
              </w:rPr>
            </w:pPr>
            <w:r w:rsidRPr="00717D6D">
              <w:rPr>
                <w:rFonts w:ascii="Arial" w:hAnsi="Arial" w:cs="Arial"/>
                <w:color w:val="auto"/>
                <w:sz w:val="18"/>
                <w:szCs w:val="18"/>
              </w:rPr>
              <w:tab/>
              <w:t>Associated companies</w:t>
            </w: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10,762</w:t>
            </w: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9,601</w:t>
            </w: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2,613</w:t>
            </w:r>
          </w:p>
        </w:tc>
        <w:tc>
          <w:tcPr>
            <w:tcW w:w="1260" w:type="dxa"/>
            <w:tcBorders>
              <w:top w:val="nil"/>
              <w:left w:val="nil"/>
              <w:bottom w:val="nil"/>
              <w:right w:val="nil"/>
            </w:tcBorders>
          </w:tcPr>
          <w:p w:rsidR="00673C78" w:rsidRPr="00717D6D" w:rsidRDefault="00673C78" w:rsidP="0027799B">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2,613</w:t>
            </w:r>
          </w:p>
        </w:tc>
      </w:tr>
      <w:tr w:rsidR="00673C78" w:rsidRPr="00717D6D" w:rsidTr="003321CA">
        <w:trPr>
          <w:cantSplit/>
        </w:trPr>
        <w:tc>
          <w:tcPr>
            <w:tcW w:w="3690" w:type="dxa"/>
            <w:tcBorders>
              <w:top w:val="nil"/>
              <w:left w:val="nil"/>
              <w:bottom w:val="nil"/>
              <w:right w:val="nil"/>
            </w:tcBorders>
          </w:tcPr>
          <w:p w:rsidR="00673C78" w:rsidRPr="00717D6D" w:rsidRDefault="00673C78" w:rsidP="00E076AA">
            <w:pPr>
              <w:pStyle w:val="1"/>
              <w:widowControl/>
              <w:tabs>
                <w:tab w:val="left" w:pos="162"/>
                <w:tab w:val="right" w:pos="7200"/>
                <w:tab w:val="right" w:pos="8640"/>
              </w:tabs>
              <w:spacing w:line="320" w:lineRule="exact"/>
              <w:ind w:right="-43"/>
              <w:jc w:val="both"/>
              <w:rPr>
                <w:rFonts w:ascii="Arial" w:hAnsi="Arial" w:cs="Arial"/>
                <w:color w:val="auto"/>
                <w:sz w:val="18"/>
                <w:szCs w:val="18"/>
              </w:rPr>
            </w:pPr>
            <w:r w:rsidRPr="00717D6D">
              <w:rPr>
                <w:rFonts w:ascii="Arial" w:hAnsi="Arial" w:cs="Arial"/>
                <w:color w:val="auto"/>
                <w:sz w:val="18"/>
                <w:szCs w:val="18"/>
              </w:rPr>
              <w:tab/>
              <w:t xml:space="preserve">Related companies (related by </w:t>
            </w: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p>
        </w:tc>
        <w:tc>
          <w:tcPr>
            <w:tcW w:w="1260" w:type="dxa"/>
            <w:tcBorders>
              <w:top w:val="nil"/>
              <w:left w:val="nil"/>
              <w:bottom w:val="nil"/>
              <w:right w:val="nil"/>
            </w:tcBorders>
          </w:tcPr>
          <w:p w:rsidR="00673C78" w:rsidRPr="00717D6D" w:rsidRDefault="00673C78" w:rsidP="0027799B">
            <w:pPr>
              <w:pStyle w:val="1"/>
              <w:widowControl/>
              <w:tabs>
                <w:tab w:val="decimal" w:pos="972"/>
              </w:tabs>
              <w:spacing w:line="320" w:lineRule="exact"/>
              <w:ind w:right="0" w:firstLine="11"/>
              <w:rPr>
                <w:rFonts w:ascii="Arial" w:hAnsi="Arial" w:cs="Arial"/>
                <w:color w:val="auto"/>
                <w:sz w:val="18"/>
                <w:szCs w:val="18"/>
              </w:rPr>
            </w:pPr>
          </w:p>
        </w:tc>
      </w:tr>
      <w:tr w:rsidR="00673C78" w:rsidRPr="00717D6D" w:rsidTr="005029FF">
        <w:trPr>
          <w:cantSplit/>
        </w:trPr>
        <w:tc>
          <w:tcPr>
            <w:tcW w:w="3690" w:type="dxa"/>
            <w:tcBorders>
              <w:top w:val="nil"/>
              <w:left w:val="nil"/>
              <w:bottom w:val="nil"/>
              <w:right w:val="nil"/>
            </w:tcBorders>
          </w:tcPr>
          <w:p w:rsidR="00673C78" w:rsidRPr="00717D6D" w:rsidRDefault="00673C78" w:rsidP="00E076AA">
            <w:pPr>
              <w:pStyle w:val="1"/>
              <w:widowControl/>
              <w:tabs>
                <w:tab w:val="left" w:pos="162"/>
                <w:tab w:val="left" w:pos="356"/>
                <w:tab w:val="right" w:pos="7200"/>
                <w:tab w:val="right" w:pos="8640"/>
              </w:tabs>
              <w:spacing w:line="320" w:lineRule="exact"/>
              <w:ind w:right="-36"/>
              <w:jc w:val="both"/>
              <w:rPr>
                <w:rFonts w:ascii="Arial" w:hAnsi="Arial" w:cs="Arial"/>
                <w:color w:val="auto"/>
                <w:sz w:val="18"/>
                <w:szCs w:val="18"/>
              </w:rPr>
            </w:pPr>
            <w:r w:rsidRPr="00717D6D">
              <w:rPr>
                <w:rFonts w:ascii="Arial" w:hAnsi="Arial" w:cs="Arial"/>
                <w:color w:val="auto"/>
                <w:sz w:val="18"/>
                <w:szCs w:val="18"/>
              </w:rPr>
              <w:tab/>
            </w:r>
            <w:r w:rsidRPr="00717D6D">
              <w:rPr>
                <w:rFonts w:ascii="Arial" w:hAnsi="Arial" w:cs="Arial"/>
                <w:color w:val="auto"/>
                <w:sz w:val="18"/>
                <w:szCs w:val="18"/>
              </w:rPr>
              <w:tab/>
              <w:t>common shareholders)</w:t>
            </w:r>
          </w:p>
        </w:tc>
        <w:tc>
          <w:tcPr>
            <w:tcW w:w="1260" w:type="dxa"/>
            <w:tcBorders>
              <w:top w:val="nil"/>
              <w:left w:val="nil"/>
              <w:bottom w:val="nil"/>
              <w:right w:val="nil"/>
            </w:tcBorders>
            <w:vAlign w:val="bottom"/>
          </w:tcPr>
          <w:p w:rsidR="00673C78" w:rsidRPr="00717D6D" w:rsidRDefault="00673C78" w:rsidP="00E076AA">
            <w:pPr>
              <w:pStyle w:val="1"/>
              <w:widowControl/>
              <w:pBdr>
                <w:bottom w:val="single" w:sz="6"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48,833</w:t>
            </w:r>
          </w:p>
        </w:tc>
        <w:tc>
          <w:tcPr>
            <w:tcW w:w="1260" w:type="dxa"/>
            <w:tcBorders>
              <w:top w:val="nil"/>
              <w:left w:val="nil"/>
              <w:bottom w:val="nil"/>
              <w:right w:val="nil"/>
            </w:tcBorders>
            <w:vAlign w:val="bottom"/>
          </w:tcPr>
          <w:p w:rsidR="00673C78" w:rsidRPr="00717D6D" w:rsidRDefault="00673C78" w:rsidP="00565847">
            <w:pPr>
              <w:pStyle w:val="1"/>
              <w:widowControl/>
              <w:pBdr>
                <w:bottom w:val="single" w:sz="6"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54,474</w:t>
            </w:r>
          </w:p>
        </w:tc>
        <w:tc>
          <w:tcPr>
            <w:tcW w:w="1260" w:type="dxa"/>
            <w:tcBorders>
              <w:top w:val="nil"/>
              <w:left w:val="nil"/>
              <w:bottom w:val="nil"/>
              <w:right w:val="nil"/>
            </w:tcBorders>
            <w:vAlign w:val="bottom"/>
          </w:tcPr>
          <w:p w:rsidR="00673C78" w:rsidRPr="00717D6D" w:rsidRDefault="00673C78" w:rsidP="00E076AA">
            <w:pPr>
              <w:pStyle w:val="a"/>
              <w:widowControl/>
              <w:pBdr>
                <w:bottom w:val="single" w:sz="6" w:space="1" w:color="auto"/>
              </w:pBdr>
              <w:tabs>
                <w:tab w:val="decimal" w:pos="972"/>
              </w:tabs>
              <w:spacing w:line="320" w:lineRule="exact"/>
              <w:ind w:right="0"/>
              <w:rPr>
                <w:rFonts w:ascii="Arial" w:hAnsi="Arial" w:cs="Arial"/>
                <w:b w:val="0"/>
                <w:bCs w:val="0"/>
                <w:sz w:val="18"/>
                <w:szCs w:val="18"/>
              </w:rPr>
            </w:pPr>
            <w:r w:rsidRPr="00717D6D">
              <w:rPr>
                <w:rFonts w:ascii="Arial" w:hAnsi="Arial" w:cs="Arial"/>
                <w:b w:val="0"/>
                <w:bCs w:val="0"/>
                <w:sz w:val="18"/>
                <w:szCs w:val="18"/>
              </w:rPr>
              <w:t>2,322</w:t>
            </w:r>
          </w:p>
        </w:tc>
        <w:tc>
          <w:tcPr>
            <w:tcW w:w="1260" w:type="dxa"/>
            <w:tcBorders>
              <w:top w:val="nil"/>
              <w:left w:val="nil"/>
              <w:bottom w:val="nil"/>
              <w:right w:val="nil"/>
            </w:tcBorders>
          </w:tcPr>
          <w:p w:rsidR="00673C78" w:rsidRPr="00717D6D" w:rsidRDefault="00673C78" w:rsidP="0027799B">
            <w:pPr>
              <w:pStyle w:val="1"/>
              <w:widowControl/>
              <w:pBdr>
                <w:bottom w:val="single" w:sz="4"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2,216</w:t>
            </w:r>
          </w:p>
        </w:tc>
      </w:tr>
      <w:tr w:rsidR="00863287" w:rsidRPr="00717D6D" w:rsidTr="00863287">
        <w:trPr>
          <w:cantSplit/>
        </w:trPr>
        <w:tc>
          <w:tcPr>
            <w:tcW w:w="3690" w:type="dxa"/>
            <w:tcBorders>
              <w:top w:val="nil"/>
              <w:left w:val="nil"/>
              <w:bottom w:val="nil"/>
              <w:right w:val="nil"/>
            </w:tcBorders>
          </w:tcPr>
          <w:p w:rsidR="00863287" w:rsidRPr="00717D6D" w:rsidRDefault="00863287" w:rsidP="00E076AA">
            <w:pPr>
              <w:pStyle w:val="1"/>
              <w:widowControl/>
              <w:tabs>
                <w:tab w:val="left" w:pos="162"/>
                <w:tab w:val="left" w:pos="356"/>
                <w:tab w:val="right" w:pos="7200"/>
                <w:tab w:val="right" w:pos="8640"/>
              </w:tabs>
              <w:spacing w:line="320" w:lineRule="exact"/>
              <w:ind w:right="-36"/>
              <w:jc w:val="both"/>
              <w:rPr>
                <w:rFonts w:ascii="Arial" w:hAnsi="Arial" w:cs="Arial"/>
                <w:color w:val="auto"/>
                <w:sz w:val="18"/>
                <w:szCs w:val="18"/>
              </w:rPr>
            </w:pPr>
            <w:r w:rsidRPr="00717D6D">
              <w:rPr>
                <w:rFonts w:ascii="Arial" w:hAnsi="Arial" w:cs="Arial"/>
                <w:color w:val="auto"/>
                <w:sz w:val="18"/>
                <w:szCs w:val="18"/>
              </w:rPr>
              <w:t>Total amounts due from related parties</w:t>
            </w:r>
          </w:p>
        </w:tc>
        <w:tc>
          <w:tcPr>
            <w:tcW w:w="1260" w:type="dxa"/>
            <w:tcBorders>
              <w:top w:val="nil"/>
              <w:left w:val="nil"/>
              <w:bottom w:val="nil"/>
              <w:right w:val="nil"/>
            </w:tcBorders>
          </w:tcPr>
          <w:p w:rsidR="00863287" w:rsidRPr="00717D6D" w:rsidRDefault="00863287" w:rsidP="00863287">
            <w:pPr>
              <w:pStyle w:val="1"/>
              <w:widowControl/>
              <w:tabs>
                <w:tab w:val="decimal" w:pos="972"/>
              </w:tabs>
              <w:spacing w:line="320" w:lineRule="exact"/>
              <w:ind w:right="0" w:firstLine="11"/>
              <w:rPr>
                <w:rFonts w:ascii="Arial" w:hAnsi="Arial" w:cs="Arial"/>
                <w:color w:val="auto"/>
                <w:sz w:val="18"/>
                <w:szCs w:val="18"/>
              </w:rPr>
            </w:pPr>
          </w:p>
        </w:tc>
        <w:tc>
          <w:tcPr>
            <w:tcW w:w="1260" w:type="dxa"/>
            <w:tcBorders>
              <w:top w:val="nil"/>
              <w:left w:val="nil"/>
              <w:bottom w:val="nil"/>
              <w:right w:val="nil"/>
            </w:tcBorders>
          </w:tcPr>
          <w:p w:rsidR="00863287" w:rsidRPr="00717D6D" w:rsidRDefault="00863287" w:rsidP="00863287">
            <w:pPr>
              <w:pStyle w:val="1"/>
              <w:widowControl/>
              <w:tabs>
                <w:tab w:val="decimal" w:pos="972"/>
              </w:tabs>
              <w:spacing w:line="320" w:lineRule="exact"/>
              <w:ind w:right="0" w:firstLine="11"/>
              <w:rPr>
                <w:rFonts w:ascii="Arial" w:hAnsi="Arial" w:cs="Arial"/>
                <w:color w:val="auto"/>
                <w:sz w:val="18"/>
                <w:szCs w:val="18"/>
              </w:rPr>
            </w:pPr>
          </w:p>
        </w:tc>
        <w:tc>
          <w:tcPr>
            <w:tcW w:w="1260" w:type="dxa"/>
            <w:tcBorders>
              <w:top w:val="nil"/>
              <w:left w:val="nil"/>
              <w:bottom w:val="nil"/>
              <w:right w:val="nil"/>
            </w:tcBorders>
          </w:tcPr>
          <w:p w:rsidR="00863287" w:rsidRPr="00717D6D" w:rsidRDefault="00863287" w:rsidP="00863287">
            <w:pPr>
              <w:pStyle w:val="1"/>
              <w:widowControl/>
              <w:tabs>
                <w:tab w:val="decimal" w:pos="972"/>
              </w:tabs>
              <w:spacing w:line="320" w:lineRule="exact"/>
              <w:ind w:right="0" w:firstLine="11"/>
              <w:rPr>
                <w:rFonts w:ascii="Arial" w:hAnsi="Arial" w:cs="Arial"/>
                <w:color w:val="auto"/>
                <w:sz w:val="18"/>
                <w:szCs w:val="18"/>
              </w:rPr>
            </w:pPr>
          </w:p>
        </w:tc>
        <w:tc>
          <w:tcPr>
            <w:tcW w:w="1260" w:type="dxa"/>
            <w:tcBorders>
              <w:top w:val="nil"/>
              <w:left w:val="nil"/>
              <w:bottom w:val="nil"/>
              <w:right w:val="nil"/>
            </w:tcBorders>
          </w:tcPr>
          <w:p w:rsidR="00863287" w:rsidRPr="00717D6D" w:rsidRDefault="00863287" w:rsidP="00863287">
            <w:pPr>
              <w:pStyle w:val="1"/>
              <w:widowControl/>
              <w:tabs>
                <w:tab w:val="decimal" w:pos="972"/>
              </w:tabs>
              <w:spacing w:line="320" w:lineRule="exact"/>
              <w:ind w:right="0" w:firstLine="11"/>
              <w:rPr>
                <w:rFonts w:ascii="Arial" w:hAnsi="Arial" w:cs="Arial"/>
                <w:color w:val="auto"/>
                <w:sz w:val="18"/>
                <w:szCs w:val="18"/>
              </w:rPr>
            </w:pPr>
          </w:p>
        </w:tc>
      </w:tr>
      <w:tr w:rsidR="00863287" w:rsidRPr="00717D6D" w:rsidTr="003321CA">
        <w:trPr>
          <w:cantSplit/>
        </w:trPr>
        <w:tc>
          <w:tcPr>
            <w:tcW w:w="3690" w:type="dxa"/>
            <w:tcBorders>
              <w:top w:val="nil"/>
              <w:left w:val="nil"/>
              <w:bottom w:val="nil"/>
              <w:right w:val="nil"/>
            </w:tcBorders>
          </w:tcPr>
          <w:p w:rsidR="00863287" w:rsidRPr="00717D6D" w:rsidRDefault="00863287" w:rsidP="00E076AA">
            <w:pPr>
              <w:pStyle w:val="1"/>
              <w:widowControl/>
              <w:tabs>
                <w:tab w:val="left" w:pos="360"/>
                <w:tab w:val="right" w:pos="7200"/>
                <w:tab w:val="right" w:pos="8640"/>
              </w:tabs>
              <w:spacing w:line="320" w:lineRule="exact"/>
              <w:ind w:right="-36"/>
              <w:jc w:val="both"/>
              <w:rPr>
                <w:rFonts w:ascii="Arial" w:hAnsi="Arial" w:cs="Arial"/>
                <w:color w:val="auto"/>
                <w:sz w:val="18"/>
                <w:szCs w:val="18"/>
              </w:rPr>
            </w:pPr>
            <w:r>
              <w:rPr>
                <w:rFonts w:ascii="Arial" w:hAnsi="Arial" w:cs="Arial"/>
                <w:color w:val="auto"/>
                <w:sz w:val="18"/>
                <w:szCs w:val="18"/>
              </w:rPr>
              <w:t xml:space="preserve">   (Note 6)</w:t>
            </w:r>
          </w:p>
        </w:tc>
        <w:tc>
          <w:tcPr>
            <w:tcW w:w="1260" w:type="dxa"/>
            <w:tcBorders>
              <w:top w:val="nil"/>
              <w:left w:val="nil"/>
              <w:bottom w:val="nil"/>
              <w:right w:val="nil"/>
            </w:tcBorders>
            <w:vAlign w:val="bottom"/>
          </w:tcPr>
          <w:p w:rsidR="00863287" w:rsidRPr="00717D6D" w:rsidRDefault="00863287" w:rsidP="00E076AA">
            <w:pPr>
              <w:pStyle w:val="1"/>
              <w:widowControl/>
              <w:pBdr>
                <w:bottom w:val="double" w:sz="6"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59,595</w:t>
            </w:r>
          </w:p>
        </w:tc>
        <w:tc>
          <w:tcPr>
            <w:tcW w:w="1260" w:type="dxa"/>
            <w:tcBorders>
              <w:top w:val="nil"/>
              <w:left w:val="nil"/>
              <w:bottom w:val="nil"/>
              <w:right w:val="nil"/>
            </w:tcBorders>
            <w:vAlign w:val="bottom"/>
          </w:tcPr>
          <w:p w:rsidR="00863287" w:rsidRPr="00717D6D" w:rsidRDefault="00863287" w:rsidP="00E076AA">
            <w:pPr>
              <w:pStyle w:val="a"/>
              <w:widowControl/>
              <w:pBdr>
                <w:bottom w:val="double" w:sz="6" w:space="1" w:color="auto"/>
              </w:pBdr>
              <w:tabs>
                <w:tab w:val="decimal" w:pos="972"/>
              </w:tabs>
              <w:spacing w:line="320" w:lineRule="exact"/>
              <w:ind w:right="0" w:firstLine="11"/>
              <w:rPr>
                <w:rFonts w:ascii="Arial" w:hAnsi="Arial" w:cs="Arial"/>
                <w:b w:val="0"/>
                <w:bCs w:val="0"/>
                <w:sz w:val="18"/>
                <w:szCs w:val="18"/>
              </w:rPr>
            </w:pPr>
            <w:r w:rsidRPr="00717D6D">
              <w:rPr>
                <w:rFonts w:ascii="Arial" w:hAnsi="Arial" w:cs="Arial"/>
                <w:b w:val="0"/>
                <w:bCs w:val="0"/>
                <w:sz w:val="18"/>
                <w:szCs w:val="18"/>
              </w:rPr>
              <w:t>64,075</w:t>
            </w:r>
          </w:p>
        </w:tc>
        <w:tc>
          <w:tcPr>
            <w:tcW w:w="1260" w:type="dxa"/>
            <w:tcBorders>
              <w:top w:val="nil"/>
              <w:left w:val="nil"/>
              <w:bottom w:val="nil"/>
              <w:right w:val="nil"/>
            </w:tcBorders>
            <w:vAlign w:val="bottom"/>
          </w:tcPr>
          <w:p w:rsidR="00863287" w:rsidRPr="00717D6D" w:rsidRDefault="00863287" w:rsidP="00E076AA">
            <w:pPr>
              <w:pStyle w:val="a"/>
              <w:widowControl/>
              <w:pBdr>
                <w:bottom w:val="double" w:sz="6" w:space="1" w:color="auto"/>
              </w:pBdr>
              <w:tabs>
                <w:tab w:val="decimal" w:pos="972"/>
              </w:tabs>
              <w:spacing w:line="320" w:lineRule="exact"/>
              <w:ind w:right="0" w:firstLine="11"/>
              <w:rPr>
                <w:rFonts w:ascii="Arial" w:hAnsi="Arial" w:cs="Arial"/>
                <w:b w:val="0"/>
                <w:bCs w:val="0"/>
                <w:sz w:val="18"/>
                <w:szCs w:val="18"/>
              </w:rPr>
            </w:pPr>
            <w:r w:rsidRPr="00717D6D">
              <w:rPr>
                <w:rFonts w:ascii="Arial" w:hAnsi="Arial" w:cs="Arial"/>
                <w:b w:val="0"/>
                <w:bCs w:val="0"/>
                <w:sz w:val="18"/>
                <w:szCs w:val="18"/>
              </w:rPr>
              <w:t>130,646</w:t>
            </w:r>
          </w:p>
        </w:tc>
        <w:tc>
          <w:tcPr>
            <w:tcW w:w="1260" w:type="dxa"/>
            <w:tcBorders>
              <w:top w:val="nil"/>
              <w:left w:val="nil"/>
              <w:bottom w:val="nil"/>
              <w:right w:val="nil"/>
            </w:tcBorders>
            <w:vAlign w:val="bottom"/>
          </w:tcPr>
          <w:p w:rsidR="00863287" w:rsidRPr="00717D6D" w:rsidRDefault="00863287" w:rsidP="00E076AA">
            <w:pPr>
              <w:pStyle w:val="a"/>
              <w:widowControl/>
              <w:pBdr>
                <w:bottom w:val="double" w:sz="6" w:space="1" w:color="auto"/>
              </w:pBdr>
              <w:tabs>
                <w:tab w:val="decimal" w:pos="972"/>
              </w:tabs>
              <w:spacing w:line="320" w:lineRule="exact"/>
              <w:ind w:right="0" w:firstLine="11"/>
              <w:rPr>
                <w:rFonts w:ascii="Arial" w:hAnsi="Arial" w:cs="Arial"/>
                <w:b w:val="0"/>
                <w:bCs w:val="0"/>
                <w:sz w:val="18"/>
                <w:szCs w:val="18"/>
              </w:rPr>
            </w:pPr>
            <w:r w:rsidRPr="00717D6D">
              <w:rPr>
                <w:rFonts w:ascii="Arial" w:hAnsi="Arial" w:cs="Arial"/>
                <w:b w:val="0"/>
                <w:bCs w:val="0"/>
                <w:sz w:val="18"/>
                <w:szCs w:val="18"/>
              </w:rPr>
              <w:t>121,659</w:t>
            </w:r>
          </w:p>
        </w:tc>
      </w:tr>
    </w:tbl>
    <w:p w:rsidR="009327C3" w:rsidRPr="00717D6D" w:rsidRDefault="00673C78" w:rsidP="00EC7773">
      <w:pPr>
        <w:tabs>
          <w:tab w:val="left" w:pos="2160"/>
        </w:tabs>
        <w:spacing w:before="120" w:after="120" w:line="380" w:lineRule="exact"/>
      </w:pPr>
      <w:r w:rsidRPr="00717D6D">
        <w:tab/>
      </w:r>
      <w:r w:rsidRPr="00717D6D">
        <w:tab/>
      </w:r>
      <w:r w:rsidRPr="00717D6D">
        <w:tab/>
      </w:r>
      <w:r w:rsidRPr="00717D6D">
        <w:tab/>
      </w:r>
      <w:r w:rsidRPr="00717D6D">
        <w:tab/>
      </w:r>
      <w:r w:rsidRPr="00717D6D">
        <w:tab/>
      </w:r>
      <w:r w:rsidRPr="00717D6D">
        <w:tab/>
      </w:r>
      <w:r w:rsidRPr="00717D6D">
        <w:tab/>
      </w:r>
    </w:p>
    <w:p w:rsidR="00673C78" w:rsidRPr="00717D6D" w:rsidRDefault="009327C3" w:rsidP="009327C3">
      <w:pPr>
        <w:tabs>
          <w:tab w:val="left" w:pos="2160"/>
        </w:tabs>
        <w:spacing w:line="380" w:lineRule="exact"/>
        <w:jc w:val="right"/>
        <w:rPr>
          <w:rFonts w:ascii="Arial" w:hAnsi="Arial" w:cs="Arial"/>
          <w:sz w:val="18"/>
          <w:szCs w:val="18"/>
        </w:rPr>
      </w:pPr>
      <w:r w:rsidRPr="00717D6D">
        <w:br w:type="page"/>
      </w:r>
      <w:r w:rsidR="00673C78" w:rsidRPr="00717D6D">
        <w:rPr>
          <w:rFonts w:ascii="Arial" w:hAnsi="Arial" w:cs="Arial"/>
          <w:sz w:val="18"/>
          <w:szCs w:val="18"/>
        </w:rPr>
        <w:lastRenderedPageBreak/>
        <w:t>(Unit: Thousand Baht)</w:t>
      </w:r>
    </w:p>
    <w:tbl>
      <w:tblPr>
        <w:tblW w:w="8730" w:type="dxa"/>
        <w:tblInd w:w="558" w:type="dxa"/>
        <w:tblLayout w:type="fixed"/>
        <w:tblLook w:val="0000"/>
      </w:tblPr>
      <w:tblGrid>
        <w:gridCol w:w="3690"/>
        <w:gridCol w:w="1260"/>
        <w:gridCol w:w="1260"/>
        <w:gridCol w:w="1260"/>
        <w:gridCol w:w="1260"/>
      </w:tblGrid>
      <w:tr w:rsidR="00673C78" w:rsidRPr="00717D6D" w:rsidTr="0024596D">
        <w:trPr>
          <w:cantSplit/>
        </w:trPr>
        <w:tc>
          <w:tcPr>
            <w:tcW w:w="3690" w:type="dxa"/>
            <w:tcBorders>
              <w:top w:val="nil"/>
              <w:left w:val="nil"/>
              <w:bottom w:val="nil"/>
              <w:right w:val="nil"/>
            </w:tcBorders>
          </w:tcPr>
          <w:p w:rsidR="00673C78" w:rsidRPr="00717D6D" w:rsidRDefault="00673C78" w:rsidP="0024596D">
            <w:pPr>
              <w:pStyle w:val="1"/>
              <w:widowControl/>
              <w:tabs>
                <w:tab w:val="left" w:pos="360"/>
                <w:tab w:val="right" w:pos="8640"/>
              </w:tabs>
              <w:spacing w:line="32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rsidR="00673C78" w:rsidRPr="00717D6D" w:rsidRDefault="00673C78" w:rsidP="0024596D">
            <w:pPr>
              <w:pStyle w:val="10"/>
              <w:widowControl/>
              <w:tabs>
                <w:tab w:val="right" w:pos="8640"/>
              </w:tabs>
              <w:spacing w:line="320" w:lineRule="exact"/>
              <w:ind w:right="0" w:firstLine="11"/>
              <w:jc w:val="center"/>
              <w:rPr>
                <w:rFonts w:ascii="Arial" w:hAnsi="Arial" w:cs="Arial"/>
                <w:color w:val="auto"/>
                <w:sz w:val="18"/>
                <w:szCs w:val="18"/>
              </w:rPr>
            </w:pPr>
            <w:r w:rsidRPr="00717D6D">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717D6D" w:rsidRDefault="00673C78" w:rsidP="0024596D">
            <w:pPr>
              <w:pStyle w:val="10"/>
              <w:widowControl/>
              <w:tabs>
                <w:tab w:val="right" w:pos="5580"/>
                <w:tab w:val="right" w:pos="7200"/>
                <w:tab w:val="right" w:pos="9000"/>
              </w:tabs>
              <w:spacing w:line="320" w:lineRule="exact"/>
              <w:ind w:left="-108" w:right="-108"/>
              <w:jc w:val="center"/>
              <w:rPr>
                <w:rFonts w:ascii="Arial" w:hAnsi="Arial" w:cs="Arial"/>
                <w:color w:val="auto"/>
                <w:sz w:val="18"/>
                <w:szCs w:val="18"/>
              </w:rPr>
            </w:pPr>
            <w:r w:rsidRPr="00717D6D">
              <w:rPr>
                <w:rFonts w:ascii="Arial" w:hAnsi="Arial" w:cs="Arial"/>
                <w:color w:val="auto"/>
                <w:sz w:val="18"/>
                <w:szCs w:val="18"/>
              </w:rPr>
              <w:t xml:space="preserve">Separate </w:t>
            </w:r>
          </w:p>
        </w:tc>
      </w:tr>
      <w:tr w:rsidR="00673C78" w:rsidRPr="00717D6D" w:rsidTr="0024596D">
        <w:trPr>
          <w:cantSplit/>
        </w:trPr>
        <w:tc>
          <w:tcPr>
            <w:tcW w:w="3690" w:type="dxa"/>
            <w:tcBorders>
              <w:top w:val="nil"/>
              <w:left w:val="nil"/>
              <w:bottom w:val="nil"/>
              <w:right w:val="nil"/>
            </w:tcBorders>
          </w:tcPr>
          <w:p w:rsidR="00673C78" w:rsidRPr="00717D6D" w:rsidRDefault="00673C78" w:rsidP="0024596D">
            <w:pPr>
              <w:pStyle w:val="1"/>
              <w:widowControl/>
              <w:tabs>
                <w:tab w:val="left" w:pos="360"/>
                <w:tab w:val="right" w:pos="8640"/>
              </w:tabs>
              <w:spacing w:line="32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rsidR="00673C78" w:rsidRPr="00717D6D" w:rsidRDefault="00673C78" w:rsidP="0024596D">
            <w:pPr>
              <w:pStyle w:val="10"/>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717D6D">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717D6D" w:rsidRDefault="00673C78" w:rsidP="0024596D">
            <w:pPr>
              <w:pStyle w:val="10"/>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717D6D">
              <w:rPr>
                <w:rFonts w:ascii="Arial" w:hAnsi="Arial" w:cs="Arial"/>
                <w:color w:val="auto"/>
                <w:sz w:val="18"/>
                <w:szCs w:val="18"/>
              </w:rPr>
              <w:t>financial statements</w:t>
            </w:r>
          </w:p>
        </w:tc>
      </w:tr>
      <w:tr w:rsidR="00673C78" w:rsidRPr="00717D6D" w:rsidTr="0024596D">
        <w:trPr>
          <w:cantSplit/>
        </w:trPr>
        <w:tc>
          <w:tcPr>
            <w:tcW w:w="3690" w:type="dxa"/>
            <w:tcBorders>
              <w:top w:val="nil"/>
              <w:left w:val="nil"/>
              <w:bottom w:val="nil"/>
              <w:right w:val="nil"/>
            </w:tcBorders>
          </w:tcPr>
          <w:p w:rsidR="00673C78" w:rsidRPr="00717D6D" w:rsidRDefault="00673C78" w:rsidP="0024596D">
            <w:pPr>
              <w:pStyle w:val="1"/>
              <w:widowControl/>
              <w:tabs>
                <w:tab w:val="left" w:pos="360"/>
                <w:tab w:val="right" w:pos="8640"/>
              </w:tabs>
              <w:spacing w:line="320" w:lineRule="exact"/>
              <w:ind w:right="-36"/>
              <w:jc w:val="center"/>
              <w:rPr>
                <w:rFonts w:ascii="Arial" w:hAnsi="Arial" w:cs="Arial"/>
                <w:color w:val="auto"/>
                <w:sz w:val="18"/>
                <w:szCs w:val="18"/>
              </w:rPr>
            </w:pPr>
          </w:p>
        </w:tc>
        <w:tc>
          <w:tcPr>
            <w:tcW w:w="1260" w:type="dxa"/>
            <w:tcBorders>
              <w:top w:val="nil"/>
              <w:left w:val="nil"/>
              <w:bottom w:val="nil"/>
              <w:right w:val="nil"/>
            </w:tcBorders>
          </w:tcPr>
          <w:p w:rsidR="00673C78" w:rsidRPr="00717D6D" w:rsidRDefault="00673C78" w:rsidP="0024596D">
            <w:pPr>
              <w:pStyle w:val="10"/>
              <w:widowControl/>
              <w:tabs>
                <w:tab w:val="right" w:pos="8640"/>
              </w:tabs>
              <w:spacing w:line="320" w:lineRule="exact"/>
              <w:ind w:left="-108" w:right="-18"/>
              <w:jc w:val="center"/>
              <w:rPr>
                <w:rFonts w:ascii="Arial" w:hAnsi="Arial" w:cs="Arial"/>
                <w:color w:val="auto"/>
                <w:sz w:val="18"/>
                <w:szCs w:val="18"/>
              </w:rPr>
            </w:pPr>
            <w:r w:rsidRPr="00717D6D">
              <w:rPr>
                <w:rFonts w:ascii="Arial" w:hAnsi="Arial" w:cs="Arial"/>
                <w:color w:val="auto"/>
                <w:sz w:val="18"/>
                <w:szCs w:val="18"/>
              </w:rPr>
              <w:t>31 March</w:t>
            </w:r>
          </w:p>
        </w:tc>
        <w:tc>
          <w:tcPr>
            <w:tcW w:w="1260" w:type="dxa"/>
            <w:tcBorders>
              <w:top w:val="nil"/>
              <w:left w:val="nil"/>
              <w:bottom w:val="nil"/>
              <w:right w:val="nil"/>
            </w:tcBorders>
          </w:tcPr>
          <w:p w:rsidR="00673C78" w:rsidRPr="00717D6D" w:rsidRDefault="00673C78" w:rsidP="0024596D">
            <w:pPr>
              <w:pStyle w:val="10"/>
              <w:widowControl/>
              <w:tabs>
                <w:tab w:val="right" w:pos="8640"/>
              </w:tabs>
              <w:spacing w:line="320" w:lineRule="exact"/>
              <w:ind w:left="-108" w:right="-18"/>
              <w:jc w:val="center"/>
              <w:rPr>
                <w:rFonts w:ascii="Arial" w:hAnsi="Arial" w:cs="Arial"/>
                <w:color w:val="auto"/>
                <w:sz w:val="18"/>
                <w:szCs w:val="18"/>
              </w:rPr>
            </w:pPr>
            <w:r w:rsidRPr="00717D6D">
              <w:rPr>
                <w:rFonts w:ascii="Arial" w:hAnsi="Arial" w:cs="Arial"/>
                <w:color w:val="auto"/>
                <w:sz w:val="18"/>
                <w:szCs w:val="18"/>
              </w:rPr>
              <w:t>31 December</w:t>
            </w:r>
          </w:p>
        </w:tc>
        <w:tc>
          <w:tcPr>
            <w:tcW w:w="1260" w:type="dxa"/>
            <w:tcBorders>
              <w:top w:val="nil"/>
              <w:left w:val="nil"/>
              <w:bottom w:val="nil"/>
              <w:right w:val="nil"/>
            </w:tcBorders>
          </w:tcPr>
          <w:p w:rsidR="00673C78" w:rsidRPr="00717D6D" w:rsidRDefault="00673C78" w:rsidP="0024596D">
            <w:pPr>
              <w:pStyle w:val="10"/>
              <w:widowControl/>
              <w:tabs>
                <w:tab w:val="right" w:pos="8640"/>
              </w:tabs>
              <w:spacing w:line="320" w:lineRule="exact"/>
              <w:ind w:left="-108" w:right="-18"/>
              <w:jc w:val="center"/>
              <w:rPr>
                <w:rFonts w:ascii="Arial" w:hAnsi="Arial" w:cs="Arial"/>
                <w:color w:val="auto"/>
                <w:sz w:val="18"/>
                <w:szCs w:val="18"/>
              </w:rPr>
            </w:pPr>
            <w:r w:rsidRPr="00717D6D">
              <w:rPr>
                <w:rFonts w:ascii="Arial" w:hAnsi="Arial" w:cs="Arial"/>
                <w:color w:val="auto"/>
                <w:sz w:val="18"/>
                <w:szCs w:val="18"/>
              </w:rPr>
              <w:t>31 March</w:t>
            </w:r>
          </w:p>
        </w:tc>
        <w:tc>
          <w:tcPr>
            <w:tcW w:w="1260" w:type="dxa"/>
            <w:tcBorders>
              <w:top w:val="nil"/>
              <w:left w:val="nil"/>
              <w:bottom w:val="nil"/>
              <w:right w:val="nil"/>
            </w:tcBorders>
          </w:tcPr>
          <w:p w:rsidR="00673C78" w:rsidRPr="00717D6D" w:rsidRDefault="00673C78" w:rsidP="0024596D">
            <w:pPr>
              <w:pStyle w:val="10"/>
              <w:widowControl/>
              <w:tabs>
                <w:tab w:val="right" w:pos="8640"/>
              </w:tabs>
              <w:spacing w:line="320" w:lineRule="exact"/>
              <w:ind w:left="-108" w:right="-18"/>
              <w:jc w:val="center"/>
              <w:rPr>
                <w:rFonts w:ascii="Arial" w:hAnsi="Arial" w:cs="Arial"/>
                <w:color w:val="auto"/>
                <w:sz w:val="18"/>
                <w:szCs w:val="18"/>
              </w:rPr>
            </w:pPr>
            <w:r w:rsidRPr="00717D6D">
              <w:rPr>
                <w:rFonts w:ascii="Arial" w:hAnsi="Arial" w:cs="Arial"/>
                <w:color w:val="auto"/>
                <w:sz w:val="18"/>
                <w:szCs w:val="18"/>
              </w:rPr>
              <w:t>31 December</w:t>
            </w:r>
          </w:p>
        </w:tc>
      </w:tr>
      <w:tr w:rsidR="00673C78" w:rsidRPr="00717D6D" w:rsidTr="0024596D">
        <w:trPr>
          <w:cantSplit/>
        </w:trPr>
        <w:tc>
          <w:tcPr>
            <w:tcW w:w="3690" w:type="dxa"/>
            <w:tcBorders>
              <w:top w:val="nil"/>
              <w:left w:val="nil"/>
              <w:bottom w:val="nil"/>
              <w:right w:val="nil"/>
            </w:tcBorders>
          </w:tcPr>
          <w:p w:rsidR="00673C78" w:rsidRPr="00717D6D" w:rsidRDefault="00673C78" w:rsidP="0024596D">
            <w:pPr>
              <w:pStyle w:val="1"/>
              <w:widowControl/>
              <w:tabs>
                <w:tab w:val="left" w:pos="360"/>
                <w:tab w:val="right" w:pos="8640"/>
              </w:tabs>
              <w:spacing w:line="320" w:lineRule="exact"/>
              <w:ind w:right="-36"/>
              <w:jc w:val="right"/>
              <w:rPr>
                <w:rFonts w:ascii="Arial" w:hAnsi="Arial" w:cs="Arial"/>
                <w:color w:val="auto"/>
                <w:sz w:val="18"/>
                <w:szCs w:val="18"/>
              </w:rPr>
            </w:pPr>
          </w:p>
        </w:tc>
        <w:tc>
          <w:tcPr>
            <w:tcW w:w="1260" w:type="dxa"/>
            <w:tcBorders>
              <w:top w:val="nil"/>
              <w:left w:val="nil"/>
              <w:bottom w:val="nil"/>
              <w:right w:val="nil"/>
            </w:tcBorders>
          </w:tcPr>
          <w:p w:rsidR="00673C78" w:rsidRPr="00717D6D" w:rsidRDefault="00673C78" w:rsidP="0024596D">
            <w:pPr>
              <w:pStyle w:val="1"/>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717D6D">
              <w:rPr>
                <w:rFonts w:ascii="Arial" w:hAnsi="Arial" w:cs="Arial"/>
                <w:color w:val="auto"/>
                <w:sz w:val="18"/>
                <w:szCs w:val="18"/>
              </w:rPr>
              <w:t>2013</w:t>
            </w:r>
          </w:p>
        </w:tc>
        <w:tc>
          <w:tcPr>
            <w:tcW w:w="1260" w:type="dxa"/>
            <w:tcBorders>
              <w:top w:val="nil"/>
              <w:left w:val="nil"/>
              <w:bottom w:val="nil"/>
              <w:right w:val="nil"/>
            </w:tcBorders>
          </w:tcPr>
          <w:p w:rsidR="00673C78" w:rsidRPr="00717D6D" w:rsidRDefault="00673C78" w:rsidP="0024596D">
            <w:pPr>
              <w:pStyle w:val="1"/>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717D6D">
              <w:rPr>
                <w:rFonts w:ascii="Arial" w:hAnsi="Arial" w:cs="Arial"/>
                <w:color w:val="auto"/>
                <w:sz w:val="18"/>
                <w:szCs w:val="18"/>
              </w:rPr>
              <w:t>2012</w:t>
            </w:r>
          </w:p>
        </w:tc>
        <w:tc>
          <w:tcPr>
            <w:tcW w:w="1260" w:type="dxa"/>
            <w:tcBorders>
              <w:top w:val="nil"/>
              <w:left w:val="nil"/>
              <w:bottom w:val="nil"/>
              <w:right w:val="nil"/>
            </w:tcBorders>
          </w:tcPr>
          <w:p w:rsidR="00673C78" w:rsidRPr="00717D6D" w:rsidRDefault="00673C78" w:rsidP="0024596D">
            <w:pPr>
              <w:pStyle w:val="1"/>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717D6D">
              <w:rPr>
                <w:rFonts w:ascii="Arial" w:hAnsi="Arial" w:cs="Arial"/>
                <w:color w:val="auto"/>
                <w:sz w:val="18"/>
                <w:szCs w:val="18"/>
              </w:rPr>
              <w:t>2013</w:t>
            </w:r>
          </w:p>
        </w:tc>
        <w:tc>
          <w:tcPr>
            <w:tcW w:w="1260" w:type="dxa"/>
            <w:tcBorders>
              <w:top w:val="nil"/>
              <w:left w:val="nil"/>
              <w:bottom w:val="nil"/>
              <w:right w:val="nil"/>
            </w:tcBorders>
          </w:tcPr>
          <w:p w:rsidR="00673C78" w:rsidRPr="00717D6D" w:rsidRDefault="00673C78" w:rsidP="0024596D">
            <w:pPr>
              <w:pStyle w:val="1"/>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717D6D">
              <w:rPr>
                <w:rFonts w:ascii="Arial" w:hAnsi="Arial" w:cs="Arial"/>
                <w:color w:val="auto"/>
                <w:sz w:val="18"/>
                <w:szCs w:val="18"/>
              </w:rPr>
              <w:t>2012</w:t>
            </w:r>
          </w:p>
        </w:tc>
      </w:tr>
      <w:tr w:rsidR="00673C78" w:rsidRPr="00717D6D" w:rsidTr="00E918D5">
        <w:trPr>
          <w:cantSplit/>
        </w:trPr>
        <w:tc>
          <w:tcPr>
            <w:tcW w:w="3690" w:type="dxa"/>
            <w:tcBorders>
              <w:top w:val="nil"/>
              <w:left w:val="nil"/>
              <w:bottom w:val="nil"/>
              <w:right w:val="nil"/>
            </w:tcBorders>
          </w:tcPr>
          <w:p w:rsidR="00673C78" w:rsidRPr="00717D6D" w:rsidRDefault="00673C78" w:rsidP="00E076AA">
            <w:pPr>
              <w:pStyle w:val="1"/>
              <w:widowControl/>
              <w:tabs>
                <w:tab w:val="left" w:pos="360"/>
                <w:tab w:val="right" w:pos="7200"/>
                <w:tab w:val="right" w:pos="8640"/>
              </w:tabs>
              <w:spacing w:line="320" w:lineRule="exact"/>
              <w:ind w:right="-36"/>
              <w:jc w:val="both"/>
              <w:rPr>
                <w:rFonts w:ascii="Arial" w:hAnsi="Arial" w:cs="Arial"/>
                <w:b/>
                <w:bCs/>
                <w:color w:val="auto"/>
                <w:sz w:val="18"/>
                <w:szCs w:val="18"/>
              </w:rPr>
            </w:pPr>
            <w:r w:rsidRPr="00717D6D">
              <w:rPr>
                <w:rFonts w:ascii="Arial" w:hAnsi="Arial" w:cs="Arial"/>
                <w:b/>
                <w:bCs/>
                <w:color w:val="auto"/>
                <w:sz w:val="18"/>
                <w:szCs w:val="18"/>
              </w:rPr>
              <w:t>Amounts due to related parties</w:t>
            </w:r>
          </w:p>
        </w:tc>
        <w:tc>
          <w:tcPr>
            <w:tcW w:w="1260" w:type="dxa"/>
            <w:tcBorders>
              <w:top w:val="nil"/>
              <w:left w:val="nil"/>
              <w:bottom w:val="nil"/>
              <w:right w:val="nil"/>
            </w:tcBorders>
          </w:tcPr>
          <w:p w:rsidR="00673C78" w:rsidRPr="00717D6D" w:rsidRDefault="00673C78" w:rsidP="00E076AA">
            <w:pPr>
              <w:pStyle w:val="1"/>
              <w:widowControl/>
              <w:spacing w:line="320" w:lineRule="exact"/>
              <w:ind w:right="0" w:firstLine="11"/>
              <w:jc w:val="center"/>
              <w:rPr>
                <w:rFonts w:ascii="Arial" w:hAnsi="Arial" w:cs="Arial"/>
                <w:color w:val="auto"/>
                <w:sz w:val="18"/>
                <w:szCs w:val="18"/>
              </w:rPr>
            </w:pPr>
          </w:p>
        </w:tc>
        <w:tc>
          <w:tcPr>
            <w:tcW w:w="1260" w:type="dxa"/>
            <w:tcBorders>
              <w:top w:val="nil"/>
              <w:left w:val="nil"/>
              <w:bottom w:val="nil"/>
              <w:right w:val="nil"/>
            </w:tcBorders>
          </w:tcPr>
          <w:p w:rsidR="00673C78" w:rsidRPr="00717D6D" w:rsidRDefault="00673C78" w:rsidP="00E076AA">
            <w:pPr>
              <w:pStyle w:val="10"/>
              <w:widowControl/>
              <w:spacing w:line="320" w:lineRule="exact"/>
              <w:ind w:right="0" w:firstLine="11"/>
              <w:jc w:val="center"/>
              <w:rPr>
                <w:rFonts w:ascii="Arial" w:hAnsi="Arial" w:cs="Arial"/>
                <w:color w:val="auto"/>
                <w:sz w:val="18"/>
                <w:szCs w:val="18"/>
              </w:rPr>
            </w:pP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jc w:val="thaiDistribute"/>
              <w:rPr>
                <w:rFonts w:ascii="Arial" w:hAnsi="Arial" w:cs="Arial"/>
                <w:color w:val="auto"/>
                <w:sz w:val="18"/>
                <w:szCs w:val="18"/>
              </w:rPr>
            </w:pPr>
          </w:p>
        </w:tc>
        <w:tc>
          <w:tcPr>
            <w:tcW w:w="1260" w:type="dxa"/>
            <w:tcBorders>
              <w:top w:val="nil"/>
              <w:left w:val="nil"/>
              <w:bottom w:val="nil"/>
              <w:right w:val="nil"/>
            </w:tcBorders>
          </w:tcPr>
          <w:p w:rsidR="00673C78" w:rsidRPr="00717D6D" w:rsidRDefault="00673C78" w:rsidP="00E076AA">
            <w:pPr>
              <w:pStyle w:val="10"/>
              <w:widowControl/>
              <w:tabs>
                <w:tab w:val="decimal" w:pos="882"/>
              </w:tabs>
              <w:spacing w:line="320" w:lineRule="exact"/>
              <w:ind w:right="0" w:firstLine="11"/>
              <w:jc w:val="both"/>
              <w:rPr>
                <w:rFonts w:ascii="Arial" w:hAnsi="Arial" w:cs="Arial"/>
                <w:color w:val="auto"/>
                <w:sz w:val="18"/>
                <w:szCs w:val="18"/>
              </w:rPr>
            </w:pPr>
          </w:p>
        </w:tc>
      </w:tr>
      <w:tr w:rsidR="00673C78" w:rsidRPr="00717D6D" w:rsidTr="00E918D5">
        <w:trPr>
          <w:cantSplit/>
        </w:trPr>
        <w:tc>
          <w:tcPr>
            <w:tcW w:w="3690" w:type="dxa"/>
            <w:tcBorders>
              <w:top w:val="nil"/>
              <w:left w:val="nil"/>
              <w:bottom w:val="nil"/>
              <w:right w:val="nil"/>
            </w:tcBorders>
          </w:tcPr>
          <w:p w:rsidR="00673C78" w:rsidRPr="00717D6D" w:rsidRDefault="00673C78" w:rsidP="00E076AA">
            <w:pPr>
              <w:pStyle w:val="1"/>
              <w:widowControl/>
              <w:tabs>
                <w:tab w:val="left" w:pos="162"/>
                <w:tab w:val="right" w:pos="7200"/>
                <w:tab w:val="right" w:pos="8640"/>
              </w:tabs>
              <w:spacing w:line="320" w:lineRule="exact"/>
              <w:ind w:right="-36"/>
              <w:jc w:val="both"/>
              <w:rPr>
                <w:rFonts w:ascii="Arial" w:hAnsi="Arial" w:cs="Arial"/>
                <w:color w:val="auto"/>
                <w:sz w:val="18"/>
                <w:szCs w:val="18"/>
              </w:rPr>
            </w:pPr>
            <w:r w:rsidRPr="00717D6D">
              <w:rPr>
                <w:rFonts w:ascii="Arial" w:hAnsi="Arial" w:cs="Arial"/>
                <w:color w:val="auto"/>
                <w:sz w:val="18"/>
                <w:szCs w:val="18"/>
              </w:rPr>
              <w:tab/>
              <w:t>Subsidiaries</w:t>
            </w: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14,771</w:t>
            </w:r>
          </w:p>
        </w:tc>
        <w:tc>
          <w:tcPr>
            <w:tcW w:w="1260" w:type="dxa"/>
            <w:tcBorders>
              <w:top w:val="nil"/>
              <w:left w:val="nil"/>
              <w:bottom w:val="nil"/>
              <w:right w:val="nil"/>
            </w:tcBorders>
          </w:tcPr>
          <w:p w:rsidR="00673C78" w:rsidRPr="00717D6D" w:rsidRDefault="00673C78" w:rsidP="0027799B">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10,439</w:t>
            </w:r>
          </w:p>
        </w:tc>
      </w:tr>
      <w:tr w:rsidR="00673C78" w:rsidRPr="00717D6D" w:rsidTr="00E918D5">
        <w:trPr>
          <w:cantSplit/>
        </w:trPr>
        <w:tc>
          <w:tcPr>
            <w:tcW w:w="3690" w:type="dxa"/>
            <w:tcBorders>
              <w:top w:val="nil"/>
              <w:left w:val="nil"/>
              <w:bottom w:val="nil"/>
              <w:right w:val="nil"/>
            </w:tcBorders>
          </w:tcPr>
          <w:p w:rsidR="00673C78" w:rsidRPr="00717D6D" w:rsidRDefault="00673C78" w:rsidP="00E076AA">
            <w:pPr>
              <w:pStyle w:val="1"/>
              <w:widowControl/>
              <w:tabs>
                <w:tab w:val="left" w:pos="162"/>
                <w:tab w:val="right" w:pos="7200"/>
                <w:tab w:val="right" w:pos="8640"/>
              </w:tabs>
              <w:spacing w:line="320" w:lineRule="exact"/>
              <w:ind w:right="-36"/>
              <w:jc w:val="both"/>
              <w:rPr>
                <w:rFonts w:ascii="Arial" w:hAnsi="Arial" w:cs="Arial"/>
                <w:color w:val="auto"/>
                <w:sz w:val="18"/>
                <w:szCs w:val="18"/>
              </w:rPr>
            </w:pPr>
            <w:r w:rsidRPr="00717D6D">
              <w:rPr>
                <w:rFonts w:ascii="Arial" w:hAnsi="Arial" w:cs="Arial"/>
                <w:color w:val="auto"/>
                <w:sz w:val="18"/>
                <w:szCs w:val="18"/>
              </w:rPr>
              <w:tab/>
              <w:t>Associated companies</w:t>
            </w: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58</w:t>
            </w: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c>
          <w:tcPr>
            <w:tcW w:w="1260" w:type="dxa"/>
            <w:tcBorders>
              <w:top w:val="nil"/>
              <w:left w:val="nil"/>
              <w:bottom w:val="nil"/>
              <w:right w:val="nil"/>
            </w:tcBorders>
          </w:tcPr>
          <w:p w:rsidR="00673C78" w:rsidRPr="00717D6D" w:rsidRDefault="00673C78" w:rsidP="0027799B">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r>
      <w:tr w:rsidR="00673C78" w:rsidRPr="00717D6D" w:rsidTr="00E918D5">
        <w:trPr>
          <w:cantSplit/>
        </w:trPr>
        <w:tc>
          <w:tcPr>
            <w:tcW w:w="3690" w:type="dxa"/>
            <w:tcBorders>
              <w:top w:val="nil"/>
              <w:left w:val="nil"/>
              <w:bottom w:val="nil"/>
              <w:right w:val="nil"/>
            </w:tcBorders>
          </w:tcPr>
          <w:p w:rsidR="00673C78" w:rsidRPr="00717D6D" w:rsidRDefault="00673C78" w:rsidP="00E076AA">
            <w:pPr>
              <w:pStyle w:val="1"/>
              <w:widowControl/>
              <w:tabs>
                <w:tab w:val="left" w:pos="162"/>
                <w:tab w:val="right" w:pos="7200"/>
                <w:tab w:val="right" w:pos="8640"/>
              </w:tabs>
              <w:spacing w:line="320" w:lineRule="exact"/>
              <w:ind w:right="-36"/>
              <w:jc w:val="both"/>
              <w:rPr>
                <w:rFonts w:ascii="Arial" w:hAnsi="Arial" w:cs="Arial"/>
                <w:color w:val="auto"/>
                <w:sz w:val="18"/>
                <w:szCs w:val="18"/>
              </w:rPr>
            </w:pPr>
            <w:r w:rsidRPr="00717D6D">
              <w:rPr>
                <w:rFonts w:ascii="Arial" w:hAnsi="Arial" w:cs="Arial"/>
                <w:color w:val="auto"/>
                <w:sz w:val="18"/>
                <w:szCs w:val="18"/>
              </w:rPr>
              <w:tab/>
              <w:t xml:space="preserve">Related companies (related by </w:t>
            </w: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p>
        </w:tc>
        <w:tc>
          <w:tcPr>
            <w:tcW w:w="1260" w:type="dxa"/>
            <w:tcBorders>
              <w:top w:val="nil"/>
              <w:left w:val="nil"/>
              <w:bottom w:val="nil"/>
              <w:right w:val="nil"/>
            </w:tcBorders>
          </w:tcPr>
          <w:p w:rsidR="00673C78" w:rsidRPr="00717D6D" w:rsidRDefault="00673C78" w:rsidP="00E076AA">
            <w:pPr>
              <w:pStyle w:val="1"/>
              <w:widowControl/>
              <w:tabs>
                <w:tab w:val="decimal" w:pos="972"/>
              </w:tabs>
              <w:spacing w:line="320" w:lineRule="exact"/>
              <w:ind w:right="0" w:firstLine="11"/>
              <w:rPr>
                <w:rFonts w:ascii="Arial" w:hAnsi="Arial" w:cs="Arial"/>
                <w:color w:val="auto"/>
                <w:sz w:val="18"/>
                <w:szCs w:val="18"/>
              </w:rPr>
            </w:pPr>
          </w:p>
        </w:tc>
        <w:tc>
          <w:tcPr>
            <w:tcW w:w="1260" w:type="dxa"/>
            <w:tcBorders>
              <w:top w:val="nil"/>
              <w:left w:val="nil"/>
              <w:bottom w:val="nil"/>
              <w:right w:val="nil"/>
            </w:tcBorders>
          </w:tcPr>
          <w:p w:rsidR="00673C78" w:rsidRPr="00717D6D" w:rsidRDefault="00673C78" w:rsidP="0027799B">
            <w:pPr>
              <w:pStyle w:val="1"/>
              <w:widowControl/>
              <w:tabs>
                <w:tab w:val="decimal" w:pos="972"/>
              </w:tabs>
              <w:spacing w:line="320" w:lineRule="exact"/>
              <w:ind w:right="0" w:firstLine="11"/>
              <w:rPr>
                <w:rFonts w:ascii="Arial" w:hAnsi="Arial" w:cs="Arial"/>
                <w:color w:val="auto"/>
                <w:sz w:val="18"/>
                <w:szCs w:val="18"/>
              </w:rPr>
            </w:pPr>
          </w:p>
        </w:tc>
      </w:tr>
      <w:tr w:rsidR="00673C78" w:rsidRPr="00717D6D" w:rsidTr="005029FF">
        <w:trPr>
          <w:cantSplit/>
        </w:trPr>
        <w:tc>
          <w:tcPr>
            <w:tcW w:w="3690" w:type="dxa"/>
            <w:tcBorders>
              <w:top w:val="nil"/>
              <w:left w:val="nil"/>
              <w:bottom w:val="nil"/>
              <w:right w:val="nil"/>
            </w:tcBorders>
          </w:tcPr>
          <w:p w:rsidR="00673C78" w:rsidRPr="00717D6D" w:rsidRDefault="00673C78" w:rsidP="00E076AA">
            <w:pPr>
              <w:pStyle w:val="1"/>
              <w:widowControl/>
              <w:tabs>
                <w:tab w:val="left" w:pos="162"/>
                <w:tab w:val="left" w:pos="356"/>
                <w:tab w:val="right" w:pos="7200"/>
                <w:tab w:val="right" w:pos="8640"/>
              </w:tabs>
              <w:spacing w:line="320" w:lineRule="exact"/>
              <w:ind w:right="-36"/>
              <w:jc w:val="both"/>
              <w:rPr>
                <w:rFonts w:ascii="Arial" w:hAnsi="Arial" w:cs="Arial"/>
                <w:color w:val="auto"/>
                <w:sz w:val="18"/>
                <w:szCs w:val="18"/>
              </w:rPr>
            </w:pPr>
            <w:r w:rsidRPr="00717D6D">
              <w:rPr>
                <w:rFonts w:ascii="Arial" w:hAnsi="Arial" w:cs="Arial"/>
                <w:color w:val="auto"/>
                <w:sz w:val="18"/>
                <w:szCs w:val="18"/>
              </w:rPr>
              <w:tab/>
            </w:r>
            <w:r w:rsidRPr="00717D6D">
              <w:rPr>
                <w:rFonts w:ascii="Arial" w:hAnsi="Arial" w:cs="Arial"/>
                <w:color w:val="auto"/>
                <w:sz w:val="18"/>
                <w:szCs w:val="18"/>
              </w:rPr>
              <w:tab/>
              <w:t>common shareholders)</w:t>
            </w:r>
          </w:p>
        </w:tc>
        <w:tc>
          <w:tcPr>
            <w:tcW w:w="1260" w:type="dxa"/>
            <w:tcBorders>
              <w:top w:val="nil"/>
              <w:left w:val="nil"/>
              <w:bottom w:val="nil"/>
              <w:right w:val="nil"/>
            </w:tcBorders>
            <w:vAlign w:val="bottom"/>
          </w:tcPr>
          <w:p w:rsidR="00673C78" w:rsidRPr="00717D6D" w:rsidRDefault="00673C78" w:rsidP="00E076AA">
            <w:pPr>
              <w:pStyle w:val="1"/>
              <w:widowControl/>
              <w:pBdr>
                <w:bottom w:val="single" w:sz="6"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91,199</w:t>
            </w:r>
          </w:p>
        </w:tc>
        <w:tc>
          <w:tcPr>
            <w:tcW w:w="1260" w:type="dxa"/>
            <w:tcBorders>
              <w:top w:val="nil"/>
              <w:left w:val="nil"/>
              <w:bottom w:val="nil"/>
              <w:right w:val="nil"/>
            </w:tcBorders>
            <w:vAlign w:val="bottom"/>
          </w:tcPr>
          <w:p w:rsidR="00673C78" w:rsidRPr="00717D6D" w:rsidRDefault="00673C78" w:rsidP="0027799B">
            <w:pPr>
              <w:pStyle w:val="1"/>
              <w:widowControl/>
              <w:pBdr>
                <w:bottom w:val="single" w:sz="6" w:space="1" w:color="auto"/>
              </w:pBdr>
              <w:tabs>
                <w:tab w:val="decimal" w:pos="972"/>
              </w:tabs>
              <w:spacing w:line="320" w:lineRule="exact"/>
              <w:ind w:left="-18" w:right="0"/>
              <w:jc w:val="both"/>
              <w:rPr>
                <w:rFonts w:ascii="Arial" w:hAnsi="Arial" w:cs="Arial"/>
                <w:color w:val="auto"/>
                <w:sz w:val="18"/>
                <w:szCs w:val="18"/>
              </w:rPr>
            </w:pPr>
            <w:r w:rsidRPr="00717D6D">
              <w:rPr>
                <w:rFonts w:ascii="Arial" w:hAnsi="Arial" w:cs="Arial"/>
                <w:color w:val="auto"/>
                <w:sz w:val="18"/>
                <w:szCs w:val="18"/>
              </w:rPr>
              <w:t>109,402</w:t>
            </w:r>
          </w:p>
        </w:tc>
        <w:tc>
          <w:tcPr>
            <w:tcW w:w="1260" w:type="dxa"/>
            <w:tcBorders>
              <w:top w:val="nil"/>
              <w:left w:val="nil"/>
              <w:bottom w:val="nil"/>
              <w:right w:val="nil"/>
            </w:tcBorders>
            <w:vAlign w:val="bottom"/>
          </w:tcPr>
          <w:p w:rsidR="00673C78" w:rsidRPr="00717D6D" w:rsidRDefault="00673C78" w:rsidP="00E076AA">
            <w:pPr>
              <w:pStyle w:val="a"/>
              <w:widowControl/>
              <w:pBdr>
                <w:bottom w:val="single" w:sz="6" w:space="1" w:color="auto"/>
              </w:pBdr>
              <w:tabs>
                <w:tab w:val="decimal" w:pos="972"/>
              </w:tabs>
              <w:spacing w:line="320" w:lineRule="exact"/>
              <w:ind w:right="0"/>
              <w:rPr>
                <w:rFonts w:ascii="Arial" w:hAnsi="Arial" w:cs="Arial"/>
                <w:b w:val="0"/>
                <w:bCs w:val="0"/>
                <w:sz w:val="18"/>
                <w:szCs w:val="18"/>
              </w:rPr>
            </w:pPr>
            <w:r w:rsidRPr="00717D6D">
              <w:rPr>
                <w:rFonts w:ascii="Arial" w:hAnsi="Arial" w:cs="Arial"/>
                <w:b w:val="0"/>
                <w:bCs w:val="0"/>
                <w:sz w:val="18"/>
                <w:szCs w:val="18"/>
              </w:rPr>
              <w:t>5,347</w:t>
            </w:r>
          </w:p>
        </w:tc>
        <w:tc>
          <w:tcPr>
            <w:tcW w:w="1260" w:type="dxa"/>
            <w:tcBorders>
              <w:top w:val="nil"/>
              <w:left w:val="nil"/>
              <w:bottom w:val="nil"/>
              <w:right w:val="nil"/>
            </w:tcBorders>
          </w:tcPr>
          <w:p w:rsidR="00673C78" w:rsidRPr="00717D6D" w:rsidRDefault="00673C78" w:rsidP="0027799B">
            <w:pPr>
              <w:pStyle w:val="1"/>
              <w:widowControl/>
              <w:pBdr>
                <w:bottom w:val="single" w:sz="4"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5,328</w:t>
            </w:r>
          </w:p>
        </w:tc>
      </w:tr>
      <w:tr w:rsidR="00863287" w:rsidRPr="00717D6D" w:rsidTr="00863287">
        <w:trPr>
          <w:cantSplit/>
        </w:trPr>
        <w:tc>
          <w:tcPr>
            <w:tcW w:w="3690" w:type="dxa"/>
            <w:tcBorders>
              <w:top w:val="nil"/>
              <w:left w:val="nil"/>
              <w:bottom w:val="nil"/>
              <w:right w:val="nil"/>
            </w:tcBorders>
          </w:tcPr>
          <w:p w:rsidR="00863287" w:rsidRPr="00717D6D" w:rsidRDefault="00863287" w:rsidP="00E076AA">
            <w:pPr>
              <w:pStyle w:val="1"/>
              <w:widowControl/>
              <w:tabs>
                <w:tab w:val="left" w:pos="162"/>
                <w:tab w:val="left" w:pos="356"/>
                <w:tab w:val="right" w:pos="7200"/>
                <w:tab w:val="right" w:pos="8640"/>
              </w:tabs>
              <w:spacing w:line="320" w:lineRule="exact"/>
              <w:ind w:right="-36"/>
              <w:jc w:val="both"/>
              <w:rPr>
                <w:rFonts w:ascii="Arial" w:hAnsi="Arial" w:cs="Arial"/>
                <w:color w:val="auto"/>
                <w:sz w:val="18"/>
                <w:szCs w:val="18"/>
              </w:rPr>
            </w:pPr>
            <w:r w:rsidRPr="00717D6D">
              <w:rPr>
                <w:rFonts w:ascii="Arial" w:hAnsi="Arial" w:cs="Arial"/>
                <w:color w:val="auto"/>
                <w:sz w:val="18"/>
                <w:szCs w:val="18"/>
              </w:rPr>
              <w:t>Total amounts due to related parties</w:t>
            </w:r>
          </w:p>
        </w:tc>
        <w:tc>
          <w:tcPr>
            <w:tcW w:w="1260" w:type="dxa"/>
            <w:tcBorders>
              <w:top w:val="nil"/>
              <w:left w:val="nil"/>
              <w:bottom w:val="nil"/>
              <w:right w:val="nil"/>
            </w:tcBorders>
          </w:tcPr>
          <w:p w:rsidR="00863287" w:rsidRPr="00717D6D" w:rsidRDefault="00863287" w:rsidP="00863287">
            <w:pPr>
              <w:pStyle w:val="1"/>
              <w:widowControl/>
              <w:tabs>
                <w:tab w:val="decimal" w:pos="972"/>
              </w:tabs>
              <w:spacing w:line="320" w:lineRule="exact"/>
              <w:ind w:right="0" w:firstLine="11"/>
              <w:rPr>
                <w:rFonts w:ascii="Arial" w:hAnsi="Arial" w:cs="Arial"/>
                <w:color w:val="auto"/>
                <w:sz w:val="18"/>
                <w:szCs w:val="18"/>
              </w:rPr>
            </w:pPr>
          </w:p>
        </w:tc>
        <w:tc>
          <w:tcPr>
            <w:tcW w:w="1260" w:type="dxa"/>
            <w:tcBorders>
              <w:top w:val="nil"/>
              <w:left w:val="nil"/>
              <w:bottom w:val="nil"/>
              <w:right w:val="nil"/>
            </w:tcBorders>
          </w:tcPr>
          <w:p w:rsidR="00863287" w:rsidRPr="00717D6D" w:rsidRDefault="00863287" w:rsidP="00863287">
            <w:pPr>
              <w:pStyle w:val="1"/>
              <w:widowControl/>
              <w:tabs>
                <w:tab w:val="decimal" w:pos="972"/>
              </w:tabs>
              <w:spacing w:line="320" w:lineRule="exact"/>
              <w:ind w:right="0" w:firstLine="11"/>
              <w:rPr>
                <w:rFonts w:ascii="Arial" w:hAnsi="Arial" w:cs="Arial"/>
                <w:color w:val="auto"/>
                <w:sz w:val="18"/>
                <w:szCs w:val="18"/>
              </w:rPr>
            </w:pPr>
          </w:p>
        </w:tc>
        <w:tc>
          <w:tcPr>
            <w:tcW w:w="1260" w:type="dxa"/>
            <w:tcBorders>
              <w:top w:val="nil"/>
              <w:left w:val="nil"/>
              <w:bottom w:val="nil"/>
              <w:right w:val="nil"/>
            </w:tcBorders>
          </w:tcPr>
          <w:p w:rsidR="00863287" w:rsidRPr="00717D6D" w:rsidRDefault="00863287" w:rsidP="00863287">
            <w:pPr>
              <w:pStyle w:val="1"/>
              <w:widowControl/>
              <w:tabs>
                <w:tab w:val="decimal" w:pos="972"/>
              </w:tabs>
              <w:spacing w:line="320" w:lineRule="exact"/>
              <w:ind w:right="0" w:firstLine="11"/>
              <w:rPr>
                <w:rFonts w:ascii="Arial" w:hAnsi="Arial" w:cs="Arial"/>
                <w:color w:val="auto"/>
                <w:sz w:val="18"/>
                <w:szCs w:val="18"/>
              </w:rPr>
            </w:pPr>
          </w:p>
        </w:tc>
        <w:tc>
          <w:tcPr>
            <w:tcW w:w="1260" w:type="dxa"/>
            <w:tcBorders>
              <w:top w:val="nil"/>
              <w:left w:val="nil"/>
              <w:bottom w:val="nil"/>
              <w:right w:val="nil"/>
            </w:tcBorders>
          </w:tcPr>
          <w:p w:rsidR="00863287" w:rsidRPr="00717D6D" w:rsidRDefault="00863287" w:rsidP="00863287">
            <w:pPr>
              <w:pStyle w:val="1"/>
              <w:widowControl/>
              <w:tabs>
                <w:tab w:val="decimal" w:pos="972"/>
              </w:tabs>
              <w:spacing w:line="320" w:lineRule="exact"/>
              <w:ind w:right="0" w:firstLine="11"/>
              <w:rPr>
                <w:rFonts w:ascii="Arial" w:hAnsi="Arial" w:cs="Arial"/>
                <w:color w:val="auto"/>
                <w:sz w:val="18"/>
                <w:szCs w:val="18"/>
              </w:rPr>
            </w:pPr>
          </w:p>
        </w:tc>
      </w:tr>
      <w:tr w:rsidR="00673C78" w:rsidRPr="00717D6D" w:rsidTr="00E918D5">
        <w:trPr>
          <w:cantSplit/>
        </w:trPr>
        <w:tc>
          <w:tcPr>
            <w:tcW w:w="3690" w:type="dxa"/>
            <w:tcBorders>
              <w:top w:val="nil"/>
              <w:left w:val="nil"/>
              <w:bottom w:val="nil"/>
              <w:right w:val="nil"/>
            </w:tcBorders>
          </w:tcPr>
          <w:p w:rsidR="00673C78" w:rsidRPr="00717D6D" w:rsidRDefault="00863287" w:rsidP="00E076AA">
            <w:pPr>
              <w:pStyle w:val="1"/>
              <w:widowControl/>
              <w:tabs>
                <w:tab w:val="left" w:pos="360"/>
                <w:tab w:val="right" w:pos="7200"/>
                <w:tab w:val="right" w:pos="8640"/>
              </w:tabs>
              <w:spacing w:line="320" w:lineRule="exact"/>
              <w:ind w:right="-36"/>
              <w:jc w:val="both"/>
              <w:rPr>
                <w:rFonts w:ascii="Arial" w:hAnsi="Arial" w:cs="Arial"/>
                <w:color w:val="auto"/>
                <w:sz w:val="18"/>
                <w:szCs w:val="18"/>
              </w:rPr>
            </w:pPr>
            <w:r>
              <w:rPr>
                <w:rFonts w:ascii="Arial" w:hAnsi="Arial" w:cs="Arial"/>
                <w:color w:val="auto"/>
                <w:sz w:val="18"/>
                <w:szCs w:val="18"/>
              </w:rPr>
              <w:t xml:space="preserve">   (Note 15)</w:t>
            </w:r>
          </w:p>
        </w:tc>
        <w:tc>
          <w:tcPr>
            <w:tcW w:w="1260" w:type="dxa"/>
            <w:tcBorders>
              <w:top w:val="nil"/>
              <w:left w:val="nil"/>
              <w:bottom w:val="nil"/>
              <w:right w:val="nil"/>
            </w:tcBorders>
            <w:vAlign w:val="bottom"/>
          </w:tcPr>
          <w:p w:rsidR="00673C78" w:rsidRPr="00717D6D" w:rsidRDefault="00673C78" w:rsidP="00E076AA">
            <w:pPr>
              <w:pStyle w:val="1"/>
              <w:widowControl/>
              <w:pBdr>
                <w:bottom w:val="double" w:sz="6"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91,199</w:t>
            </w:r>
          </w:p>
        </w:tc>
        <w:tc>
          <w:tcPr>
            <w:tcW w:w="1260" w:type="dxa"/>
            <w:tcBorders>
              <w:top w:val="nil"/>
              <w:left w:val="nil"/>
              <w:bottom w:val="nil"/>
              <w:right w:val="nil"/>
            </w:tcBorders>
            <w:vAlign w:val="bottom"/>
          </w:tcPr>
          <w:p w:rsidR="00673C78" w:rsidRPr="00717D6D" w:rsidRDefault="00673C78" w:rsidP="0027799B">
            <w:pPr>
              <w:pStyle w:val="a"/>
              <w:widowControl/>
              <w:pBdr>
                <w:bottom w:val="double" w:sz="6" w:space="1" w:color="auto"/>
              </w:pBdr>
              <w:tabs>
                <w:tab w:val="decimal" w:pos="972"/>
              </w:tabs>
              <w:spacing w:line="320" w:lineRule="exact"/>
              <w:ind w:right="0" w:firstLine="11"/>
              <w:rPr>
                <w:rFonts w:ascii="Arial" w:hAnsi="Arial" w:cs="Arial"/>
                <w:b w:val="0"/>
                <w:bCs w:val="0"/>
                <w:sz w:val="18"/>
                <w:szCs w:val="18"/>
              </w:rPr>
            </w:pPr>
            <w:r w:rsidRPr="00717D6D">
              <w:rPr>
                <w:rFonts w:ascii="Arial" w:hAnsi="Arial" w:cs="Arial"/>
                <w:b w:val="0"/>
                <w:bCs w:val="0"/>
                <w:sz w:val="18"/>
                <w:szCs w:val="18"/>
              </w:rPr>
              <w:t>109,460</w:t>
            </w:r>
          </w:p>
        </w:tc>
        <w:tc>
          <w:tcPr>
            <w:tcW w:w="1260" w:type="dxa"/>
            <w:tcBorders>
              <w:top w:val="nil"/>
              <w:left w:val="nil"/>
              <w:bottom w:val="nil"/>
              <w:right w:val="nil"/>
            </w:tcBorders>
            <w:vAlign w:val="bottom"/>
          </w:tcPr>
          <w:p w:rsidR="00673C78" w:rsidRPr="00717D6D" w:rsidRDefault="00673C78" w:rsidP="00E076AA">
            <w:pPr>
              <w:pStyle w:val="a"/>
              <w:widowControl/>
              <w:pBdr>
                <w:bottom w:val="double" w:sz="6" w:space="1" w:color="auto"/>
              </w:pBdr>
              <w:tabs>
                <w:tab w:val="decimal" w:pos="972"/>
              </w:tabs>
              <w:spacing w:line="320" w:lineRule="exact"/>
              <w:ind w:right="0" w:firstLine="11"/>
              <w:rPr>
                <w:rFonts w:ascii="Arial" w:hAnsi="Arial" w:cs="Arial"/>
                <w:b w:val="0"/>
                <w:bCs w:val="0"/>
                <w:sz w:val="18"/>
                <w:szCs w:val="18"/>
              </w:rPr>
            </w:pPr>
            <w:r w:rsidRPr="00717D6D">
              <w:rPr>
                <w:rFonts w:ascii="Arial" w:hAnsi="Arial" w:cs="Arial"/>
                <w:b w:val="0"/>
                <w:bCs w:val="0"/>
                <w:sz w:val="18"/>
                <w:szCs w:val="18"/>
              </w:rPr>
              <w:t>20,118</w:t>
            </w:r>
          </w:p>
        </w:tc>
        <w:tc>
          <w:tcPr>
            <w:tcW w:w="1260" w:type="dxa"/>
            <w:tcBorders>
              <w:top w:val="nil"/>
              <w:left w:val="nil"/>
              <w:bottom w:val="nil"/>
              <w:right w:val="nil"/>
            </w:tcBorders>
            <w:vAlign w:val="bottom"/>
          </w:tcPr>
          <w:p w:rsidR="00673C78" w:rsidRPr="00717D6D" w:rsidRDefault="00673C78" w:rsidP="00E076AA">
            <w:pPr>
              <w:pStyle w:val="a"/>
              <w:widowControl/>
              <w:pBdr>
                <w:bottom w:val="double" w:sz="6" w:space="1" w:color="auto"/>
              </w:pBdr>
              <w:tabs>
                <w:tab w:val="decimal" w:pos="972"/>
              </w:tabs>
              <w:spacing w:line="320" w:lineRule="exact"/>
              <w:ind w:right="0" w:firstLine="11"/>
              <w:rPr>
                <w:rFonts w:ascii="Arial" w:hAnsi="Arial" w:cs="Arial"/>
                <w:b w:val="0"/>
                <w:bCs w:val="0"/>
                <w:sz w:val="18"/>
                <w:szCs w:val="18"/>
              </w:rPr>
            </w:pPr>
            <w:r w:rsidRPr="00717D6D">
              <w:rPr>
                <w:rFonts w:ascii="Arial" w:hAnsi="Arial" w:cs="Arial"/>
                <w:b w:val="0"/>
                <w:bCs w:val="0"/>
                <w:sz w:val="18"/>
                <w:szCs w:val="18"/>
              </w:rPr>
              <w:t>15,767</w:t>
            </w:r>
          </w:p>
        </w:tc>
      </w:tr>
    </w:tbl>
    <w:p w:rsidR="00673C78" w:rsidRPr="00717D6D" w:rsidRDefault="00B04C0D" w:rsidP="00B07A14">
      <w:pPr>
        <w:pStyle w:val="a"/>
        <w:widowControl/>
        <w:tabs>
          <w:tab w:val="left" w:pos="2160"/>
        </w:tabs>
        <w:spacing w:before="240" w:after="120" w:line="380" w:lineRule="exact"/>
        <w:ind w:left="547" w:right="-43"/>
        <w:jc w:val="both"/>
        <w:rPr>
          <w:rFonts w:ascii="Arial" w:hAnsi="Arial" w:cs="Arial"/>
          <w:b w:val="0"/>
          <w:bCs w:val="0"/>
          <w:sz w:val="22"/>
          <w:szCs w:val="22"/>
        </w:rPr>
      </w:pPr>
      <w:r>
        <w:rPr>
          <w:rFonts w:ascii="Arial" w:hAnsi="Arial" w:cs="Angsana New"/>
          <w:sz w:val="22"/>
          <w:szCs w:val="22"/>
        </w:rPr>
        <w:t>Long-term l</w:t>
      </w:r>
      <w:r w:rsidR="00673C78" w:rsidRPr="00717D6D">
        <w:rPr>
          <w:rFonts w:ascii="Arial" w:hAnsi="Arial" w:cs="Angsana New"/>
          <w:sz w:val="22"/>
          <w:szCs w:val="22"/>
        </w:rPr>
        <w:t>oans to subsidiaries and employees and long-term loans from subsidiaries</w:t>
      </w:r>
      <w:r w:rsidR="00673C78" w:rsidRPr="00717D6D">
        <w:rPr>
          <w:rFonts w:ascii="Arial" w:hAnsi="Arial" w:cs="Arial"/>
          <w:b w:val="0"/>
          <w:bCs w:val="0"/>
          <w:sz w:val="22"/>
          <w:szCs w:val="22"/>
        </w:rPr>
        <w:t xml:space="preserve"> </w:t>
      </w:r>
    </w:p>
    <w:p w:rsidR="00673C78" w:rsidRPr="00717D6D" w:rsidRDefault="00673C78" w:rsidP="00E076AA">
      <w:pPr>
        <w:pStyle w:val="a"/>
        <w:widowControl/>
        <w:tabs>
          <w:tab w:val="left" w:pos="2160"/>
        </w:tabs>
        <w:spacing w:before="120" w:after="120" w:line="380" w:lineRule="exact"/>
        <w:ind w:left="547" w:right="-43"/>
        <w:jc w:val="both"/>
        <w:rPr>
          <w:rFonts w:ascii="Arial" w:hAnsi="Arial" w:cs="Arial"/>
          <w:b w:val="0"/>
          <w:bCs w:val="0"/>
          <w:sz w:val="22"/>
          <w:szCs w:val="22"/>
        </w:rPr>
      </w:pPr>
      <w:r w:rsidRPr="00717D6D">
        <w:rPr>
          <w:rFonts w:ascii="Arial" w:hAnsi="Arial" w:cs="Angsana New"/>
          <w:b w:val="0"/>
          <w:bCs w:val="0"/>
          <w:sz w:val="22"/>
          <w:szCs w:val="22"/>
        </w:rPr>
        <w:t>As at 31 March 2013 and 31 December 2012, the balance of loans between the Company, employees and those related companies and the movement are as follows</w:t>
      </w:r>
      <w:r w:rsidRPr="00717D6D">
        <w:rPr>
          <w:rFonts w:ascii="Arial" w:hAnsi="Arial" w:cs="Arial"/>
          <w:b w:val="0"/>
          <w:bCs w:val="0"/>
          <w:sz w:val="22"/>
          <w:szCs w:val="22"/>
        </w:rPr>
        <w:t xml:space="preserve">: </w:t>
      </w:r>
    </w:p>
    <w:p w:rsidR="00673C78" w:rsidRPr="00717D6D" w:rsidRDefault="00673C78" w:rsidP="00E076AA">
      <w:pPr>
        <w:pStyle w:val="a"/>
        <w:widowControl/>
        <w:tabs>
          <w:tab w:val="left" w:pos="2160"/>
        </w:tabs>
        <w:spacing w:before="120" w:after="120" w:line="380" w:lineRule="exact"/>
        <w:ind w:left="547" w:right="-43"/>
        <w:rPr>
          <w:rFonts w:ascii="Arial" w:hAnsi="Arial" w:cs="Angsana New"/>
          <w:sz w:val="22"/>
          <w:szCs w:val="22"/>
        </w:rPr>
      </w:pPr>
      <w:r w:rsidRPr="00717D6D">
        <w:rPr>
          <w:rFonts w:ascii="Arial" w:hAnsi="Arial" w:cs="Angsana New"/>
          <w:sz w:val="22"/>
          <w:szCs w:val="22"/>
        </w:rPr>
        <w:t>Long-term loans to subsidiaries</w:t>
      </w:r>
    </w:p>
    <w:p w:rsidR="00673C78" w:rsidRPr="00717D6D" w:rsidRDefault="00673C78" w:rsidP="009327C3">
      <w:pPr>
        <w:pStyle w:val="a"/>
        <w:widowControl/>
        <w:tabs>
          <w:tab w:val="left" w:pos="2160"/>
        </w:tabs>
        <w:spacing w:line="380" w:lineRule="exact"/>
        <w:ind w:left="360" w:right="-43"/>
        <w:jc w:val="right"/>
        <w:rPr>
          <w:rFonts w:ascii="Arial" w:hAnsi="Arial" w:cs="Arial"/>
          <w:b w:val="0"/>
          <w:bCs w:val="0"/>
          <w:sz w:val="18"/>
          <w:szCs w:val="18"/>
        </w:rPr>
      </w:pPr>
      <w:r w:rsidRPr="00717D6D">
        <w:rPr>
          <w:rFonts w:ascii="Arial" w:hAnsi="Arial" w:cs="Arial"/>
          <w:sz w:val="22"/>
          <w:szCs w:val="22"/>
        </w:rPr>
        <w:tab/>
      </w:r>
      <w:r w:rsidRPr="00717D6D">
        <w:rPr>
          <w:rFonts w:ascii="Arial" w:hAnsi="Arial" w:cs="Arial"/>
          <w:sz w:val="22"/>
          <w:szCs w:val="22"/>
        </w:rPr>
        <w:tab/>
      </w:r>
      <w:r w:rsidRPr="00717D6D">
        <w:rPr>
          <w:rFonts w:ascii="Arial" w:hAnsi="Arial" w:cs="Arial"/>
          <w:sz w:val="22"/>
          <w:szCs w:val="22"/>
        </w:rPr>
        <w:tab/>
      </w:r>
      <w:r w:rsidRPr="00717D6D">
        <w:rPr>
          <w:rFonts w:ascii="Arial" w:hAnsi="Arial" w:cs="Arial"/>
          <w:sz w:val="22"/>
          <w:szCs w:val="22"/>
        </w:rPr>
        <w:tab/>
      </w:r>
      <w:r w:rsidRPr="00717D6D">
        <w:rPr>
          <w:rFonts w:ascii="Arial" w:hAnsi="Arial" w:cs="Arial"/>
          <w:sz w:val="22"/>
          <w:szCs w:val="22"/>
        </w:rPr>
        <w:tab/>
      </w:r>
      <w:r w:rsidRPr="00717D6D">
        <w:rPr>
          <w:rFonts w:ascii="Arial" w:hAnsi="Arial" w:cs="Arial"/>
          <w:sz w:val="22"/>
          <w:szCs w:val="22"/>
        </w:rPr>
        <w:tab/>
      </w:r>
      <w:r w:rsidRPr="00717D6D">
        <w:rPr>
          <w:rFonts w:ascii="Arial" w:hAnsi="Arial" w:cs="Arial"/>
          <w:sz w:val="18"/>
          <w:szCs w:val="18"/>
        </w:rPr>
        <w:tab/>
        <w:t xml:space="preserve"> </w:t>
      </w:r>
      <w:r w:rsidRPr="00717D6D">
        <w:rPr>
          <w:rFonts w:ascii="Arial" w:hAnsi="Arial" w:cs="Arial"/>
          <w:b w:val="0"/>
          <w:bCs w:val="0"/>
          <w:sz w:val="18"/>
          <w:szCs w:val="18"/>
        </w:rPr>
        <w:t>(Unit: Thousand Baht)</w:t>
      </w:r>
    </w:p>
    <w:tbl>
      <w:tblPr>
        <w:tblW w:w="8820" w:type="dxa"/>
        <w:tblInd w:w="558" w:type="dxa"/>
        <w:tblLayout w:type="fixed"/>
        <w:tblLook w:val="0000"/>
      </w:tblPr>
      <w:tblGrid>
        <w:gridCol w:w="3690"/>
        <w:gridCol w:w="1350"/>
        <w:gridCol w:w="1260"/>
        <w:gridCol w:w="1260"/>
        <w:gridCol w:w="1260"/>
      </w:tblGrid>
      <w:tr w:rsidR="00673C78" w:rsidRPr="00717D6D" w:rsidTr="00863287">
        <w:trPr>
          <w:cantSplit/>
        </w:trPr>
        <w:tc>
          <w:tcPr>
            <w:tcW w:w="3690" w:type="dxa"/>
          </w:tcPr>
          <w:p w:rsidR="00673C78" w:rsidRPr="00717D6D" w:rsidRDefault="00673C78" w:rsidP="00E076AA">
            <w:pPr>
              <w:pStyle w:val="1"/>
              <w:widowControl/>
              <w:tabs>
                <w:tab w:val="right" w:pos="8640"/>
              </w:tabs>
              <w:spacing w:line="340" w:lineRule="exact"/>
              <w:ind w:right="49"/>
              <w:jc w:val="right"/>
              <w:rPr>
                <w:rFonts w:ascii="Arial" w:hAnsi="Arial" w:cs="Arial"/>
                <w:color w:val="auto"/>
                <w:sz w:val="18"/>
                <w:szCs w:val="18"/>
              </w:rPr>
            </w:pPr>
          </w:p>
        </w:tc>
        <w:tc>
          <w:tcPr>
            <w:tcW w:w="5130" w:type="dxa"/>
            <w:gridSpan w:val="4"/>
          </w:tcPr>
          <w:p w:rsidR="00673C78" w:rsidRPr="00717D6D" w:rsidRDefault="00673C78" w:rsidP="00E076AA">
            <w:pPr>
              <w:pStyle w:val="1"/>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717D6D">
              <w:rPr>
                <w:rFonts w:ascii="Arial" w:hAnsi="Arial" w:cs="Arial"/>
                <w:color w:val="auto"/>
                <w:sz w:val="18"/>
                <w:szCs w:val="18"/>
              </w:rPr>
              <w:t xml:space="preserve">Separate financial  statements </w:t>
            </w:r>
          </w:p>
        </w:tc>
      </w:tr>
      <w:tr w:rsidR="00673C78" w:rsidRPr="00717D6D" w:rsidTr="00863287">
        <w:trPr>
          <w:cantSplit/>
        </w:trPr>
        <w:tc>
          <w:tcPr>
            <w:tcW w:w="3690" w:type="dxa"/>
          </w:tcPr>
          <w:p w:rsidR="00673C78" w:rsidRPr="00717D6D" w:rsidRDefault="00673C78" w:rsidP="00E076AA">
            <w:pPr>
              <w:pStyle w:val="1"/>
              <w:widowControl/>
              <w:tabs>
                <w:tab w:val="right" w:pos="8640"/>
              </w:tabs>
              <w:spacing w:line="340" w:lineRule="exact"/>
              <w:ind w:right="49"/>
              <w:jc w:val="center"/>
              <w:rPr>
                <w:rFonts w:ascii="Arial" w:hAnsi="Arial" w:cs="Arial"/>
                <w:color w:val="auto"/>
                <w:sz w:val="18"/>
                <w:szCs w:val="18"/>
              </w:rPr>
            </w:pPr>
          </w:p>
        </w:tc>
        <w:tc>
          <w:tcPr>
            <w:tcW w:w="1350" w:type="dxa"/>
            <w:vAlign w:val="bottom"/>
          </w:tcPr>
          <w:p w:rsidR="00673C78" w:rsidRPr="00717D6D" w:rsidRDefault="00673C78" w:rsidP="00D75E2A">
            <w:pPr>
              <w:pStyle w:val="1"/>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717D6D">
              <w:rPr>
                <w:rFonts w:ascii="Arial" w:hAnsi="Arial" w:cs="Arial"/>
                <w:color w:val="auto"/>
                <w:sz w:val="18"/>
                <w:szCs w:val="18"/>
              </w:rPr>
              <w:t>31 December 2012</w:t>
            </w:r>
          </w:p>
        </w:tc>
        <w:tc>
          <w:tcPr>
            <w:tcW w:w="1260" w:type="dxa"/>
            <w:vAlign w:val="bottom"/>
          </w:tcPr>
          <w:p w:rsidR="00673C78" w:rsidRPr="00717D6D" w:rsidRDefault="00673C78" w:rsidP="00E076AA">
            <w:pPr>
              <w:pStyle w:val="1"/>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717D6D">
              <w:rPr>
                <w:rFonts w:ascii="Arial" w:hAnsi="Arial" w:cs="Arial"/>
                <w:color w:val="auto"/>
                <w:sz w:val="18"/>
                <w:szCs w:val="18"/>
              </w:rPr>
              <w:t>Addition</w:t>
            </w:r>
          </w:p>
        </w:tc>
        <w:tc>
          <w:tcPr>
            <w:tcW w:w="1260" w:type="dxa"/>
            <w:vAlign w:val="bottom"/>
          </w:tcPr>
          <w:p w:rsidR="00673C78" w:rsidRPr="00717D6D" w:rsidRDefault="00673C78" w:rsidP="00E076AA">
            <w:pPr>
              <w:pStyle w:val="1"/>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717D6D">
              <w:rPr>
                <w:rFonts w:ascii="Arial" w:hAnsi="Arial" w:cs="Arial"/>
                <w:color w:val="auto"/>
                <w:sz w:val="18"/>
                <w:szCs w:val="18"/>
              </w:rPr>
              <w:t>Repayment</w:t>
            </w:r>
          </w:p>
        </w:tc>
        <w:tc>
          <w:tcPr>
            <w:tcW w:w="1260" w:type="dxa"/>
            <w:vAlign w:val="bottom"/>
          </w:tcPr>
          <w:p w:rsidR="00673C78" w:rsidRPr="00717D6D" w:rsidRDefault="00673C78" w:rsidP="00863287">
            <w:pPr>
              <w:pStyle w:val="1"/>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717D6D">
              <w:rPr>
                <w:rFonts w:ascii="Arial" w:hAnsi="Arial" w:cs="Arial"/>
                <w:color w:val="auto"/>
                <w:sz w:val="18"/>
                <w:szCs w:val="18"/>
              </w:rPr>
              <w:t>31</w:t>
            </w:r>
            <w:r w:rsidR="00863287">
              <w:rPr>
                <w:rFonts w:ascii="Arial" w:hAnsi="Arial" w:cs="Arial"/>
                <w:color w:val="auto"/>
                <w:sz w:val="18"/>
                <w:szCs w:val="18"/>
              </w:rPr>
              <w:t xml:space="preserve"> </w:t>
            </w:r>
            <w:r w:rsidRPr="00717D6D">
              <w:rPr>
                <w:rFonts w:ascii="Arial" w:hAnsi="Arial" w:cs="Arial"/>
                <w:color w:val="auto"/>
                <w:sz w:val="18"/>
                <w:szCs w:val="18"/>
              </w:rPr>
              <w:t>March                  2013</w:t>
            </w:r>
          </w:p>
        </w:tc>
      </w:tr>
      <w:tr w:rsidR="00673C78" w:rsidRPr="00717D6D" w:rsidTr="00863287">
        <w:trPr>
          <w:cantSplit/>
        </w:trPr>
        <w:tc>
          <w:tcPr>
            <w:tcW w:w="3690" w:type="dxa"/>
          </w:tcPr>
          <w:p w:rsidR="00673C78" w:rsidRPr="00717D6D" w:rsidRDefault="00673C78" w:rsidP="00E076AA">
            <w:pPr>
              <w:widowControl/>
              <w:tabs>
                <w:tab w:val="right" w:pos="7200"/>
              </w:tabs>
              <w:spacing w:line="340" w:lineRule="exact"/>
              <w:ind w:left="-18" w:right="-43"/>
              <w:jc w:val="both"/>
              <w:rPr>
                <w:rStyle w:val="PageNumber"/>
                <w:rFonts w:ascii="Arial" w:hAnsi="Arial" w:cs="Arial"/>
                <w:sz w:val="18"/>
                <w:szCs w:val="18"/>
              </w:rPr>
            </w:pPr>
            <w:r w:rsidRPr="00717D6D">
              <w:rPr>
                <w:rStyle w:val="PageNumber"/>
                <w:rFonts w:ascii="Arial" w:hAnsi="Arial" w:cs="Arial"/>
                <w:sz w:val="18"/>
                <w:szCs w:val="18"/>
              </w:rPr>
              <w:t xml:space="preserve">Laguna Banyan Tree </w:t>
            </w:r>
            <w:r w:rsidRPr="00717D6D">
              <w:rPr>
                <w:rFonts w:ascii="Arial" w:hAnsi="Arial" w:cs="Arial"/>
                <w:sz w:val="18"/>
                <w:szCs w:val="18"/>
              </w:rPr>
              <w:t>Limited</w:t>
            </w:r>
          </w:p>
        </w:tc>
        <w:tc>
          <w:tcPr>
            <w:tcW w:w="1350" w:type="dxa"/>
          </w:tcPr>
          <w:p w:rsidR="00673C78" w:rsidRPr="00717D6D" w:rsidRDefault="00673C78"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985,100</w:t>
            </w:r>
          </w:p>
        </w:tc>
        <w:tc>
          <w:tcPr>
            <w:tcW w:w="1260" w:type="dxa"/>
          </w:tcPr>
          <w:p w:rsidR="00673C78" w:rsidRPr="00717D6D" w:rsidRDefault="00673C78"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45,000</w:t>
            </w:r>
          </w:p>
        </w:tc>
        <w:tc>
          <w:tcPr>
            <w:tcW w:w="1260" w:type="dxa"/>
          </w:tcPr>
          <w:p w:rsidR="00673C78" w:rsidRPr="00717D6D" w:rsidRDefault="00673C78"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(36,000)</w:t>
            </w:r>
          </w:p>
        </w:tc>
        <w:tc>
          <w:tcPr>
            <w:tcW w:w="1260" w:type="dxa"/>
          </w:tcPr>
          <w:p w:rsidR="00673C78" w:rsidRPr="00717D6D" w:rsidRDefault="00673C78"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994,100</w:t>
            </w:r>
          </w:p>
        </w:tc>
      </w:tr>
      <w:tr w:rsidR="00673C78" w:rsidRPr="00717D6D" w:rsidTr="00863287">
        <w:trPr>
          <w:cantSplit/>
        </w:trPr>
        <w:tc>
          <w:tcPr>
            <w:tcW w:w="3690" w:type="dxa"/>
          </w:tcPr>
          <w:p w:rsidR="00673C78" w:rsidRPr="00717D6D" w:rsidRDefault="00673C78" w:rsidP="00E076AA">
            <w:pPr>
              <w:widowControl/>
              <w:tabs>
                <w:tab w:val="right" w:pos="7200"/>
              </w:tabs>
              <w:spacing w:line="340" w:lineRule="exact"/>
              <w:ind w:left="-18" w:right="-43"/>
              <w:jc w:val="both"/>
              <w:rPr>
                <w:rStyle w:val="PageNumber"/>
                <w:rFonts w:ascii="Arial" w:hAnsi="Arial" w:cs="Arial"/>
                <w:sz w:val="18"/>
                <w:szCs w:val="18"/>
              </w:rPr>
            </w:pPr>
            <w:r w:rsidRPr="00717D6D">
              <w:rPr>
                <w:rStyle w:val="PageNumber"/>
                <w:rFonts w:ascii="Arial" w:hAnsi="Arial" w:cs="Arial"/>
                <w:sz w:val="18"/>
                <w:szCs w:val="18"/>
              </w:rPr>
              <w:t>Laguna Holiday Club Limited</w:t>
            </w:r>
          </w:p>
        </w:tc>
        <w:tc>
          <w:tcPr>
            <w:tcW w:w="1350" w:type="dxa"/>
          </w:tcPr>
          <w:p w:rsidR="00673C78" w:rsidRPr="00717D6D" w:rsidRDefault="00673C78"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54,380</w:t>
            </w:r>
          </w:p>
        </w:tc>
        <w:tc>
          <w:tcPr>
            <w:tcW w:w="1260" w:type="dxa"/>
          </w:tcPr>
          <w:p w:rsidR="00673C78" w:rsidRPr="00717D6D" w:rsidRDefault="00673C78"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c>
          <w:tcPr>
            <w:tcW w:w="1260" w:type="dxa"/>
          </w:tcPr>
          <w:p w:rsidR="00673C78" w:rsidRPr="00717D6D" w:rsidRDefault="00673C78"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(33,000)</w:t>
            </w:r>
          </w:p>
        </w:tc>
        <w:tc>
          <w:tcPr>
            <w:tcW w:w="1260" w:type="dxa"/>
          </w:tcPr>
          <w:p w:rsidR="00673C78" w:rsidRPr="00717D6D" w:rsidRDefault="00673C78"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21,380</w:t>
            </w:r>
          </w:p>
        </w:tc>
      </w:tr>
      <w:tr w:rsidR="00673C78" w:rsidRPr="00717D6D" w:rsidTr="00863287">
        <w:trPr>
          <w:cantSplit/>
        </w:trPr>
        <w:tc>
          <w:tcPr>
            <w:tcW w:w="3690" w:type="dxa"/>
          </w:tcPr>
          <w:p w:rsidR="00673C78" w:rsidRPr="00717D6D" w:rsidRDefault="00673C78" w:rsidP="00E076AA">
            <w:pPr>
              <w:widowControl/>
              <w:tabs>
                <w:tab w:val="right" w:pos="7200"/>
              </w:tabs>
              <w:spacing w:line="340" w:lineRule="exact"/>
              <w:ind w:left="-18" w:right="-43"/>
              <w:jc w:val="both"/>
              <w:rPr>
                <w:rStyle w:val="PageNumber"/>
                <w:rFonts w:ascii="Arial" w:hAnsi="Arial" w:cs="Arial"/>
                <w:sz w:val="18"/>
                <w:szCs w:val="18"/>
              </w:rPr>
            </w:pPr>
            <w:r w:rsidRPr="00717D6D">
              <w:rPr>
                <w:rFonts w:ascii="Arial" w:hAnsi="Arial" w:cs="Arial"/>
                <w:sz w:val="18"/>
                <w:szCs w:val="18"/>
                <w:lang w:val="pl-PL"/>
              </w:rPr>
              <w:t>Laguna Lakes Limited</w:t>
            </w:r>
          </w:p>
        </w:tc>
        <w:tc>
          <w:tcPr>
            <w:tcW w:w="1350" w:type="dxa"/>
          </w:tcPr>
          <w:p w:rsidR="00673C78" w:rsidRPr="00717D6D" w:rsidRDefault="00673C78"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441,001</w:t>
            </w:r>
          </w:p>
        </w:tc>
        <w:tc>
          <w:tcPr>
            <w:tcW w:w="1260" w:type="dxa"/>
          </w:tcPr>
          <w:p w:rsidR="00673C78" w:rsidRPr="00717D6D" w:rsidRDefault="00673C78"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c>
          <w:tcPr>
            <w:tcW w:w="1260" w:type="dxa"/>
          </w:tcPr>
          <w:p w:rsidR="00673C78" w:rsidRPr="00717D6D" w:rsidRDefault="00673C78"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c>
          <w:tcPr>
            <w:tcW w:w="1260" w:type="dxa"/>
          </w:tcPr>
          <w:p w:rsidR="00673C78" w:rsidRPr="00717D6D" w:rsidRDefault="00673C78"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441,001</w:t>
            </w:r>
          </w:p>
        </w:tc>
      </w:tr>
      <w:tr w:rsidR="00673C78" w:rsidRPr="00717D6D" w:rsidTr="00863287">
        <w:trPr>
          <w:cantSplit/>
        </w:trPr>
        <w:tc>
          <w:tcPr>
            <w:tcW w:w="3690" w:type="dxa"/>
          </w:tcPr>
          <w:p w:rsidR="00673C78" w:rsidRPr="00717D6D" w:rsidRDefault="00673C78" w:rsidP="00E076AA">
            <w:pPr>
              <w:pStyle w:val="a2"/>
              <w:widowControl/>
              <w:tabs>
                <w:tab w:val="right" w:pos="7200"/>
              </w:tabs>
              <w:spacing w:line="340" w:lineRule="exact"/>
              <w:ind w:left="-18" w:right="-43"/>
              <w:jc w:val="both"/>
              <w:rPr>
                <w:rFonts w:ascii="Arial" w:hAnsi="Arial" w:cs="Arial"/>
                <w:sz w:val="18"/>
                <w:szCs w:val="18"/>
                <w:lang w:val="pl-PL"/>
              </w:rPr>
            </w:pPr>
            <w:r w:rsidRPr="00717D6D">
              <w:rPr>
                <w:rFonts w:ascii="Arial" w:hAnsi="Arial" w:cs="Arial"/>
                <w:sz w:val="18"/>
                <w:szCs w:val="18"/>
                <w:lang w:val="pl-PL"/>
              </w:rPr>
              <w:t xml:space="preserve">TWR - Holdings </w:t>
            </w:r>
            <w:r w:rsidRPr="00717D6D">
              <w:rPr>
                <w:rFonts w:ascii="Arial" w:hAnsi="Arial" w:cs="Arial"/>
                <w:sz w:val="18"/>
                <w:szCs w:val="18"/>
              </w:rPr>
              <w:t>Limited</w:t>
            </w:r>
          </w:p>
        </w:tc>
        <w:tc>
          <w:tcPr>
            <w:tcW w:w="1350" w:type="dxa"/>
          </w:tcPr>
          <w:p w:rsidR="00673C78" w:rsidRPr="00717D6D" w:rsidRDefault="00673C78" w:rsidP="009327C3">
            <w:pPr>
              <w:pStyle w:val="1"/>
              <w:widowControl/>
              <w:pBdr>
                <w:bottom w:val="single" w:sz="4"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210,420</w:t>
            </w:r>
          </w:p>
        </w:tc>
        <w:tc>
          <w:tcPr>
            <w:tcW w:w="1260" w:type="dxa"/>
          </w:tcPr>
          <w:p w:rsidR="00673C78" w:rsidRPr="00717D6D" w:rsidRDefault="00673C78" w:rsidP="009327C3">
            <w:pPr>
              <w:pStyle w:val="1"/>
              <w:widowControl/>
              <w:pBdr>
                <w:bottom w:val="single" w:sz="4"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46,000</w:t>
            </w:r>
          </w:p>
        </w:tc>
        <w:tc>
          <w:tcPr>
            <w:tcW w:w="1260" w:type="dxa"/>
          </w:tcPr>
          <w:p w:rsidR="00673C78" w:rsidRPr="00717D6D" w:rsidRDefault="00673C78" w:rsidP="009327C3">
            <w:pPr>
              <w:pStyle w:val="1"/>
              <w:widowControl/>
              <w:pBdr>
                <w:bottom w:val="single" w:sz="4"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(14,000)</w:t>
            </w:r>
          </w:p>
        </w:tc>
        <w:tc>
          <w:tcPr>
            <w:tcW w:w="1260" w:type="dxa"/>
          </w:tcPr>
          <w:p w:rsidR="00673C78" w:rsidRPr="00717D6D" w:rsidRDefault="00673C78" w:rsidP="009327C3">
            <w:pPr>
              <w:pStyle w:val="1"/>
              <w:widowControl/>
              <w:pBdr>
                <w:bottom w:val="single" w:sz="4"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242,420</w:t>
            </w:r>
          </w:p>
        </w:tc>
      </w:tr>
      <w:tr w:rsidR="00673C78" w:rsidRPr="00717D6D" w:rsidTr="00863287">
        <w:trPr>
          <w:cantSplit/>
        </w:trPr>
        <w:tc>
          <w:tcPr>
            <w:tcW w:w="3690" w:type="dxa"/>
          </w:tcPr>
          <w:p w:rsidR="00673C78" w:rsidRPr="00717D6D" w:rsidRDefault="00673C78" w:rsidP="00E076AA">
            <w:pPr>
              <w:pStyle w:val="a2"/>
              <w:widowControl/>
              <w:tabs>
                <w:tab w:val="right" w:pos="7200"/>
              </w:tabs>
              <w:spacing w:line="340" w:lineRule="exact"/>
              <w:ind w:left="-18" w:right="-108"/>
              <w:jc w:val="both"/>
              <w:rPr>
                <w:rFonts w:ascii="Arial" w:hAnsi="Arial" w:cs="Arial"/>
                <w:sz w:val="18"/>
                <w:szCs w:val="18"/>
              </w:rPr>
            </w:pPr>
            <w:r w:rsidRPr="00717D6D">
              <w:rPr>
                <w:rFonts w:ascii="Arial" w:hAnsi="Arial" w:cs="Arial"/>
                <w:sz w:val="18"/>
                <w:szCs w:val="18"/>
              </w:rPr>
              <w:t>Total</w:t>
            </w:r>
          </w:p>
        </w:tc>
        <w:tc>
          <w:tcPr>
            <w:tcW w:w="1350" w:type="dxa"/>
          </w:tcPr>
          <w:p w:rsidR="00673C78" w:rsidRPr="00717D6D" w:rsidRDefault="00673C78" w:rsidP="009327C3">
            <w:pPr>
              <w:pStyle w:val="1"/>
              <w:widowControl/>
              <w:pBdr>
                <w:bottom w:val="double" w:sz="4"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1,690,901</w:t>
            </w:r>
          </w:p>
        </w:tc>
        <w:tc>
          <w:tcPr>
            <w:tcW w:w="1260" w:type="dxa"/>
          </w:tcPr>
          <w:p w:rsidR="00673C78" w:rsidRPr="00717D6D" w:rsidRDefault="00673C78" w:rsidP="009327C3">
            <w:pPr>
              <w:pStyle w:val="1"/>
              <w:widowControl/>
              <w:pBdr>
                <w:bottom w:val="double" w:sz="4"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91,000</w:t>
            </w:r>
          </w:p>
        </w:tc>
        <w:tc>
          <w:tcPr>
            <w:tcW w:w="1260" w:type="dxa"/>
          </w:tcPr>
          <w:p w:rsidR="00673C78" w:rsidRPr="00717D6D" w:rsidRDefault="00673C78" w:rsidP="009327C3">
            <w:pPr>
              <w:pStyle w:val="1"/>
              <w:widowControl/>
              <w:pBdr>
                <w:bottom w:val="double" w:sz="4"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(83,000)</w:t>
            </w:r>
          </w:p>
        </w:tc>
        <w:tc>
          <w:tcPr>
            <w:tcW w:w="1260" w:type="dxa"/>
          </w:tcPr>
          <w:p w:rsidR="00673C78" w:rsidRPr="00717D6D" w:rsidRDefault="00673C78" w:rsidP="009327C3">
            <w:pPr>
              <w:pStyle w:val="1"/>
              <w:widowControl/>
              <w:pBdr>
                <w:bottom w:val="double" w:sz="4"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1,698,901</w:t>
            </w:r>
          </w:p>
        </w:tc>
      </w:tr>
    </w:tbl>
    <w:p w:rsidR="00673C78" w:rsidRPr="00717D6D" w:rsidRDefault="00673C78" w:rsidP="00B04C0D">
      <w:pPr>
        <w:spacing w:before="120" w:line="380" w:lineRule="exact"/>
        <w:ind w:left="547" w:right="-43"/>
        <w:jc w:val="both"/>
        <w:rPr>
          <w:rFonts w:ascii="Arial" w:hAnsi="Arial" w:cs="Angsana New"/>
          <w:b/>
          <w:bCs/>
        </w:rPr>
      </w:pPr>
      <w:r w:rsidRPr="00717D6D">
        <w:rPr>
          <w:rFonts w:ascii="Arial" w:hAnsi="Arial" w:cs="Arial"/>
          <w:b/>
          <w:bCs/>
        </w:rPr>
        <w:t xml:space="preserve">Long-term loans to employees  </w:t>
      </w:r>
    </w:p>
    <w:p w:rsidR="00673C78" w:rsidRPr="00717D6D" w:rsidRDefault="00673C78" w:rsidP="009327C3">
      <w:pPr>
        <w:pStyle w:val="a"/>
        <w:widowControl/>
        <w:tabs>
          <w:tab w:val="left" w:pos="2160"/>
        </w:tabs>
        <w:spacing w:line="380" w:lineRule="exact"/>
        <w:ind w:left="360" w:right="-43"/>
        <w:jc w:val="right"/>
        <w:rPr>
          <w:rFonts w:ascii="Arial" w:hAnsi="Arial" w:cs="Arial"/>
          <w:b w:val="0"/>
          <w:bCs w:val="0"/>
          <w:sz w:val="18"/>
          <w:szCs w:val="18"/>
        </w:rPr>
      </w:pPr>
      <w:r w:rsidRPr="00717D6D">
        <w:rPr>
          <w:rFonts w:ascii="Arial" w:hAnsi="Arial" w:cs="Arial"/>
          <w:b w:val="0"/>
          <w:bCs w:val="0"/>
          <w:sz w:val="18"/>
          <w:szCs w:val="18"/>
        </w:rPr>
        <w:t>(Unit: Thousand Baht)</w:t>
      </w:r>
    </w:p>
    <w:tbl>
      <w:tblPr>
        <w:tblW w:w="8910" w:type="dxa"/>
        <w:tblInd w:w="558" w:type="dxa"/>
        <w:tblLayout w:type="fixed"/>
        <w:tblLook w:val="0000"/>
      </w:tblPr>
      <w:tblGrid>
        <w:gridCol w:w="3690"/>
        <w:gridCol w:w="1350"/>
        <w:gridCol w:w="1260"/>
        <w:gridCol w:w="1260"/>
        <w:gridCol w:w="1350"/>
      </w:tblGrid>
      <w:tr w:rsidR="00673C78" w:rsidRPr="00717D6D" w:rsidTr="00863287">
        <w:trPr>
          <w:cantSplit/>
        </w:trPr>
        <w:tc>
          <w:tcPr>
            <w:tcW w:w="3690" w:type="dxa"/>
            <w:vAlign w:val="bottom"/>
          </w:tcPr>
          <w:p w:rsidR="00673C78" w:rsidRPr="00717D6D" w:rsidRDefault="00673C78" w:rsidP="00B27065">
            <w:pPr>
              <w:pStyle w:val="1"/>
              <w:widowControl/>
              <w:pBdr>
                <w:bottom w:val="single" w:sz="4" w:space="1" w:color="auto"/>
              </w:pBdr>
              <w:tabs>
                <w:tab w:val="right" w:pos="8640"/>
              </w:tabs>
              <w:spacing w:line="320" w:lineRule="exact"/>
              <w:ind w:right="49"/>
              <w:jc w:val="center"/>
              <w:rPr>
                <w:rFonts w:ascii="Arial" w:hAnsi="Arial" w:cs="Arial"/>
                <w:color w:val="auto"/>
                <w:sz w:val="18"/>
                <w:szCs w:val="18"/>
              </w:rPr>
            </w:pPr>
            <w:r w:rsidRPr="00717D6D">
              <w:rPr>
                <w:rFonts w:ascii="Arial" w:hAnsi="Arial" w:cs="Arial"/>
                <w:color w:val="auto"/>
                <w:sz w:val="18"/>
                <w:szCs w:val="18"/>
              </w:rPr>
              <w:t>Employees of the companies</w:t>
            </w:r>
          </w:p>
        </w:tc>
        <w:tc>
          <w:tcPr>
            <w:tcW w:w="5220" w:type="dxa"/>
            <w:gridSpan w:val="4"/>
            <w:vAlign w:val="bottom"/>
          </w:tcPr>
          <w:p w:rsidR="00673C78" w:rsidRPr="00717D6D" w:rsidRDefault="00673C78" w:rsidP="00B27065">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sidRPr="00717D6D">
              <w:rPr>
                <w:rFonts w:ascii="Arial" w:hAnsi="Arial" w:cs="Arial"/>
                <w:color w:val="auto"/>
                <w:sz w:val="18"/>
                <w:szCs w:val="18"/>
              </w:rPr>
              <w:t>Consolidated  financial statements</w:t>
            </w:r>
          </w:p>
        </w:tc>
      </w:tr>
      <w:tr w:rsidR="00863287" w:rsidRPr="00717D6D" w:rsidTr="00863287">
        <w:trPr>
          <w:cantSplit/>
        </w:trPr>
        <w:tc>
          <w:tcPr>
            <w:tcW w:w="3690" w:type="dxa"/>
          </w:tcPr>
          <w:p w:rsidR="00863287" w:rsidRPr="00717D6D" w:rsidRDefault="00863287" w:rsidP="00B07A14">
            <w:pPr>
              <w:widowControl/>
              <w:tabs>
                <w:tab w:val="right" w:pos="7200"/>
              </w:tabs>
              <w:spacing w:line="320" w:lineRule="exact"/>
              <w:ind w:left="148" w:right="-43" w:hanging="166"/>
              <w:rPr>
                <w:rStyle w:val="PageNumber"/>
                <w:rFonts w:ascii="Arial" w:hAnsi="Arial" w:cs="Arial"/>
                <w:sz w:val="18"/>
                <w:szCs w:val="18"/>
              </w:rPr>
            </w:pPr>
          </w:p>
        </w:tc>
        <w:tc>
          <w:tcPr>
            <w:tcW w:w="1350" w:type="dxa"/>
            <w:vAlign w:val="bottom"/>
          </w:tcPr>
          <w:p w:rsidR="00863287" w:rsidRPr="00717D6D" w:rsidRDefault="00863287" w:rsidP="00863287">
            <w:pPr>
              <w:pStyle w:val="1"/>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717D6D">
              <w:rPr>
                <w:rFonts w:ascii="Arial" w:hAnsi="Arial" w:cs="Arial"/>
                <w:color w:val="auto"/>
                <w:sz w:val="18"/>
                <w:szCs w:val="18"/>
              </w:rPr>
              <w:t>31 December 2012</w:t>
            </w:r>
          </w:p>
        </w:tc>
        <w:tc>
          <w:tcPr>
            <w:tcW w:w="1260" w:type="dxa"/>
            <w:vAlign w:val="bottom"/>
          </w:tcPr>
          <w:p w:rsidR="00863287" w:rsidRPr="00717D6D" w:rsidRDefault="00863287" w:rsidP="00863287">
            <w:pPr>
              <w:pStyle w:val="1"/>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717D6D">
              <w:rPr>
                <w:rFonts w:ascii="Arial" w:hAnsi="Arial" w:cs="Arial"/>
                <w:color w:val="auto"/>
                <w:sz w:val="18"/>
                <w:szCs w:val="18"/>
              </w:rPr>
              <w:t>Addition</w:t>
            </w:r>
          </w:p>
        </w:tc>
        <w:tc>
          <w:tcPr>
            <w:tcW w:w="1260" w:type="dxa"/>
            <w:vAlign w:val="bottom"/>
          </w:tcPr>
          <w:p w:rsidR="00863287" w:rsidRPr="00717D6D" w:rsidRDefault="00863287" w:rsidP="00863287">
            <w:pPr>
              <w:pStyle w:val="1"/>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717D6D">
              <w:rPr>
                <w:rFonts w:ascii="Arial" w:hAnsi="Arial" w:cs="Arial"/>
                <w:color w:val="auto"/>
                <w:sz w:val="18"/>
                <w:szCs w:val="18"/>
              </w:rPr>
              <w:t>Repayment</w:t>
            </w:r>
          </w:p>
        </w:tc>
        <w:tc>
          <w:tcPr>
            <w:tcW w:w="1350" w:type="dxa"/>
            <w:vAlign w:val="bottom"/>
          </w:tcPr>
          <w:p w:rsidR="00863287" w:rsidRPr="00717D6D" w:rsidRDefault="00863287" w:rsidP="00863287">
            <w:pPr>
              <w:pStyle w:val="1"/>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717D6D">
              <w:rPr>
                <w:rFonts w:ascii="Arial" w:hAnsi="Arial" w:cs="Arial"/>
                <w:color w:val="auto"/>
                <w:sz w:val="18"/>
                <w:szCs w:val="18"/>
              </w:rPr>
              <w:t>31</w:t>
            </w:r>
            <w:r>
              <w:rPr>
                <w:rFonts w:ascii="Arial" w:hAnsi="Arial" w:cs="Arial"/>
                <w:color w:val="auto"/>
                <w:sz w:val="18"/>
                <w:szCs w:val="18"/>
              </w:rPr>
              <w:t xml:space="preserve"> </w:t>
            </w:r>
            <w:r w:rsidRPr="00717D6D">
              <w:rPr>
                <w:rFonts w:ascii="Arial" w:hAnsi="Arial" w:cs="Arial"/>
                <w:color w:val="auto"/>
                <w:sz w:val="18"/>
                <w:szCs w:val="18"/>
              </w:rPr>
              <w:t>March                  2013</w:t>
            </w:r>
          </w:p>
        </w:tc>
      </w:tr>
      <w:tr w:rsidR="00863287" w:rsidRPr="00717D6D" w:rsidTr="00863287">
        <w:trPr>
          <w:cantSplit/>
        </w:trPr>
        <w:tc>
          <w:tcPr>
            <w:tcW w:w="3690" w:type="dxa"/>
          </w:tcPr>
          <w:p w:rsidR="00863287" w:rsidRPr="00717D6D" w:rsidRDefault="00863287" w:rsidP="00B27065">
            <w:pPr>
              <w:widowControl/>
              <w:tabs>
                <w:tab w:val="right" w:pos="7200"/>
              </w:tabs>
              <w:spacing w:line="320" w:lineRule="exact"/>
              <w:ind w:left="148" w:right="-43" w:hanging="166"/>
              <w:rPr>
                <w:rFonts w:ascii="Arial" w:hAnsi="Arial" w:cs="Arial"/>
                <w:sz w:val="18"/>
                <w:szCs w:val="18"/>
              </w:rPr>
            </w:pPr>
            <w:r w:rsidRPr="00717D6D">
              <w:rPr>
                <w:rStyle w:val="PageNumber"/>
                <w:rFonts w:ascii="Arial" w:hAnsi="Arial" w:cs="Arial"/>
                <w:sz w:val="18"/>
                <w:szCs w:val="18"/>
              </w:rPr>
              <w:t>Laguna Resorts &amp; Hotels Public         Company Limited</w:t>
            </w:r>
          </w:p>
        </w:tc>
        <w:tc>
          <w:tcPr>
            <w:tcW w:w="135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163</w:t>
            </w:r>
          </w:p>
        </w:tc>
        <w:tc>
          <w:tcPr>
            <w:tcW w:w="126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c>
          <w:tcPr>
            <w:tcW w:w="126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(33)</w:t>
            </w:r>
          </w:p>
        </w:tc>
        <w:tc>
          <w:tcPr>
            <w:tcW w:w="135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130</w:t>
            </w:r>
          </w:p>
        </w:tc>
      </w:tr>
      <w:tr w:rsidR="00863287" w:rsidRPr="00717D6D" w:rsidTr="00863287">
        <w:trPr>
          <w:cantSplit/>
        </w:trPr>
        <w:tc>
          <w:tcPr>
            <w:tcW w:w="3690" w:type="dxa"/>
          </w:tcPr>
          <w:p w:rsidR="00863287" w:rsidRPr="00717D6D" w:rsidRDefault="00863287" w:rsidP="00B07A14">
            <w:pPr>
              <w:widowControl/>
              <w:tabs>
                <w:tab w:val="right" w:pos="7200"/>
              </w:tabs>
              <w:spacing w:line="320" w:lineRule="exact"/>
              <w:ind w:left="-18" w:right="-43"/>
              <w:jc w:val="both"/>
              <w:rPr>
                <w:rStyle w:val="PageNumber"/>
                <w:rFonts w:ascii="Arial" w:hAnsi="Arial" w:cs="Arial"/>
                <w:sz w:val="18"/>
                <w:szCs w:val="18"/>
              </w:rPr>
            </w:pPr>
            <w:r w:rsidRPr="00717D6D">
              <w:rPr>
                <w:rStyle w:val="PageNumber"/>
                <w:rFonts w:ascii="Arial" w:hAnsi="Arial" w:cs="Arial"/>
                <w:sz w:val="18"/>
                <w:szCs w:val="18"/>
              </w:rPr>
              <w:t>Bangtao Grande  Limited</w:t>
            </w:r>
          </w:p>
        </w:tc>
        <w:tc>
          <w:tcPr>
            <w:tcW w:w="135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265</w:t>
            </w:r>
          </w:p>
        </w:tc>
        <w:tc>
          <w:tcPr>
            <w:tcW w:w="126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c>
          <w:tcPr>
            <w:tcW w:w="126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(102)</w:t>
            </w:r>
          </w:p>
        </w:tc>
        <w:tc>
          <w:tcPr>
            <w:tcW w:w="135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163</w:t>
            </w:r>
          </w:p>
        </w:tc>
      </w:tr>
      <w:tr w:rsidR="00863287" w:rsidRPr="00717D6D" w:rsidTr="00863287">
        <w:trPr>
          <w:cantSplit/>
        </w:trPr>
        <w:tc>
          <w:tcPr>
            <w:tcW w:w="3690" w:type="dxa"/>
          </w:tcPr>
          <w:p w:rsidR="00863287" w:rsidRPr="00717D6D" w:rsidRDefault="00863287" w:rsidP="00B07A14">
            <w:pPr>
              <w:widowControl/>
              <w:tabs>
                <w:tab w:val="right" w:pos="7200"/>
              </w:tabs>
              <w:spacing w:line="320" w:lineRule="exact"/>
              <w:ind w:left="-18" w:right="-43"/>
              <w:jc w:val="both"/>
              <w:rPr>
                <w:rStyle w:val="PageNumber"/>
                <w:rFonts w:ascii="Arial" w:hAnsi="Arial" w:cs="Arial"/>
                <w:sz w:val="18"/>
                <w:szCs w:val="18"/>
              </w:rPr>
            </w:pPr>
            <w:r w:rsidRPr="00717D6D">
              <w:rPr>
                <w:rStyle w:val="PageNumber"/>
                <w:rFonts w:ascii="Arial" w:hAnsi="Arial" w:cs="Arial"/>
                <w:sz w:val="18"/>
                <w:szCs w:val="18"/>
              </w:rPr>
              <w:t>Laguna Grande Limited</w:t>
            </w:r>
          </w:p>
        </w:tc>
        <w:tc>
          <w:tcPr>
            <w:tcW w:w="135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453</w:t>
            </w:r>
          </w:p>
        </w:tc>
        <w:tc>
          <w:tcPr>
            <w:tcW w:w="126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c>
          <w:tcPr>
            <w:tcW w:w="126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(168)</w:t>
            </w:r>
          </w:p>
        </w:tc>
        <w:tc>
          <w:tcPr>
            <w:tcW w:w="135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285</w:t>
            </w:r>
          </w:p>
        </w:tc>
      </w:tr>
      <w:tr w:rsidR="00863287" w:rsidRPr="00717D6D" w:rsidTr="00863287">
        <w:trPr>
          <w:cantSplit/>
        </w:trPr>
        <w:tc>
          <w:tcPr>
            <w:tcW w:w="3690" w:type="dxa"/>
          </w:tcPr>
          <w:p w:rsidR="00863287" w:rsidRPr="00717D6D" w:rsidRDefault="00863287" w:rsidP="00B07A14">
            <w:pPr>
              <w:widowControl/>
              <w:tabs>
                <w:tab w:val="right" w:pos="7200"/>
              </w:tabs>
              <w:spacing w:line="320" w:lineRule="exact"/>
              <w:ind w:left="-18" w:right="-43"/>
              <w:jc w:val="both"/>
              <w:rPr>
                <w:rStyle w:val="PageNumber"/>
                <w:rFonts w:ascii="Arial" w:hAnsi="Arial" w:cs="Arial"/>
                <w:sz w:val="18"/>
                <w:szCs w:val="18"/>
              </w:rPr>
            </w:pPr>
            <w:r w:rsidRPr="00717D6D">
              <w:rPr>
                <w:rStyle w:val="PageNumber"/>
                <w:rFonts w:ascii="Arial" w:hAnsi="Arial" w:cs="Arial"/>
                <w:sz w:val="18"/>
                <w:szCs w:val="18"/>
              </w:rPr>
              <w:t>Laguna Holiday Club Limited</w:t>
            </w:r>
          </w:p>
        </w:tc>
        <w:tc>
          <w:tcPr>
            <w:tcW w:w="135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49</w:t>
            </w:r>
          </w:p>
        </w:tc>
        <w:tc>
          <w:tcPr>
            <w:tcW w:w="126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c>
          <w:tcPr>
            <w:tcW w:w="126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(44)</w:t>
            </w:r>
          </w:p>
        </w:tc>
        <w:tc>
          <w:tcPr>
            <w:tcW w:w="135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5</w:t>
            </w:r>
          </w:p>
        </w:tc>
      </w:tr>
      <w:tr w:rsidR="00863287" w:rsidRPr="00717D6D" w:rsidTr="00863287">
        <w:trPr>
          <w:cantSplit/>
        </w:trPr>
        <w:tc>
          <w:tcPr>
            <w:tcW w:w="3690" w:type="dxa"/>
          </w:tcPr>
          <w:p w:rsidR="00863287" w:rsidRPr="00717D6D" w:rsidRDefault="00863287" w:rsidP="00B07A14">
            <w:pPr>
              <w:widowControl/>
              <w:tabs>
                <w:tab w:val="right" w:pos="7200"/>
              </w:tabs>
              <w:spacing w:line="320" w:lineRule="exact"/>
              <w:ind w:left="-18" w:right="-43"/>
              <w:jc w:val="both"/>
              <w:rPr>
                <w:rStyle w:val="PageNumber"/>
                <w:rFonts w:ascii="Arial" w:hAnsi="Arial" w:cs="Arial"/>
                <w:sz w:val="18"/>
                <w:szCs w:val="18"/>
              </w:rPr>
            </w:pPr>
            <w:r w:rsidRPr="00717D6D">
              <w:rPr>
                <w:rStyle w:val="PageNumber"/>
                <w:rFonts w:ascii="Arial" w:hAnsi="Arial" w:cs="Arial"/>
                <w:sz w:val="18"/>
                <w:szCs w:val="18"/>
              </w:rPr>
              <w:t>Banyan Tree Gallery (Thailand) Limited</w:t>
            </w:r>
          </w:p>
        </w:tc>
        <w:tc>
          <w:tcPr>
            <w:tcW w:w="135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167</w:t>
            </w:r>
          </w:p>
        </w:tc>
        <w:tc>
          <w:tcPr>
            <w:tcW w:w="126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c>
          <w:tcPr>
            <w:tcW w:w="126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(31)</w:t>
            </w:r>
          </w:p>
        </w:tc>
        <w:tc>
          <w:tcPr>
            <w:tcW w:w="1350" w:type="dxa"/>
            <w:vAlign w:val="bottom"/>
          </w:tcPr>
          <w:p w:rsidR="00863287" w:rsidRPr="00717D6D" w:rsidRDefault="00863287" w:rsidP="009327C3">
            <w:pPr>
              <w:pStyle w:val="1"/>
              <w:widowControl/>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136</w:t>
            </w:r>
          </w:p>
        </w:tc>
      </w:tr>
      <w:tr w:rsidR="00863287" w:rsidRPr="00717D6D" w:rsidTr="00863287">
        <w:trPr>
          <w:cantSplit/>
        </w:trPr>
        <w:tc>
          <w:tcPr>
            <w:tcW w:w="3690" w:type="dxa"/>
          </w:tcPr>
          <w:p w:rsidR="00863287" w:rsidRPr="00717D6D" w:rsidRDefault="00863287" w:rsidP="00B07A14">
            <w:pPr>
              <w:pStyle w:val="a2"/>
              <w:widowControl/>
              <w:tabs>
                <w:tab w:val="right" w:pos="7200"/>
              </w:tabs>
              <w:spacing w:line="320" w:lineRule="exact"/>
              <w:ind w:left="0" w:right="-43"/>
              <w:jc w:val="both"/>
              <w:rPr>
                <w:rFonts w:ascii="Arial" w:hAnsi="Arial" w:cs="Arial"/>
                <w:sz w:val="18"/>
                <w:szCs w:val="18"/>
                <w:lang w:val="pl-PL"/>
              </w:rPr>
            </w:pPr>
            <w:r w:rsidRPr="00717D6D">
              <w:rPr>
                <w:rFonts w:ascii="Arial" w:hAnsi="Arial" w:cs="Arial"/>
                <w:sz w:val="18"/>
                <w:szCs w:val="18"/>
                <w:lang w:val="pl-PL"/>
              </w:rPr>
              <w:t>Thai Wah Plaza Limited</w:t>
            </w:r>
          </w:p>
        </w:tc>
        <w:tc>
          <w:tcPr>
            <w:tcW w:w="1350" w:type="dxa"/>
            <w:vAlign w:val="bottom"/>
          </w:tcPr>
          <w:p w:rsidR="00863287" w:rsidRPr="00717D6D" w:rsidRDefault="00863287" w:rsidP="009327C3">
            <w:pPr>
              <w:pStyle w:val="1"/>
              <w:widowControl/>
              <w:pBdr>
                <w:bottom w:val="single" w:sz="4"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996</w:t>
            </w:r>
          </w:p>
        </w:tc>
        <w:tc>
          <w:tcPr>
            <w:tcW w:w="1260" w:type="dxa"/>
            <w:vAlign w:val="bottom"/>
          </w:tcPr>
          <w:p w:rsidR="00863287" w:rsidRPr="00717D6D" w:rsidRDefault="00863287" w:rsidP="009327C3">
            <w:pPr>
              <w:pStyle w:val="1"/>
              <w:widowControl/>
              <w:pBdr>
                <w:bottom w:val="single" w:sz="6"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c>
          <w:tcPr>
            <w:tcW w:w="1260" w:type="dxa"/>
            <w:vAlign w:val="bottom"/>
          </w:tcPr>
          <w:p w:rsidR="00863287" w:rsidRPr="00717D6D" w:rsidRDefault="00863287" w:rsidP="009327C3">
            <w:pPr>
              <w:pStyle w:val="1"/>
              <w:widowControl/>
              <w:pBdr>
                <w:bottom w:val="single" w:sz="6"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(275)</w:t>
            </w:r>
          </w:p>
        </w:tc>
        <w:tc>
          <w:tcPr>
            <w:tcW w:w="1350" w:type="dxa"/>
            <w:vAlign w:val="bottom"/>
          </w:tcPr>
          <w:p w:rsidR="00863287" w:rsidRPr="00717D6D" w:rsidRDefault="00863287" w:rsidP="009327C3">
            <w:pPr>
              <w:pStyle w:val="1"/>
              <w:widowControl/>
              <w:pBdr>
                <w:bottom w:val="single" w:sz="6"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721</w:t>
            </w:r>
          </w:p>
        </w:tc>
      </w:tr>
      <w:tr w:rsidR="00863287" w:rsidRPr="00717D6D" w:rsidTr="00863287">
        <w:trPr>
          <w:cantSplit/>
        </w:trPr>
        <w:tc>
          <w:tcPr>
            <w:tcW w:w="3690" w:type="dxa"/>
          </w:tcPr>
          <w:p w:rsidR="00863287" w:rsidRPr="00717D6D" w:rsidRDefault="00863287" w:rsidP="00B07A14">
            <w:pPr>
              <w:pStyle w:val="a2"/>
              <w:widowControl/>
              <w:tabs>
                <w:tab w:val="right" w:pos="7200"/>
              </w:tabs>
              <w:spacing w:line="320" w:lineRule="exact"/>
              <w:ind w:left="-18" w:right="-108"/>
              <w:jc w:val="both"/>
              <w:rPr>
                <w:rFonts w:ascii="Arial" w:hAnsi="Arial" w:cs="Arial"/>
                <w:sz w:val="18"/>
                <w:szCs w:val="18"/>
              </w:rPr>
            </w:pPr>
            <w:r w:rsidRPr="00717D6D">
              <w:rPr>
                <w:rFonts w:ascii="Arial" w:hAnsi="Arial" w:cs="Arial"/>
                <w:sz w:val="18"/>
                <w:szCs w:val="18"/>
              </w:rPr>
              <w:t>Total</w:t>
            </w:r>
          </w:p>
        </w:tc>
        <w:tc>
          <w:tcPr>
            <w:tcW w:w="1350" w:type="dxa"/>
            <w:vAlign w:val="bottom"/>
          </w:tcPr>
          <w:p w:rsidR="00863287" w:rsidRPr="00717D6D" w:rsidRDefault="00863287" w:rsidP="009327C3">
            <w:pPr>
              <w:pStyle w:val="1"/>
              <w:widowControl/>
              <w:pBdr>
                <w:bottom w:val="double" w:sz="4"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2,093</w:t>
            </w:r>
          </w:p>
        </w:tc>
        <w:tc>
          <w:tcPr>
            <w:tcW w:w="1260" w:type="dxa"/>
            <w:vAlign w:val="bottom"/>
          </w:tcPr>
          <w:p w:rsidR="00863287" w:rsidRPr="00717D6D" w:rsidRDefault="00863287" w:rsidP="009327C3">
            <w:pPr>
              <w:pStyle w:val="1"/>
              <w:widowControl/>
              <w:pBdr>
                <w:bottom w:val="double" w:sz="4"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w:t>
            </w:r>
          </w:p>
        </w:tc>
        <w:tc>
          <w:tcPr>
            <w:tcW w:w="1260" w:type="dxa"/>
            <w:vAlign w:val="bottom"/>
          </w:tcPr>
          <w:p w:rsidR="00863287" w:rsidRPr="00717D6D" w:rsidRDefault="00863287" w:rsidP="009327C3">
            <w:pPr>
              <w:pStyle w:val="1"/>
              <w:widowControl/>
              <w:pBdr>
                <w:bottom w:val="double" w:sz="4"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(653)</w:t>
            </w:r>
          </w:p>
        </w:tc>
        <w:tc>
          <w:tcPr>
            <w:tcW w:w="1350" w:type="dxa"/>
            <w:vAlign w:val="bottom"/>
          </w:tcPr>
          <w:p w:rsidR="00863287" w:rsidRPr="00717D6D" w:rsidRDefault="00863287" w:rsidP="009327C3">
            <w:pPr>
              <w:pStyle w:val="1"/>
              <w:widowControl/>
              <w:pBdr>
                <w:bottom w:val="double" w:sz="4" w:space="1" w:color="auto"/>
              </w:pBdr>
              <w:tabs>
                <w:tab w:val="decimal" w:pos="972"/>
              </w:tabs>
              <w:spacing w:line="320" w:lineRule="exact"/>
              <w:ind w:right="0" w:firstLine="11"/>
              <w:rPr>
                <w:rFonts w:ascii="Arial" w:hAnsi="Arial" w:cs="Arial"/>
                <w:color w:val="auto"/>
                <w:sz w:val="18"/>
                <w:szCs w:val="18"/>
              </w:rPr>
            </w:pPr>
            <w:r w:rsidRPr="00717D6D">
              <w:rPr>
                <w:rFonts w:ascii="Arial" w:hAnsi="Arial" w:cs="Arial"/>
                <w:color w:val="auto"/>
                <w:sz w:val="18"/>
                <w:szCs w:val="18"/>
              </w:rPr>
              <w:t>1,440</w:t>
            </w:r>
          </w:p>
        </w:tc>
      </w:tr>
    </w:tbl>
    <w:p w:rsidR="00673C78" w:rsidRPr="00717D6D" w:rsidRDefault="00673C78" w:rsidP="00EC7773">
      <w:pPr>
        <w:pStyle w:val="a"/>
        <w:widowControl/>
        <w:tabs>
          <w:tab w:val="left" w:pos="2160"/>
        </w:tabs>
        <w:spacing w:before="120" w:after="120" w:line="380" w:lineRule="exact"/>
        <w:ind w:right="-43"/>
        <w:rPr>
          <w:rFonts w:ascii="Arial" w:hAnsi="Arial" w:cs="Arial"/>
          <w:b w:val="0"/>
          <w:bCs w:val="0"/>
          <w:sz w:val="18"/>
          <w:szCs w:val="18"/>
        </w:rPr>
      </w:pPr>
      <w:r w:rsidRPr="00717D6D">
        <w:rPr>
          <w:rFonts w:ascii="Arial" w:hAnsi="Arial" w:cs="Arial"/>
          <w:b w:val="0"/>
          <w:bCs w:val="0"/>
          <w:sz w:val="18"/>
          <w:szCs w:val="18"/>
        </w:rPr>
        <w:lastRenderedPageBreak/>
        <w:tab/>
      </w:r>
      <w:r w:rsidRPr="00717D6D">
        <w:rPr>
          <w:rFonts w:ascii="Arial" w:hAnsi="Arial" w:cs="Arial"/>
          <w:b w:val="0"/>
          <w:bCs w:val="0"/>
          <w:sz w:val="18"/>
          <w:szCs w:val="18"/>
        </w:rPr>
        <w:tab/>
      </w:r>
      <w:r w:rsidRPr="00717D6D">
        <w:rPr>
          <w:rFonts w:ascii="Arial" w:hAnsi="Arial" w:cs="Arial"/>
          <w:b w:val="0"/>
          <w:bCs w:val="0"/>
          <w:sz w:val="18"/>
          <w:szCs w:val="18"/>
        </w:rPr>
        <w:tab/>
      </w:r>
      <w:r w:rsidRPr="00717D6D">
        <w:rPr>
          <w:rFonts w:ascii="Arial" w:hAnsi="Arial" w:cs="Arial"/>
          <w:b w:val="0"/>
          <w:bCs w:val="0"/>
          <w:sz w:val="18"/>
          <w:szCs w:val="18"/>
        </w:rPr>
        <w:tab/>
      </w:r>
      <w:r w:rsidRPr="00717D6D">
        <w:rPr>
          <w:rFonts w:ascii="Arial" w:hAnsi="Arial" w:cs="Arial"/>
          <w:b w:val="0"/>
          <w:bCs w:val="0"/>
          <w:sz w:val="18"/>
          <w:szCs w:val="18"/>
        </w:rPr>
        <w:tab/>
      </w:r>
      <w:r w:rsidRPr="00717D6D">
        <w:rPr>
          <w:rFonts w:ascii="Arial" w:hAnsi="Arial" w:cs="Arial"/>
          <w:b w:val="0"/>
          <w:bCs w:val="0"/>
          <w:sz w:val="18"/>
          <w:szCs w:val="18"/>
        </w:rPr>
        <w:tab/>
      </w:r>
      <w:r w:rsidRPr="00717D6D">
        <w:rPr>
          <w:rFonts w:ascii="Arial" w:hAnsi="Arial" w:cs="Arial"/>
          <w:b w:val="0"/>
          <w:bCs w:val="0"/>
          <w:sz w:val="18"/>
          <w:szCs w:val="18"/>
        </w:rPr>
        <w:tab/>
      </w:r>
      <w:r w:rsidRPr="00717D6D">
        <w:rPr>
          <w:rFonts w:ascii="Arial" w:hAnsi="Arial" w:cs="Arial"/>
          <w:b w:val="0"/>
          <w:bCs w:val="0"/>
          <w:sz w:val="18"/>
          <w:szCs w:val="18"/>
        </w:rPr>
        <w:tab/>
        <w:t xml:space="preserve"> (Unit: Thousand Baht)</w:t>
      </w:r>
    </w:p>
    <w:tbl>
      <w:tblPr>
        <w:tblW w:w="8714" w:type="dxa"/>
        <w:tblInd w:w="558" w:type="dxa"/>
        <w:tblLayout w:type="fixed"/>
        <w:tblLook w:val="0000"/>
      </w:tblPr>
      <w:tblGrid>
        <w:gridCol w:w="3330"/>
        <w:gridCol w:w="1350"/>
        <w:gridCol w:w="1350"/>
        <w:gridCol w:w="1350"/>
        <w:gridCol w:w="1334"/>
      </w:tblGrid>
      <w:tr w:rsidR="00673C78" w:rsidRPr="00717D6D" w:rsidTr="00B27065">
        <w:trPr>
          <w:cantSplit/>
        </w:trPr>
        <w:tc>
          <w:tcPr>
            <w:tcW w:w="3330" w:type="dxa"/>
            <w:vAlign w:val="bottom"/>
          </w:tcPr>
          <w:p w:rsidR="00673C78" w:rsidRPr="00717D6D" w:rsidRDefault="00673C78" w:rsidP="00B27065">
            <w:pPr>
              <w:pStyle w:val="1"/>
              <w:widowControl/>
              <w:pBdr>
                <w:bottom w:val="single" w:sz="4" w:space="1" w:color="auto"/>
              </w:pBdr>
              <w:tabs>
                <w:tab w:val="right" w:pos="8640"/>
              </w:tabs>
              <w:spacing w:line="320" w:lineRule="exact"/>
              <w:ind w:right="49"/>
              <w:jc w:val="center"/>
              <w:rPr>
                <w:rFonts w:ascii="Arial" w:hAnsi="Arial" w:cs="Arial"/>
                <w:color w:val="auto"/>
                <w:sz w:val="18"/>
                <w:szCs w:val="18"/>
              </w:rPr>
            </w:pPr>
            <w:r w:rsidRPr="00717D6D">
              <w:rPr>
                <w:rFonts w:ascii="Arial" w:hAnsi="Arial" w:cs="Arial"/>
                <w:color w:val="auto"/>
                <w:sz w:val="18"/>
                <w:szCs w:val="18"/>
              </w:rPr>
              <w:t>Employees of the company</w:t>
            </w:r>
          </w:p>
        </w:tc>
        <w:tc>
          <w:tcPr>
            <w:tcW w:w="5384" w:type="dxa"/>
            <w:gridSpan w:val="4"/>
          </w:tcPr>
          <w:p w:rsidR="00673C78" w:rsidRPr="00717D6D" w:rsidRDefault="00673C78" w:rsidP="00B27065">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sidRPr="00717D6D">
              <w:rPr>
                <w:rFonts w:ascii="Arial" w:hAnsi="Arial" w:cs="Arial"/>
                <w:color w:val="auto"/>
                <w:sz w:val="18"/>
                <w:szCs w:val="18"/>
              </w:rPr>
              <w:t xml:space="preserve">Separate  financial statements </w:t>
            </w:r>
          </w:p>
        </w:tc>
      </w:tr>
      <w:tr w:rsidR="00673C78" w:rsidRPr="00717D6D" w:rsidTr="00B27065">
        <w:trPr>
          <w:cantSplit/>
        </w:trPr>
        <w:tc>
          <w:tcPr>
            <w:tcW w:w="3330" w:type="dxa"/>
          </w:tcPr>
          <w:p w:rsidR="00673C78" w:rsidRPr="00717D6D" w:rsidRDefault="00673C78" w:rsidP="00B07A14">
            <w:pPr>
              <w:widowControl/>
              <w:tabs>
                <w:tab w:val="right" w:pos="7200"/>
              </w:tabs>
              <w:spacing w:line="320" w:lineRule="exact"/>
              <w:ind w:left="148" w:right="-43" w:hanging="166"/>
              <w:rPr>
                <w:rStyle w:val="PageNumber"/>
                <w:rFonts w:ascii="Arial" w:hAnsi="Arial" w:cs="Arial"/>
                <w:sz w:val="18"/>
                <w:szCs w:val="18"/>
              </w:rPr>
            </w:pPr>
          </w:p>
        </w:tc>
        <w:tc>
          <w:tcPr>
            <w:tcW w:w="1350" w:type="dxa"/>
            <w:vAlign w:val="bottom"/>
          </w:tcPr>
          <w:p w:rsidR="00673C78" w:rsidRPr="00717D6D" w:rsidRDefault="00673C78" w:rsidP="001C5648">
            <w:pPr>
              <w:pStyle w:val="1"/>
              <w:widowControl/>
              <w:pBdr>
                <w:bottom w:val="single" w:sz="6" w:space="1" w:color="auto"/>
              </w:pBdr>
              <w:tabs>
                <w:tab w:val="right" w:pos="8640"/>
              </w:tabs>
              <w:spacing w:line="320" w:lineRule="exact"/>
              <w:ind w:right="49"/>
              <w:jc w:val="center"/>
              <w:rPr>
                <w:rFonts w:ascii="Arial" w:hAnsi="Arial" w:cs="Arial"/>
                <w:color w:val="auto"/>
                <w:sz w:val="18"/>
                <w:szCs w:val="18"/>
              </w:rPr>
            </w:pPr>
            <w:r w:rsidRPr="00717D6D">
              <w:rPr>
                <w:rFonts w:ascii="Arial" w:hAnsi="Arial" w:cs="Arial"/>
                <w:color w:val="auto"/>
                <w:sz w:val="18"/>
                <w:szCs w:val="18"/>
              </w:rPr>
              <w:t>31 December 2012</w:t>
            </w:r>
          </w:p>
        </w:tc>
        <w:tc>
          <w:tcPr>
            <w:tcW w:w="1350" w:type="dxa"/>
            <w:vAlign w:val="bottom"/>
          </w:tcPr>
          <w:p w:rsidR="00673C78" w:rsidRPr="00717D6D" w:rsidRDefault="00673C78" w:rsidP="00B27065">
            <w:pPr>
              <w:pStyle w:val="1"/>
              <w:widowControl/>
              <w:pBdr>
                <w:bottom w:val="single" w:sz="6" w:space="1" w:color="auto"/>
              </w:pBdr>
              <w:tabs>
                <w:tab w:val="right" w:pos="8640"/>
              </w:tabs>
              <w:spacing w:line="320" w:lineRule="exact"/>
              <w:ind w:right="49"/>
              <w:jc w:val="center"/>
              <w:rPr>
                <w:rFonts w:ascii="Arial" w:hAnsi="Arial" w:cs="Arial"/>
                <w:color w:val="auto"/>
                <w:sz w:val="18"/>
                <w:szCs w:val="18"/>
              </w:rPr>
            </w:pPr>
            <w:r w:rsidRPr="00717D6D">
              <w:rPr>
                <w:rFonts w:ascii="Arial" w:hAnsi="Arial" w:cs="Arial"/>
                <w:color w:val="auto"/>
                <w:sz w:val="18"/>
                <w:szCs w:val="18"/>
              </w:rPr>
              <w:t>Addition</w:t>
            </w:r>
          </w:p>
        </w:tc>
        <w:tc>
          <w:tcPr>
            <w:tcW w:w="1350" w:type="dxa"/>
            <w:vAlign w:val="bottom"/>
          </w:tcPr>
          <w:p w:rsidR="00673C78" w:rsidRPr="00717D6D" w:rsidRDefault="00673C78" w:rsidP="00B27065">
            <w:pPr>
              <w:pStyle w:val="1"/>
              <w:widowControl/>
              <w:pBdr>
                <w:bottom w:val="single" w:sz="6" w:space="1" w:color="auto"/>
              </w:pBdr>
              <w:tabs>
                <w:tab w:val="right" w:pos="8640"/>
              </w:tabs>
              <w:spacing w:line="320" w:lineRule="exact"/>
              <w:ind w:right="49"/>
              <w:jc w:val="center"/>
              <w:rPr>
                <w:rFonts w:ascii="Arial" w:hAnsi="Arial" w:cs="Arial"/>
                <w:color w:val="auto"/>
                <w:sz w:val="18"/>
                <w:szCs w:val="18"/>
              </w:rPr>
            </w:pPr>
            <w:r w:rsidRPr="00717D6D">
              <w:rPr>
                <w:rFonts w:ascii="Arial" w:hAnsi="Arial" w:cs="Arial"/>
                <w:color w:val="auto"/>
                <w:sz w:val="18"/>
                <w:szCs w:val="18"/>
              </w:rPr>
              <w:t>Repayment</w:t>
            </w:r>
          </w:p>
        </w:tc>
        <w:tc>
          <w:tcPr>
            <w:tcW w:w="1334" w:type="dxa"/>
            <w:vAlign w:val="bottom"/>
          </w:tcPr>
          <w:p w:rsidR="00673C78" w:rsidRPr="00717D6D" w:rsidRDefault="00673C78" w:rsidP="001C5648">
            <w:pPr>
              <w:pStyle w:val="1"/>
              <w:widowControl/>
              <w:pBdr>
                <w:bottom w:val="single" w:sz="6" w:space="1" w:color="auto"/>
              </w:pBdr>
              <w:tabs>
                <w:tab w:val="right" w:pos="8640"/>
              </w:tabs>
              <w:spacing w:line="320" w:lineRule="exact"/>
              <w:ind w:right="49"/>
              <w:jc w:val="center"/>
              <w:rPr>
                <w:rFonts w:ascii="Arial" w:hAnsi="Arial" w:cs="Arial"/>
                <w:color w:val="auto"/>
                <w:sz w:val="18"/>
                <w:szCs w:val="18"/>
              </w:rPr>
            </w:pPr>
            <w:r w:rsidRPr="00717D6D">
              <w:rPr>
                <w:rFonts w:ascii="Arial" w:hAnsi="Arial" w:cs="Arial"/>
                <w:color w:val="auto"/>
                <w:sz w:val="18"/>
                <w:szCs w:val="18"/>
              </w:rPr>
              <w:t>31 March                  2013</w:t>
            </w:r>
          </w:p>
        </w:tc>
      </w:tr>
      <w:tr w:rsidR="00673C78" w:rsidRPr="00717D6D" w:rsidTr="00CB6FCF">
        <w:trPr>
          <w:cantSplit/>
        </w:trPr>
        <w:tc>
          <w:tcPr>
            <w:tcW w:w="3330" w:type="dxa"/>
          </w:tcPr>
          <w:p w:rsidR="00673C78" w:rsidRPr="00717D6D" w:rsidRDefault="00673C78" w:rsidP="00B27065">
            <w:pPr>
              <w:widowControl/>
              <w:tabs>
                <w:tab w:val="right" w:pos="7200"/>
              </w:tabs>
              <w:spacing w:line="320" w:lineRule="exact"/>
              <w:ind w:left="148" w:right="-43" w:hanging="166"/>
              <w:rPr>
                <w:rFonts w:ascii="Arial" w:hAnsi="Arial" w:cs="Arial"/>
                <w:sz w:val="18"/>
                <w:szCs w:val="18"/>
              </w:rPr>
            </w:pPr>
            <w:r w:rsidRPr="00717D6D">
              <w:rPr>
                <w:rStyle w:val="PageNumber"/>
                <w:rFonts w:ascii="Arial" w:hAnsi="Arial" w:cs="Arial"/>
                <w:sz w:val="18"/>
                <w:szCs w:val="18"/>
              </w:rPr>
              <w:t xml:space="preserve">Laguna Resorts &amp; Hotels Public         </w:t>
            </w:r>
          </w:p>
        </w:tc>
        <w:tc>
          <w:tcPr>
            <w:tcW w:w="1350" w:type="dxa"/>
          </w:tcPr>
          <w:p w:rsidR="00673C78" w:rsidRPr="00717D6D" w:rsidRDefault="00673C78" w:rsidP="00B07A14">
            <w:pPr>
              <w:pStyle w:val="1"/>
              <w:widowControl/>
              <w:tabs>
                <w:tab w:val="decimal" w:pos="1066"/>
              </w:tabs>
              <w:spacing w:line="320" w:lineRule="exact"/>
              <w:ind w:left="-18" w:right="0"/>
              <w:rPr>
                <w:rFonts w:ascii="Arial" w:hAnsi="Arial" w:cs="Arial"/>
                <w:color w:val="auto"/>
                <w:sz w:val="18"/>
                <w:szCs w:val="18"/>
              </w:rPr>
            </w:pPr>
          </w:p>
        </w:tc>
        <w:tc>
          <w:tcPr>
            <w:tcW w:w="1350" w:type="dxa"/>
          </w:tcPr>
          <w:p w:rsidR="00673C78" w:rsidRPr="00717D6D" w:rsidRDefault="00673C78" w:rsidP="00B07A14">
            <w:pPr>
              <w:pStyle w:val="1"/>
              <w:widowControl/>
              <w:tabs>
                <w:tab w:val="decimal" w:pos="1066"/>
              </w:tabs>
              <w:spacing w:line="320" w:lineRule="exact"/>
              <w:ind w:left="-18" w:right="0"/>
              <w:rPr>
                <w:rFonts w:ascii="Arial" w:hAnsi="Arial" w:cs="Arial"/>
                <w:color w:val="auto"/>
                <w:sz w:val="18"/>
                <w:szCs w:val="18"/>
              </w:rPr>
            </w:pPr>
          </w:p>
        </w:tc>
        <w:tc>
          <w:tcPr>
            <w:tcW w:w="1350" w:type="dxa"/>
          </w:tcPr>
          <w:p w:rsidR="00673C78" w:rsidRPr="00717D6D" w:rsidRDefault="00673C78" w:rsidP="00B07A14">
            <w:pPr>
              <w:pStyle w:val="1"/>
              <w:widowControl/>
              <w:tabs>
                <w:tab w:val="decimal" w:pos="1066"/>
              </w:tabs>
              <w:spacing w:line="320" w:lineRule="exact"/>
              <w:ind w:left="-18" w:right="0"/>
              <w:rPr>
                <w:rFonts w:ascii="Arial" w:hAnsi="Arial" w:cs="Arial"/>
                <w:color w:val="auto"/>
                <w:sz w:val="18"/>
                <w:szCs w:val="18"/>
              </w:rPr>
            </w:pPr>
          </w:p>
        </w:tc>
        <w:tc>
          <w:tcPr>
            <w:tcW w:w="1334" w:type="dxa"/>
          </w:tcPr>
          <w:p w:rsidR="00673C78" w:rsidRPr="00717D6D" w:rsidRDefault="00673C78" w:rsidP="00B07A14">
            <w:pPr>
              <w:pStyle w:val="1"/>
              <w:widowControl/>
              <w:tabs>
                <w:tab w:val="decimal" w:pos="1066"/>
              </w:tabs>
              <w:spacing w:line="320" w:lineRule="exact"/>
              <w:ind w:left="-18" w:right="0"/>
              <w:rPr>
                <w:rFonts w:ascii="Arial" w:hAnsi="Arial" w:cs="Arial"/>
                <w:color w:val="auto"/>
                <w:sz w:val="18"/>
                <w:szCs w:val="18"/>
              </w:rPr>
            </w:pPr>
          </w:p>
        </w:tc>
      </w:tr>
      <w:tr w:rsidR="00673C78" w:rsidRPr="00717D6D" w:rsidTr="00CB6FCF">
        <w:trPr>
          <w:cantSplit/>
        </w:trPr>
        <w:tc>
          <w:tcPr>
            <w:tcW w:w="3330" w:type="dxa"/>
          </w:tcPr>
          <w:p w:rsidR="00673C78" w:rsidRPr="00717D6D" w:rsidRDefault="00673C78" w:rsidP="00B07A14">
            <w:pPr>
              <w:widowControl/>
              <w:tabs>
                <w:tab w:val="right" w:pos="7200"/>
              </w:tabs>
              <w:spacing w:line="320" w:lineRule="exact"/>
              <w:ind w:left="148" w:right="-43" w:hanging="166"/>
              <w:rPr>
                <w:rStyle w:val="PageNumber"/>
                <w:rFonts w:ascii="Arial" w:hAnsi="Arial" w:cs="Arial"/>
                <w:sz w:val="18"/>
                <w:szCs w:val="18"/>
              </w:rPr>
            </w:pPr>
            <w:bookmarkStart w:id="0" w:name="_Hlk228103034"/>
            <w:r w:rsidRPr="00717D6D">
              <w:rPr>
                <w:rStyle w:val="PageNumber"/>
                <w:rFonts w:ascii="Arial" w:hAnsi="Arial" w:cs="Arial"/>
                <w:sz w:val="18"/>
                <w:szCs w:val="18"/>
              </w:rPr>
              <w:tab/>
              <w:t>Company Limited</w:t>
            </w:r>
          </w:p>
        </w:tc>
        <w:tc>
          <w:tcPr>
            <w:tcW w:w="1350" w:type="dxa"/>
            <w:vAlign w:val="bottom"/>
          </w:tcPr>
          <w:p w:rsidR="00673C78" w:rsidRPr="00717D6D" w:rsidRDefault="00673C78" w:rsidP="001C5648">
            <w:pPr>
              <w:pStyle w:val="1"/>
              <w:widowControl/>
              <w:pBdr>
                <w:bottom w:val="double" w:sz="4" w:space="1" w:color="auto"/>
              </w:pBdr>
              <w:tabs>
                <w:tab w:val="decimal" w:pos="1066"/>
              </w:tabs>
              <w:spacing w:line="320" w:lineRule="exact"/>
              <w:ind w:right="0"/>
              <w:rPr>
                <w:rFonts w:ascii="Arial" w:hAnsi="Arial" w:cs="Arial"/>
                <w:color w:val="auto"/>
                <w:sz w:val="18"/>
                <w:szCs w:val="18"/>
              </w:rPr>
            </w:pPr>
            <w:r w:rsidRPr="00717D6D">
              <w:rPr>
                <w:rFonts w:ascii="Arial" w:hAnsi="Arial" w:cs="Arial"/>
                <w:color w:val="auto"/>
                <w:sz w:val="18"/>
                <w:szCs w:val="18"/>
              </w:rPr>
              <w:t>163</w:t>
            </w:r>
          </w:p>
        </w:tc>
        <w:tc>
          <w:tcPr>
            <w:tcW w:w="1350" w:type="dxa"/>
            <w:vAlign w:val="bottom"/>
          </w:tcPr>
          <w:p w:rsidR="00673C78" w:rsidRPr="00717D6D" w:rsidRDefault="00673C78" w:rsidP="00CB6FCF">
            <w:pPr>
              <w:pStyle w:val="1"/>
              <w:widowControl/>
              <w:pBdr>
                <w:bottom w:val="double" w:sz="4" w:space="1" w:color="auto"/>
              </w:pBdr>
              <w:tabs>
                <w:tab w:val="decimal" w:pos="1066"/>
              </w:tabs>
              <w:spacing w:line="320" w:lineRule="exact"/>
              <w:ind w:right="0"/>
              <w:rPr>
                <w:rFonts w:ascii="Arial" w:hAnsi="Arial" w:cs="Arial"/>
                <w:color w:val="auto"/>
                <w:sz w:val="18"/>
                <w:szCs w:val="18"/>
              </w:rPr>
            </w:pPr>
            <w:r w:rsidRPr="00717D6D">
              <w:rPr>
                <w:rFonts w:ascii="Arial" w:hAnsi="Arial" w:cs="Arial"/>
                <w:color w:val="auto"/>
                <w:sz w:val="18"/>
                <w:szCs w:val="18"/>
              </w:rPr>
              <w:t>-</w:t>
            </w:r>
          </w:p>
        </w:tc>
        <w:tc>
          <w:tcPr>
            <w:tcW w:w="1350" w:type="dxa"/>
            <w:vAlign w:val="bottom"/>
          </w:tcPr>
          <w:p w:rsidR="00673C78" w:rsidRPr="00717D6D" w:rsidRDefault="00673C78" w:rsidP="00CB6FCF">
            <w:pPr>
              <w:pStyle w:val="1"/>
              <w:widowControl/>
              <w:pBdr>
                <w:bottom w:val="double" w:sz="4" w:space="1" w:color="auto"/>
              </w:pBdr>
              <w:tabs>
                <w:tab w:val="decimal" w:pos="1066"/>
              </w:tabs>
              <w:spacing w:line="320" w:lineRule="exact"/>
              <w:ind w:right="0"/>
              <w:rPr>
                <w:rFonts w:ascii="Arial" w:hAnsi="Arial" w:cs="Arial"/>
                <w:color w:val="auto"/>
                <w:sz w:val="18"/>
                <w:szCs w:val="18"/>
              </w:rPr>
            </w:pPr>
            <w:r w:rsidRPr="00717D6D">
              <w:rPr>
                <w:rFonts w:ascii="Arial" w:hAnsi="Arial" w:cs="Arial"/>
                <w:color w:val="auto"/>
                <w:sz w:val="18"/>
                <w:szCs w:val="18"/>
              </w:rPr>
              <w:t>(33)</w:t>
            </w:r>
          </w:p>
        </w:tc>
        <w:tc>
          <w:tcPr>
            <w:tcW w:w="1334" w:type="dxa"/>
            <w:vAlign w:val="bottom"/>
          </w:tcPr>
          <w:p w:rsidR="00673C78" w:rsidRPr="00717D6D" w:rsidRDefault="00673C78" w:rsidP="00CB6FCF">
            <w:pPr>
              <w:pStyle w:val="1"/>
              <w:widowControl/>
              <w:pBdr>
                <w:bottom w:val="double" w:sz="4" w:space="1" w:color="auto"/>
              </w:pBdr>
              <w:tabs>
                <w:tab w:val="decimal" w:pos="1066"/>
              </w:tabs>
              <w:spacing w:line="320" w:lineRule="exact"/>
              <w:ind w:right="0"/>
              <w:rPr>
                <w:rFonts w:ascii="Arial" w:hAnsi="Arial" w:cs="Arial"/>
                <w:color w:val="auto"/>
                <w:sz w:val="18"/>
                <w:szCs w:val="18"/>
              </w:rPr>
            </w:pPr>
            <w:r w:rsidRPr="00717D6D">
              <w:rPr>
                <w:rFonts w:ascii="Arial" w:hAnsi="Arial" w:cs="Arial"/>
                <w:color w:val="auto"/>
                <w:sz w:val="18"/>
                <w:szCs w:val="18"/>
              </w:rPr>
              <w:t>130</w:t>
            </w:r>
          </w:p>
        </w:tc>
      </w:tr>
    </w:tbl>
    <w:bookmarkEnd w:id="0"/>
    <w:p w:rsidR="00673C78" w:rsidRPr="00717D6D" w:rsidRDefault="00673C78" w:rsidP="009B52D9">
      <w:pPr>
        <w:spacing w:before="240" w:after="120" w:line="380" w:lineRule="exact"/>
        <w:ind w:left="547" w:right="-43"/>
        <w:jc w:val="both"/>
        <w:rPr>
          <w:rFonts w:ascii="Arial" w:hAnsi="Arial" w:cs="Arial"/>
        </w:rPr>
      </w:pPr>
      <w:r w:rsidRPr="00717D6D">
        <w:rPr>
          <w:rFonts w:ascii="Arial" w:hAnsi="Arial" w:cs="Arial"/>
        </w:rPr>
        <w:t>Long-term loans to employees related to loans for property purchased under the Group’s employee financing scheme and loans for flood relief. The loans for property purchased under the Group’s employee financing scheme are charged interest at the rate of the Group’s cost of funds plus a margin of 0.5%. The loans are repayable within 5 years commencing from the date on which the loan is drawn down. The loans for flood relief are for repairing employees</w:t>
      </w:r>
      <w:r w:rsidR="002B5F52">
        <w:rPr>
          <w:rFonts w:ascii="Arial" w:hAnsi="Arial" w:cs="Arial"/>
        </w:rPr>
        <w:t>'</w:t>
      </w:r>
      <w:r w:rsidRPr="00717D6D">
        <w:rPr>
          <w:rFonts w:ascii="Arial" w:hAnsi="Arial" w:cs="Arial"/>
        </w:rPr>
        <w:t xml:space="preserve"> houses which were damaged in the 2011 Bangkok flood. These loans are interest free and repayable within 4 months to 2 years.</w:t>
      </w:r>
    </w:p>
    <w:p w:rsidR="00673C78" w:rsidRPr="00717D6D" w:rsidRDefault="00673C78" w:rsidP="007250C6">
      <w:pPr>
        <w:pStyle w:val="a"/>
        <w:widowControl/>
        <w:tabs>
          <w:tab w:val="left" w:pos="2160"/>
          <w:tab w:val="left" w:pos="5895"/>
        </w:tabs>
        <w:spacing w:before="120" w:line="380" w:lineRule="exact"/>
        <w:ind w:left="547" w:right="-43"/>
        <w:jc w:val="both"/>
        <w:rPr>
          <w:rFonts w:ascii="Arial" w:hAnsi="Arial" w:cs="Arial"/>
          <w:sz w:val="22"/>
          <w:szCs w:val="22"/>
        </w:rPr>
      </w:pPr>
      <w:r w:rsidRPr="00717D6D">
        <w:rPr>
          <w:rFonts w:ascii="Arial" w:hAnsi="Arial" w:cs="Arial"/>
          <w:sz w:val="22"/>
          <w:szCs w:val="22"/>
        </w:rPr>
        <w:t>Long-term loans from subsidiary</w:t>
      </w:r>
    </w:p>
    <w:p w:rsidR="00673C78" w:rsidRPr="00717D6D" w:rsidRDefault="00673C78" w:rsidP="007250C6">
      <w:pPr>
        <w:tabs>
          <w:tab w:val="left" w:pos="2160"/>
        </w:tabs>
        <w:spacing w:after="40" w:line="380" w:lineRule="exact"/>
        <w:ind w:left="360" w:right="-43" w:hanging="360"/>
        <w:jc w:val="right"/>
        <w:rPr>
          <w:rFonts w:ascii="Arial" w:hAnsi="Arial" w:cs="Arial"/>
          <w:sz w:val="18"/>
          <w:szCs w:val="18"/>
        </w:rPr>
      </w:pPr>
      <w:r w:rsidRPr="00717D6D">
        <w:rPr>
          <w:rFonts w:ascii="Arial" w:hAnsi="Arial" w:cs="Arial"/>
          <w:sz w:val="18"/>
          <w:szCs w:val="18"/>
        </w:rPr>
        <w:t>(Unit: Thousand Baht)</w:t>
      </w:r>
    </w:p>
    <w:tbl>
      <w:tblPr>
        <w:tblW w:w="8730" w:type="dxa"/>
        <w:tblInd w:w="558" w:type="dxa"/>
        <w:tblLayout w:type="fixed"/>
        <w:tblLook w:val="0000"/>
      </w:tblPr>
      <w:tblGrid>
        <w:gridCol w:w="3330"/>
        <w:gridCol w:w="1350"/>
        <w:gridCol w:w="1350"/>
        <w:gridCol w:w="1350"/>
        <w:gridCol w:w="1350"/>
      </w:tblGrid>
      <w:tr w:rsidR="00673C78" w:rsidRPr="00717D6D" w:rsidTr="00CB6FCF">
        <w:trPr>
          <w:cantSplit/>
        </w:trPr>
        <w:tc>
          <w:tcPr>
            <w:tcW w:w="3330" w:type="dxa"/>
            <w:tcBorders>
              <w:top w:val="nil"/>
              <w:left w:val="nil"/>
              <w:bottom w:val="nil"/>
              <w:right w:val="nil"/>
            </w:tcBorders>
          </w:tcPr>
          <w:p w:rsidR="00673C78" w:rsidRPr="00717D6D" w:rsidRDefault="00673C78" w:rsidP="00BA0F61">
            <w:pPr>
              <w:pStyle w:val="1"/>
              <w:widowControl/>
              <w:tabs>
                <w:tab w:val="decimal" w:pos="1242"/>
              </w:tabs>
              <w:spacing w:line="320" w:lineRule="exact"/>
              <w:ind w:right="27"/>
              <w:jc w:val="both"/>
              <w:rPr>
                <w:rFonts w:ascii="Arial" w:hAnsi="Arial" w:cs="Arial"/>
                <w:color w:val="auto"/>
                <w:sz w:val="18"/>
                <w:szCs w:val="18"/>
              </w:rPr>
            </w:pPr>
          </w:p>
        </w:tc>
        <w:tc>
          <w:tcPr>
            <w:tcW w:w="5400" w:type="dxa"/>
            <w:gridSpan w:val="4"/>
            <w:tcBorders>
              <w:top w:val="nil"/>
              <w:left w:val="nil"/>
              <w:bottom w:val="nil"/>
              <w:right w:val="nil"/>
            </w:tcBorders>
          </w:tcPr>
          <w:p w:rsidR="00673C78" w:rsidRPr="00717D6D" w:rsidRDefault="00673C78" w:rsidP="00BA0F61">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sidRPr="00717D6D">
              <w:rPr>
                <w:rFonts w:ascii="Arial" w:hAnsi="Arial" w:cs="Arial"/>
                <w:color w:val="auto"/>
                <w:sz w:val="18"/>
                <w:szCs w:val="18"/>
              </w:rPr>
              <w:t xml:space="preserve">Separate financial statements </w:t>
            </w:r>
          </w:p>
        </w:tc>
      </w:tr>
      <w:tr w:rsidR="00673C78" w:rsidRPr="00717D6D" w:rsidTr="00CB6FCF">
        <w:trPr>
          <w:cantSplit/>
        </w:trPr>
        <w:tc>
          <w:tcPr>
            <w:tcW w:w="3330" w:type="dxa"/>
            <w:tcBorders>
              <w:top w:val="nil"/>
              <w:left w:val="nil"/>
              <w:right w:val="nil"/>
            </w:tcBorders>
          </w:tcPr>
          <w:p w:rsidR="00673C78" w:rsidRPr="00717D6D" w:rsidRDefault="00673C78" w:rsidP="00BA0F61">
            <w:pPr>
              <w:pStyle w:val="1"/>
              <w:widowControl/>
              <w:tabs>
                <w:tab w:val="right" w:pos="8640"/>
              </w:tabs>
              <w:spacing w:line="320" w:lineRule="exact"/>
              <w:ind w:right="49"/>
              <w:jc w:val="center"/>
              <w:rPr>
                <w:rFonts w:ascii="Arial" w:hAnsi="Arial" w:cs="Arial"/>
                <w:color w:val="auto"/>
                <w:sz w:val="18"/>
                <w:szCs w:val="18"/>
              </w:rPr>
            </w:pPr>
          </w:p>
        </w:tc>
        <w:tc>
          <w:tcPr>
            <w:tcW w:w="1350" w:type="dxa"/>
            <w:tcBorders>
              <w:top w:val="nil"/>
              <w:left w:val="nil"/>
              <w:right w:val="nil"/>
            </w:tcBorders>
            <w:vAlign w:val="bottom"/>
          </w:tcPr>
          <w:p w:rsidR="00673C78" w:rsidRPr="00717D6D" w:rsidRDefault="00673C78" w:rsidP="009805C1">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sidRPr="00717D6D">
              <w:rPr>
                <w:rFonts w:ascii="Arial" w:hAnsi="Arial" w:cs="Arial"/>
                <w:color w:val="auto"/>
                <w:sz w:val="18"/>
                <w:szCs w:val="18"/>
              </w:rPr>
              <w:t>31 December 2012</w:t>
            </w:r>
          </w:p>
        </w:tc>
        <w:tc>
          <w:tcPr>
            <w:tcW w:w="1350" w:type="dxa"/>
            <w:tcBorders>
              <w:top w:val="nil"/>
              <w:left w:val="nil"/>
              <w:right w:val="nil"/>
            </w:tcBorders>
            <w:vAlign w:val="bottom"/>
          </w:tcPr>
          <w:p w:rsidR="00673C78" w:rsidRPr="00717D6D" w:rsidRDefault="00673C78" w:rsidP="00BA0F61">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sidRPr="00717D6D">
              <w:rPr>
                <w:rFonts w:ascii="Arial" w:hAnsi="Arial" w:cs="Arial"/>
                <w:color w:val="auto"/>
                <w:sz w:val="18"/>
                <w:szCs w:val="18"/>
              </w:rPr>
              <w:t>Addition</w:t>
            </w:r>
          </w:p>
        </w:tc>
        <w:tc>
          <w:tcPr>
            <w:tcW w:w="1350" w:type="dxa"/>
            <w:tcBorders>
              <w:top w:val="nil"/>
              <w:left w:val="nil"/>
              <w:right w:val="nil"/>
            </w:tcBorders>
            <w:vAlign w:val="bottom"/>
          </w:tcPr>
          <w:p w:rsidR="00673C78" w:rsidRPr="00717D6D" w:rsidRDefault="00673C78" w:rsidP="00BA0F61">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sidRPr="00717D6D">
              <w:rPr>
                <w:rFonts w:ascii="Arial" w:hAnsi="Arial" w:cs="Arial"/>
                <w:color w:val="auto"/>
                <w:sz w:val="18"/>
                <w:szCs w:val="18"/>
              </w:rPr>
              <w:t>Repayment</w:t>
            </w:r>
          </w:p>
        </w:tc>
        <w:tc>
          <w:tcPr>
            <w:tcW w:w="1350" w:type="dxa"/>
            <w:tcBorders>
              <w:top w:val="nil"/>
              <w:left w:val="nil"/>
              <w:right w:val="nil"/>
            </w:tcBorders>
            <w:vAlign w:val="bottom"/>
          </w:tcPr>
          <w:p w:rsidR="00673C78" w:rsidRPr="00717D6D" w:rsidRDefault="00673C78" w:rsidP="009805C1">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sidRPr="00717D6D">
              <w:rPr>
                <w:rFonts w:ascii="Arial" w:hAnsi="Arial" w:cs="Arial"/>
                <w:color w:val="auto"/>
                <w:sz w:val="18"/>
                <w:szCs w:val="18"/>
              </w:rPr>
              <w:t>31 March                         2013</w:t>
            </w:r>
          </w:p>
        </w:tc>
      </w:tr>
      <w:tr w:rsidR="00673C78" w:rsidRPr="00717D6D" w:rsidTr="00CB6FCF">
        <w:trPr>
          <w:cantSplit/>
        </w:trPr>
        <w:tc>
          <w:tcPr>
            <w:tcW w:w="3330" w:type="dxa"/>
            <w:tcBorders>
              <w:left w:val="nil"/>
              <w:right w:val="nil"/>
            </w:tcBorders>
          </w:tcPr>
          <w:p w:rsidR="00673C78" w:rsidRPr="00717D6D" w:rsidRDefault="00673C78" w:rsidP="00BA0F61">
            <w:pPr>
              <w:pStyle w:val="a2"/>
              <w:widowControl/>
              <w:tabs>
                <w:tab w:val="right" w:pos="7200"/>
              </w:tabs>
              <w:spacing w:line="320" w:lineRule="exact"/>
              <w:ind w:left="-18" w:right="-43"/>
              <w:jc w:val="both"/>
              <w:rPr>
                <w:rFonts w:ascii="Arial" w:hAnsi="Arial" w:cs="Arial"/>
                <w:sz w:val="18"/>
                <w:szCs w:val="18"/>
              </w:rPr>
            </w:pPr>
            <w:r w:rsidRPr="00717D6D">
              <w:rPr>
                <w:rStyle w:val="PageNumber"/>
                <w:rFonts w:ascii="Arial" w:cs="Arial"/>
                <w:sz w:val="18"/>
                <w:szCs w:val="18"/>
              </w:rPr>
              <w:t>Laguna Grande Limited</w:t>
            </w:r>
          </w:p>
        </w:tc>
        <w:tc>
          <w:tcPr>
            <w:tcW w:w="1350" w:type="dxa"/>
            <w:tcBorders>
              <w:left w:val="nil"/>
              <w:right w:val="nil"/>
            </w:tcBorders>
          </w:tcPr>
          <w:p w:rsidR="00673C78" w:rsidRPr="00717D6D" w:rsidRDefault="00673C78" w:rsidP="007250C6">
            <w:pPr>
              <w:pStyle w:val="1"/>
              <w:widowControl/>
              <w:pBdr>
                <w:bottom w:val="double" w:sz="4" w:space="1" w:color="auto"/>
              </w:pBdr>
              <w:tabs>
                <w:tab w:val="decimal" w:pos="1066"/>
              </w:tabs>
              <w:spacing w:line="320" w:lineRule="exact"/>
              <w:ind w:right="0"/>
              <w:rPr>
                <w:rFonts w:ascii="Arial" w:hAnsi="Arial" w:cs="Arial"/>
                <w:color w:val="auto"/>
                <w:sz w:val="18"/>
                <w:szCs w:val="18"/>
              </w:rPr>
            </w:pPr>
            <w:r w:rsidRPr="00717D6D">
              <w:rPr>
                <w:rFonts w:ascii="Arial" w:hAnsi="Arial" w:cs="Arial"/>
                <w:color w:val="auto"/>
                <w:sz w:val="18"/>
                <w:szCs w:val="18"/>
              </w:rPr>
              <w:t>669,650</w:t>
            </w:r>
          </w:p>
        </w:tc>
        <w:tc>
          <w:tcPr>
            <w:tcW w:w="1350" w:type="dxa"/>
            <w:tcBorders>
              <w:left w:val="nil"/>
              <w:right w:val="nil"/>
            </w:tcBorders>
          </w:tcPr>
          <w:p w:rsidR="00673C78" w:rsidRPr="00717D6D" w:rsidRDefault="00673C78" w:rsidP="007250C6">
            <w:pPr>
              <w:pStyle w:val="1"/>
              <w:widowControl/>
              <w:pBdr>
                <w:bottom w:val="double" w:sz="4" w:space="1" w:color="auto"/>
              </w:pBdr>
              <w:tabs>
                <w:tab w:val="decimal" w:pos="1066"/>
              </w:tabs>
              <w:spacing w:line="320" w:lineRule="exact"/>
              <w:ind w:right="0"/>
              <w:rPr>
                <w:rFonts w:ascii="Arial" w:hAnsi="Arial" w:cs="Arial"/>
                <w:color w:val="auto"/>
                <w:sz w:val="18"/>
                <w:szCs w:val="18"/>
              </w:rPr>
            </w:pPr>
            <w:r w:rsidRPr="00717D6D">
              <w:rPr>
                <w:rFonts w:ascii="Arial" w:hAnsi="Arial" w:cs="Arial"/>
                <w:color w:val="auto"/>
                <w:sz w:val="18"/>
                <w:szCs w:val="18"/>
              </w:rPr>
              <w:t>53,000</w:t>
            </w:r>
          </w:p>
        </w:tc>
        <w:tc>
          <w:tcPr>
            <w:tcW w:w="1350" w:type="dxa"/>
            <w:tcBorders>
              <w:left w:val="nil"/>
              <w:right w:val="nil"/>
            </w:tcBorders>
          </w:tcPr>
          <w:p w:rsidR="00673C78" w:rsidRPr="00717D6D" w:rsidRDefault="00673C78" w:rsidP="007250C6">
            <w:pPr>
              <w:pStyle w:val="1"/>
              <w:widowControl/>
              <w:pBdr>
                <w:bottom w:val="double" w:sz="4" w:space="1" w:color="auto"/>
              </w:pBdr>
              <w:tabs>
                <w:tab w:val="decimal" w:pos="1066"/>
              </w:tabs>
              <w:spacing w:line="320" w:lineRule="exact"/>
              <w:ind w:right="0"/>
              <w:rPr>
                <w:rFonts w:ascii="Arial" w:hAnsi="Arial" w:cs="Arial"/>
                <w:color w:val="auto"/>
                <w:sz w:val="18"/>
                <w:szCs w:val="18"/>
              </w:rPr>
            </w:pPr>
            <w:r w:rsidRPr="00717D6D">
              <w:rPr>
                <w:rFonts w:ascii="Arial" w:hAnsi="Arial" w:cs="Arial"/>
                <w:color w:val="auto"/>
                <w:sz w:val="18"/>
                <w:szCs w:val="18"/>
              </w:rPr>
              <w:t>(10,000)</w:t>
            </w:r>
          </w:p>
        </w:tc>
        <w:tc>
          <w:tcPr>
            <w:tcW w:w="1350" w:type="dxa"/>
            <w:tcBorders>
              <w:left w:val="nil"/>
              <w:right w:val="nil"/>
            </w:tcBorders>
          </w:tcPr>
          <w:p w:rsidR="00673C78" w:rsidRPr="00717D6D" w:rsidRDefault="00673C78" w:rsidP="007250C6">
            <w:pPr>
              <w:pStyle w:val="1"/>
              <w:widowControl/>
              <w:pBdr>
                <w:bottom w:val="double" w:sz="4" w:space="1" w:color="auto"/>
              </w:pBdr>
              <w:tabs>
                <w:tab w:val="decimal" w:pos="1066"/>
              </w:tabs>
              <w:spacing w:line="320" w:lineRule="exact"/>
              <w:ind w:right="0"/>
              <w:rPr>
                <w:rFonts w:ascii="Arial" w:hAnsi="Arial" w:cs="Arial"/>
                <w:color w:val="auto"/>
                <w:sz w:val="18"/>
                <w:szCs w:val="18"/>
              </w:rPr>
            </w:pPr>
            <w:r w:rsidRPr="00717D6D">
              <w:rPr>
                <w:rFonts w:ascii="Arial" w:hAnsi="Arial" w:cs="Arial"/>
                <w:color w:val="auto"/>
                <w:sz w:val="18"/>
                <w:szCs w:val="18"/>
              </w:rPr>
              <w:t>712,650</w:t>
            </w:r>
          </w:p>
        </w:tc>
      </w:tr>
    </w:tbl>
    <w:p w:rsidR="00673C78" w:rsidRPr="00717D6D" w:rsidRDefault="00673C78" w:rsidP="00BA0F61">
      <w:pPr>
        <w:pStyle w:val="a"/>
        <w:widowControl/>
        <w:tabs>
          <w:tab w:val="left" w:pos="2160"/>
          <w:tab w:val="left" w:pos="5895"/>
        </w:tabs>
        <w:spacing w:before="240" w:after="120" w:line="380" w:lineRule="exact"/>
        <w:ind w:left="547" w:right="-43"/>
        <w:jc w:val="both"/>
        <w:rPr>
          <w:rFonts w:ascii="Arial" w:hAnsi="Arial" w:cs="Arial"/>
          <w:sz w:val="22"/>
          <w:szCs w:val="22"/>
        </w:rPr>
      </w:pPr>
      <w:r w:rsidRPr="00717D6D">
        <w:rPr>
          <w:rFonts w:ascii="Arial" w:hAnsi="Arial" w:cs="Arial"/>
          <w:sz w:val="22"/>
          <w:szCs w:val="22"/>
        </w:rPr>
        <w:t>Directors and management’s benefits</w:t>
      </w:r>
    </w:p>
    <w:p w:rsidR="00673C78" w:rsidRPr="00717D6D" w:rsidRDefault="00673C78" w:rsidP="00CB6FCF">
      <w:pPr>
        <w:tabs>
          <w:tab w:val="left" w:pos="900"/>
          <w:tab w:val="left" w:pos="1440"/>
        </w:tabs>
        <w:spacing w:before="120" w:line="380" w:lineRule="exact"/>
        <w:ind w:left="547" w:right="-43"/>
        <w:jc w:val="thaiDistribute"/>
        <w:rPr>
          <w:rFonts w:ascii="Arial" w:hAnsi="Arial"/>
        </w:rPr>
      </w:pPr>
      <w:r w:rsidRPr="00717D6D">
        <w:rPr>
          <w:rFonts w:ascii="Arial" w:hAnsi="Arial"/>
        </w:rPr>
        <w:t>During the three-month period</w:t>
      </w:r>
      <w:r w:rsidR="00B04C0D">
        <w:rPr>
          <w:rFonts w:ascii="Arial" w:hAnsi="Arial"/>
        </w:rPr>
        <w:t>s</w:t>
      </w:r>
      <w:r w:rsidRPr="00717D6D">
        <w:rPr>
          <w:rFonts w:ascii="Arial" w:hAnsi="Arial"/>
        </w:rPr>
        <w:t xml:space="preserve"> ended 31 March 2013 and 2012, the Company and its subsidiaries had employee benefit expenses of their directors and management as below.</w:t>
      </w:r>
    </w:p>
    <w:p w:rsidR="00673C78" w:rsidRPr="00717D6D" w:rsidRDefault="00673C78" w:rsidP="007250C6">
      <w:pPr>
        <w:tabs>
          <w:tab w:val="left" w:pos="900"/>
          <w:tab w:val="left" w:pos="1440"/>
        </w:tabs>
        <w:spacing w:after="40" w:line="380" w:lineRule="exact"/>
        <w:ind w:left="547" w:right="-43"/>
        <w:jc w:val="right"/>
        <w:rPr>
          <w:rFonts w:ascii="Arial" w:hAnsi="Arial"/>
        </w:rPr>
      </w:pPr>
      <w:r w:rsidRPr="00717D6D">
        <w:rPr>
          <w:rFonts w:ascii="Arial" w:hAnsi="Arial" w:cs="Arial"/>
        </w:rPr>
        <w:t>(Unit: Thousand Baht)</w:t>
      </w:r>
    </w:p>
    <w:tbl>
      <w:tblPr>
        <w:tblW w:w="847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80"/>
        <w:gridCol w:w="1188"/>
        <w:gridCol w:w="1170"/>
        <w:gridCol w:w="1170"/>
        <w:gridCol w:w="1170"/>
      </w:tblGrid>
      <w:tr w:rsidR="00673C78" w:rsidRPr="00717D6D" w:rsidTr="003B6F7D">
        <w:tc>
          <w:tcPr>
            <w:tcW w:w="3780" w:type="dxa"/>
            <w:tcBorders>
              <w:top w:val="nil"/>
              <w:left w:val="nil"/>
              <w:bottom w:val="nil"/>
              <w:right w:val="nil"/>
            </w:tcBorders>
          </w:tcPr>
          <w:p w:rsidR="00673C78" w:rsidRPr="00717D6D" w:rsidRDefault="00673C78" w:rsidP="00BA0F61">
            <w:pPr>
              <w:tabs>
                <w:tab w:val="left" w:pos="600"/>
                <w:tab w:val="left" w:pos="900"/>
                <w:tab w:val="right" w:pos="7280"/>
                <w:tab w:val="right" w:pos="8540"/>
              </w:tabs>
              <w:spacing w:line="380" w:lineRule="exact"/>
              <w:ind w:right="-43"/>
              <w:jc w:val="center"/>
              <w:rPr>
                <w:rFonts w:ascii="Arial" w:hAnsi="Arial" w:cs="Arial"/>
              </w:rPr>
            </w:pPr>
          </w:p>
        </w:tc>
        <w:tc>
          <w:tcPr>
            <w:tcW w:w="2358" w:type="dxa"/>
            <w:gridSpan w:val="2"/>
            <w:tcBorders>
              <w:top w:val="nil"/>
              <w:left w:val="nil"/>
              <w:bottom w:val="nil"/>
              <w:right w:val="nil"/>
            </w:tcBorders>
          </w:tcPr>
          <w:p w:rsidR="00673C78" w:rsidRPr="00717D6D" w:rsidRDefault="00673C78" w:rsidP="00BA0F6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717D6D">
              <w:rPr>
                <w:rFonts w:ascii="Arial" w:hAnsi="Arial"/>
              </w:rPr>
              <w:t>Consolidated financial statements</w:t>
            </w:r>
          </w:p>
        </w:tc>
        <w:tc>
          <w:tcPr>
            <w:tcW w:w="2340" w:type="dxa"/>
            <w:gridSpan w:val="2"/>
            <w:tcBorders>
              <w:top w:val="nil"/>
              <w:left w:val="nil"/>
              <w:bottom w:val="nil"/>
              <w:right w:val="nil"/>
            </w:tcBorders>
          </w:tcPr>
          <w:p w:rsidR="00673C78" w:rsidRPr="00717D6D" w:rsidRDefault="00673C78" w:rsidP="00BA0F6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717D6D">
              <w:rPr>
                <w:rFonts w:ascii="Arial" w:hAnsi="Arial"/>
              </w:rPr>
              <w:t>Separate financial statements</w:t>
            </w:r>
          </w:p>
        </w:tc>
      </w:tr>
      <w:tr w:rsidR="00673C78" w:rsidRPr="00717D6D" w:rsidTr="003B6F7D">
        <w:tc>
          <w:tcPr>
            <w:tcW w:w="3780" w:type="dxa"/>
            <w:tcBorders>
              <w:top w:val="nil"/>
              <w:left w:val="nil"/>
              <w:bottom w:val="nil"/>
              <w:right w:val="nil"/>
            </w:tcBorders>
          </w:tcPr>
          <w:p w:rsidR="00673C78" w:rsidRPr="00717D6D" w:rsidRDefault="00673C78" w:rsidP="00BA0F61">
            <w:pPr>
              <w:tabs>
                <w:tab w:val="left" w:pos="600"/>
                <w:tab w:val="left" w:pos="900"/>
                <w:tab w:val="right" w:pos="7280"/>
                <w:tab w:val="right" w:pos="8540"/>
              </w:tabs>
              <w:spacing w:line="380" w:lineRule="exact"/>
              <w:ind w:right="-43"/>
              <w:jc w:val="thaiDistribute"/>
              <w:rPr>
                <w:rFonts w:ascii="Arial" w:hAnsi="Arial" w:cs="Arial"/>
              </w:rPr>
            </w:pPr>
          </w:p>
        </w:tc>
        <w:tc>
          <w:tcPr>
            <w:tcW w:w="1188" w:type="dxa"/>
            <w:tcBorders>
              <w:top w:val="nil"/>
              <w:left w:val="nil"/>
              <w:bottom w:val="nil"/>
              <w:right w:val="nil"/>
            </w:tcBorders>
          </w:tcPr>
          <w:p w:rsidR="00673C78" w:rsidRPr="00717D6D" w:rsidRDefault="00673C78" w:rsidP="009805C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717D6D">
              <w:rPr>
                <w:rFonts w:ascii="Arial" w:hAnsi="Arial" w:cs="Arial"/>
              </w:rPr>
              <w:t>2013</w:t>
            </w:r>
          </w:p>
        </w:tc>
        <w:tc>
          <w:tcPr>
            <w:tcW w:w="1170" w:type="dxa"/>
            <w:tcBorders>
              <w:top w:val="nil"/>
              <w:left w:val="nil"/>
              <w:bottom w:val="nil"/>
              <w:right w:val="nil"/>
            </w:tcBorders>
          </w:tcPr>
          <w:p w:rsidR="00673C78" w:rsidRPr="00717D6D" w:rsidRDefault="00673C78" w:rsidP="009805C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717D6D">
              <w:rPr>
                <w:rFonts w:ascii="Arial" w:hAnsi="Arial" w:cs="Arial"/>
              </w:rPr>
              <w:t>2012</w:t>
            </w:r>
          </w:p>
        </w:tc>
        <w:tc>
          <w:tcPr>
            <w:tcW w:w="1170" w:type="dxa"/>
            <w:tcBorders>
              <w:top w:val="nil"/>
              <w:left w:val="nil"/>
              <w:bottom w:val="nil"/>
              <w:right w:val="nil"/>
            </w:tcBorders>
          </w:tcPr>
          <w:p w:rsidR="00673C78" w:rsidRPr="00717D6D" w:rsidRDefault="00673C78" w:rsidP="009805C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717D6D">
              <w:rPr>
                <w:rFonts w:ascii="Arial" w:hAnsi="Arial" w:cs="Arial"/>
              </w:rPr>
              <w:t>2013</w:t>
            </w:r>
          </w:p>
        </w:tc>
        <w:tc>
          <w:tcPr>
            <w:tcW w:w="1170" w:type="dxa"/>
            <w:tcBorders>
              <w:top w:val="nil"/>
              <w:left w:val="nil"/>
              <w:bottom w:val="nil"/>
              <w:right w:val="nil"/>
            </w:tcBorders>
          </w:tcPr>
          <w:p w:rsidR="00673C78" w:rsidRPr="00717D6D" w:rsidRDefault="00673C78" w:rsidP="009805C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717D6D">
              <w:rPr>
                <w:rFonts w:ascii="Arial" w:hAnsi="Arial" w:cs="Arial"/>
              </w:rPr>
              <w:t>2012</w:t>
            </w:r>
          </w:p>
        </w:tc>
      </w:tr>
      <w:tr w:rsidR="00673C78" w:rsidRPr="00717D6D" w:rsidTr="003B6F7D">
        <w:tc>
          <w:tcPr>
            <w:tcW w:w="3780" w:type="dxa"/>
            <w:tcBorders>
              <w:top w:val="nil"/>
              <w:left w:val="nil"/>
              <w:bottom w:val="nil"/>
              <w:right w:val="nil"/>
            </w:tcBorders>
          </w:tcPr>
          <w:p w:rsidR="00673C78" w:rsidRPr="00717D6D" w:rsidRDefault="00673C78" w:rsidP="00BA0F61">
            <w:pPr>
              <w:tabs>
                <w:tab w:val="left" w:pos="600"/>
                <w:tab w:val="left" w:pos="900"/>
                <w:tab w:val="right" w:pos="7280"/>
                <w:tab w:val="right" w:pos="8540"/>
              </w:tabs>
              <w:spacing w:line="380" w:lineRule="exact"/>
              <w:ind w:left="-18" w:right="-43"/>
              <w:jc w:val="thaiDistribute"/>
              <w:rPr>
                <w:rFonts w:ascii="Arial" w:hAnsi="Arial" w:cs="Arial"/>
              </w:rPr>
            </w:pPr>
            <w:r w:rsidRPr="00717D6D">
              <w:rPr>
                <w:rFonts w:ascii="Arial" w:hAnsi="Arial" w:cs="Arial"/>
              </w:rPr>
              <w:t>Short-term employee benefits</w:t>
            </w:r>
          </w:p>
        </w:tc>
        <w:tc>
          <w:tcPr>
            <w:tcW w:w="1188" w:type="dxa"/>
            <w:tcBorders>
              <w:top w:val="nil"/>
              <w:left w:val="nil"/>
              <w:bottom w:val="nil"/>
              <w:right w:val="nil"/>
            </w:tcBorders>
          </w:tcPr>
          <w:p w:rsidR="00673C78" w:rsidRPr="00717D6D" w:rsidRDefault="00717D6D" w:rsidP="00BA0F61">
            <w:pPr>
              <w:tabs>
                <w:tab w:val="decimal" w:pos="972"/>
              </w:tabs>
              <w:spacing w:line="380" w:lineRule="exact"/>
              <w:ind w:right="-45"/>
              <w:rPr>
                <w:rFonts w:ascii="Arial" w:hAnsi="Arial" w:cs="Arial"/>
              </w:rPr>
            </w:pPr>
            <w:r>
              <w:rPr>
                <w:rFonts w:ascii="Arial" w:hAnsi="Arial" w:cs="Arial"/>
              </w:rPr>
              <w:t>27,864</w:t>
            </w:r>
          </w:p>
        </w:tc>
        <w:tc>
          <w:tcPr>
            <w:tcW w:w="1170" w:type="dxa"/>
            <w:tcBorders>
              <w:top w:val="nil"/>
              <w:left w:val="nil"/>
              <w:bottom w:val="nil"/>
              <w:right w:val="nil"/>
            </w:tcBorders>
          </w:tcPr>
          <w:p w:rsidR="00673C78" w:rsidRPr="00717D6D" w:rsidRDefault="009714F6" w:rsidP="005029FF">
            <w:pPr>
              <w:tabs>
                <w:tab w:val="decimal" w:pos="972"/>
              </w:tabs>
              <w:spacing w:line="380" w:lineRule="exact"/>
              <w:ind w:right="-45"/>
              <w:rPr>
                <w:rFonts w:ascii="Arial" w:hAnsi="Arial" w:cs="Arial"/>
              </w:rPr>
            </w:pPr>
            <w:r>
              <w:rPr>
                <w:rFonts w:ascii="Arial" w:hAnsi="Arial" w:cs="Arial"/>
              </w:rPr>
              <w:t>15,964</w:t>
            </w:r>
          </w:p>
        </w:tc>
        <w:tc>
          <w:tcPr>
            <w:tcW w:w="1170" w:type="dxa"/>
            <w:tcBorders>
              <w:top w:val="nil"/>
              <w:left w:val="nil"/>
              <w:bottom w:val="nil"/>
              <w:right w:val="nil"/>
            </w:tcBorders>
          </w:tcPr>
          <w:p w:rsidR="00673C78" w:rsidRPr="00717D6D" w:rsidRDefault="00717D6D" w:rsidP="00BA0F61">
            <w:pPr>
              <w:tabs>
                <w:tab w:val="decimal" w:pos="972"/>
              </w:tabs>
              <w:spacing w:line="380" w:lineRule="exact"/>
              <w:ind w:right="-45"/>
              <w:rPr>
                <w:rFonts w:ascii="Arial" w:hAnsi="Arial" w:cs="Arial"/>
              </w:rPr>
            </w:pPr>
            <w:r>
              <w:rPr>
                <w:rFonts w:ascii="Arial" w:hAnsi="Arial" w:cs="Arial"/>
              </w:rPr>
              <w:t>18,052</w:t>
            </w:r>
          </w:p>
        </w:tc>
        <w:tc>
          <w:tcPr>
            <w:tcW w:w="1170" w:type="dxa"/>
            <w:tcBorders>
              <w:top w:val="nil"/>
              <w:left w:val="nil"/>
              <w:bottom w:val="nil"/>
              <w:right w:val="nil"/>
            </w:tcBorders>
          </w:tcPr>
          <w:p w:rsidR="00673C78" w:rsidRPr="00717D6D" w:rsidRDefault="009714F6" w:rsidP="005029FF">
            <w:pPr>
              <w:tabs>
                <w:tab w:val="decimal" w:pos="972"/>
              </w:tabs>
              <w:spacing w:line="380" w:lineRule="exact"/>
              <w:ind w:right="-45"/>
              <w:rPr>
                <w:rFonts w:ascii="Arial" w:hAnsi="Arial" w:cs="Arial"/>
              </w:rPr>
            </w:pPr>
            <w:r>
              <w:rPr>
                <w:rFonts w:ascii="Arial" w:hAnsi="Arial" w:cs="Arial"/>
              </w:rPr>
              <w:t>13,843</w:t>
            </w:r>
          </w:p>
        </w:tc>
      </w:tr>
      <w:tr w:rsidR="00673C78" w:rsidRPr="00717D6D" w:rsidTr="003B6F7D">
        <w:tc>
          <w:tcPr>
            <w:tcW w:w="3780" w:type="dxa"/>
            <w:tcBorders>
              <w:top w:val="nil"/>
              <w:left w:val="nil"/>
              <w:bottom w:val="nil"/>
              <w:right w:val="nil"/>
            </w:tcBorders>
          </w:tcPr>
          <w:p w:rsidR="00673C78" w:rsidRPr="00717D6D" w:rsidRDefault="00673C78" w:rsidP="00BA0F61">
            <w:pPr>
              <w:tabs>
                <w:tab w:val="left" w:pos="600"/>
                <w:tab w:val="left" w:pos="900"/>
                <w:tab w:val="right" w:pos="7280"/>
                <w:tab w:val="right" w:pos="8540"/>
              </w:tabs>
              <w:spacing w:line="380" w:lineRule="exact"/>
              <w:ind w:left="-18" w:right="-43"/>
              <w:jc w:val="thaiDistribute"/>
              <w:rPr>
                <w:rFonts w:ascii="Arial" w:hAnsi="Arial" w:cs="Arial"/>
              </w:rPr>
            </w:pPr>
            <w:r w:rsidRPr="00717D6D">
              <w:rPr>
                <w:rFonts w:ascii="Arial" w:hAnsi="Arial" w:cs="Arial"/>
              </w:rPr>
              <w:t>Post-employment benefits</w:t>
            </w:r>
          </w:p>
        </w:tc>
        <w:tc>
          <w:tcPr>
            <w:tcW w:w="1188" w:type="dxa"/>
            <w:tcBorders>
              <w:top w:val="nil"/>
              <w:left w:val="nil"/>
              <w:bottom w:val="nil"/>
              <w:right w:val="nil"/>
            </w:tcBorders>
          </w:tcPr>
          <w:p w:rsidR="00673C78" w:rsidRPr="00717D6D" w:rsidRDefault="00717D6D" w:rsidP="00BA0F61">
            <w:pPr>
              <w:tabs>
                <w:tab w:val="decimal" w:pos="972"/>
              </w:tabs>
              <w:spacing w:line="380" w:lineRule="exact"/>
              <w:ind w:right="-45"/>
              <w:rPr>
                <w:rFonts w:ascii="Arial" w:hAnsi="Arial" w:cs="Arial"/>
              </w:rPr>
            </w:pPr>
            <w:r>
              <w:rPr>
                <w:rFonts w:ascii="Arial" w:hAnsi="Arial" w:cs="Arial"/>
              </w:rPr>
              <w:t>157</w:t>
            </w:r>
          </w:p>
        </w:tc>
        <w:tc>
          <w:tcPr>
            <w:tcW w:w="1170" w:type="dxa"/>
            <w:tcBorders>
              <w:top w:val="nil"/>
              <w:left w:val="nil"/>
              <w:bottom w:val="nil"/>
              <w:right w:val="nil"/>
            </w:tcBorders>
          </w:tcPr>
          <w:p w:rsidR="00673C78" w:rsidRPr="00717D6D" w:rsidRDefault="00673C78" w:rsidP="005029FF">
            <w:pPr>
              <w:tabs>
                <w:tab w:val="decimal" w:pos="972"/>
              </w:tabs>
              <w:spacing w:line="380" w:lineRule="exact"/>
              <w:ind w:right="-45"/>
              <w:rPr>
                <w:rFonts w:ascii="Arial" w:hAnsi="Arial" w:cs="Arial"/>
              </w:rPr>
            </w:pPr>
            <w:r w:rsidRPr="00717D6D">
              <w:rPr>
                <w:rFonts w:ascii="Arial" w:hAnsi="Arial" w:cs="Arial"/>
              </w:rPr>
              <w:t>367</w:t>
            </w:r>
          </w:p>
        </w:tc>
        <w:tc>
          <w:tcPr>
            <w:tcW w:w="1170" w:type="dxa"/>
            <w:tcBorders>
              <w:top w:val="nil"/>
              <w:left w:val="nil"/>
              <w:bottom w:val="nil"/>
              <w:right w:val="nil"/>
            </w:tcBorders>
          </w:tcPr>
          <w:p w:rsidR="00673C78" w:rsidRPr="00717D6D" w:rsidRDefault="00717D6D" w:rsidP="00BA0F61">
            <w:pPr>
              <w:tabs>
                <w:tab w:val="decimal" w:pos="972"/>
              </w:tabs>
              <w:spacing w:line="380" w:lineRule="exact"/>
              <w:ind w:right="-45"/>
              <w:rPr>
                <w:rFonts w:ascii="Arial" w:hAnsi="Arial" w:cs="Arial"/>
              </w:rPr>
            </w:pPr>
            <w:r>
              <w:rPr>
                <w:rFonts w:ascii="Arial" w:hAnsi="Arial" w:cs="Arial"/>
              </w:rPr>
              <w:t>126</w:t>
            </w:r>
          </w:p>
        </w:tc>
        <w:tc>
          <w:tcPr>
            <w:tcW w:w="1170" w:type="dxa"/>
            <w:tcBorders>
              <w:top w:val="nil"/>
              <w:left w:val="nil"/>
              <w:bottom w:val="nil"/>
              <w:right w:val="nil"/>
            </w:tcBorders>
          </w:tcPr>
          <w:p w:rsidR="00673C78" w:rsidRPr="00717D6D" w:rsidRDefault="00673C78" w:rsidP="005029FF">
            <w:pPr>
              <w:tabs>
                <w:tab w:val="decimal" w:pos="972"/>
              </w:tabs>
              <w:spacing w:line="380" w:lineRule="exact"/>
              <w:ind w:right="-45"/>
              <w:rPr>
                <w:rFonts w:ascii="Arial" w:hAnsi="Arial" w:cs="Arial"/>
              </w:rPr>
            </w:pPr>
            <w:r w:rsidRPr="00717D6D">
              <w:rPr>
                <w:rFonts w:ascii="Arial" w:hAnsi="Arial" w:cs="Arial"/>
              </w:rPr>
              <w:t>196</w:t>
            </w:r>
          </w:p>
        </w:tc>
      </w:tr>
      <w:tr w:rsidR="00673C78" w:rsidRPr="00717D6D" w:rsidTr="003B6F7D">
        <w:tc>
          <w:tcPr>
            <w:tcW w:w="3780" w:type="dxa"/>
            <w:tcBorders>
              <w:top w:val="nil"/>
              <w:left w:val="nil"/>
              <w:bottom w:val="nil"/>
              <w:right w:val="nil"/>
            </w:tcBorders>
          </w:tcPr>
          <w:p w:rsidR="00673C78" w:rsidRPr="00717D6D" w:rsidRDefault="00673C78" w:rsidP="00BA0F61">
            <w:pPr>
              <w:tabs>
                <w:tab w:val="left" w:pos="600"/>
                <w:tab w:val="left" w:pos="900"/>
                <w:tab w:val="right" w:pos="7280"/>
                <w:tab w:val="right" w:pos="8540"/>
              </w:tabs>
              <w:spacing w:line="380" w:lineRule="exact"/>
              <w:ind w:left="-18" w:right="-126"/>
              <w:jc w:val="thaiDistribute"/>
              <w:rPr>
                <w:rFonts w:ascii="Arial" w:hAnsi="Arial" w:cs="Arial"/>
              </w:rPr>
            </w:pPr>
            <w:r w:rsidRPr="00717D6D">
              <w:rPr>
                <w:rFonts w:ascii="Arial" w:hAnsi="Arial" w:cs="Arial"/>
              </w:rPr>
              <w:t>Other long-term employee benefits</w:t>
            </w:r>
          </w:p>
        </w:tc>
        <w:tc>
          <w:tcPr>
            <w:tcW w:w="1188" w:type="dxa"/>
            <w:tcBorders>
              <w:top w:val="nil"/>
              <w:left w:val="nil"/>
              <w:bottom w:val="nil"/>
              <w:right w:val="nil"/>
            </w:tcBorders>
          </w:tcPr>
          <w:p w:rsidR="00673C78" w:rsidRPr="00717D6D" w:rsidRDefault="009714F6" w:rsidP="00BA0F61">
            <w:pPr>
              <w:pBdr>
                <w:bottom w:val="single" w:sz="4" w:space="1" w:color="auto"/>
              </w:pBdr>
              <w:tabs>
                <w:tab w:val="decimal" w:pos="972"/>
              </w:tabs>
              <w:spacing w:line="380" w:lineRule="exact"/>
              <w:ind w:right="-45"/>
              <w:rPr>
                <w:rFonts w:ascii="Arial" w:hAnsi="Arial" w:cs="Arial"/>
              </w:rPr>
            </w:pPr>
            <w:r>
              <w:rPr>
                <w:rFonts w:ascii="Arial" w:hAnsi="Arial" w:cs="Arial"/>
              </w:rPr>
              <w:t>7</w:t>
            </w:r>
          </w:p>
        </w:tc>
        <w:tc>
          <w:tcPr>
            <w:tcW w:w="1170" w:type="dxa"/>
            <w:tcBorders>
              <w:top w:val="nil"/>
              <w:left w:val="nil"/>
              <w:bottom w:val="nil"/>
              <w:right w:val="nil"/>
            </w:tcBorders>
          </w:tcPr>
          <w:p w:rsidR="00673C78" w:rsidRPr="00717D6D" w:rsidRDefault="00673C78" w:rsidP="005029FF">
            <w:pPr>
              <w:pBdr>
                <w:bottom w:val="single" w:sz="4" w:space="1" w:color="auto"/>
              </w:pBdr>
              <w:tabs>
                <w:tab w:val="decimal" w:pos="972"/>
              </w:tabs>
              <w:spacing w:line="380" w:lineRule="exact"/>
              <w:ind w:right="-45"/>
              <w:rPr>
                <w:rFonts w:ascii="Arial" w:hAnsi="Arial" w:cs="Arial"/>
              </w:rPr>
            </w:pPr>
            <w:r w:rsidRPr="00717D6D">
              <w:rPr>
                <w:rFonts w:ascii="Arial" w:hAnsi="Arial" w:cs="Arial"/>
              </w:rPr>
              <w:t>7</w:t>
            </w:r>
          </w:p>
        </w:tc>
        <w:tc>
          <w:tcPr>
            <w:tcW w:w="1170" w:type="dxa"/>
            <w:tcBorders>
              <w:top w:val="nil"/>
              <w:left w:val="nil"/>
              <w:bottom w:val="nil"/>
              <w:right w:val="nil"/>
            </w:tcBorders>
          </w:tcPr>
          <w:p w:rsidR="00673C78" w:rsidRPr="00717D6D" w:rsidRDefault="00717D6D" w:rsidP="00BA0F61">
            <w:pPr>
              <w:pBdr>
                <w:bottom w:val="single" w:sz="4" w:space="1" w:color="auto"/>
              </w:pBdr>
              <w:tabs>
                <w:tab w:val="decimal" w:pos="972"/>
              </w:tabs>
              <w:spacing w:line="380" w:lineRule="exact"/>
              <w:ind w:right="-45"/>
              <w:rPr>
                <w:rFonts w:ascii="Arial" w:hAnsi="Arial" w:cs="Arial"/>
              </w:rPr>
            </w:pPr>
            <w:r>
              <w:rPr>
                <w:rFonts w:ascii="Arial" w:hAnsi="Arial" w:cs="Arial"/>
              </w:rPr>
              <w:t>5</w:t>
            </w:r>
          </w:p>
        </w:tc>
        <w:tc>
          <w:tcPr>
            <w:tcW w:w="1170" w:type="dxa"/>
            <w:tcBorders>
              <w:top w:val="nil"/>
              <w:left w:val="nil"/>
              <w:bottom w:val="nil"/>
              <w:right w:val="nil"/>
            </w:tcBorders>
          </w:tcPr>
          <w:p w:rsidR="00673C78" w:rsidRPr="00717D6D" w:rsidRDefault="00673C78" w:rsidP="005029FF">
            <w:pPr>
              <w:pBdr>
                <w:bottom w:val="single" w:sz="4" w:space="1" w:color="auto"/>
              </w:pBdr>
              <w:tabs>
                <w:tab w:val="decimal" w:pos="972"/>
              </w:tabs>
              <w:spacing w:line="380" w:lineRule="exact"/>
              <w:ind w:right="-45"/>
              <w:rPr>
                <w:rFonts w:ascii="Arial" w:hAnsi="Arial" w:cs="Arial"/>
              </w:rPr>
            </w:pPr>
            <w:r w:rsidRPr="00717D6D">
              <w:rPr>
                <w:rFonts w:ascii="Arial" w:hAnsi="Arial" w:cs="Arial"/>
              </w:rPr>
              <w:t>5</w:t>
            </w:r>
          </w:p>
        </w:tc>
      </w:tr>
      <w:tr w:rsidR="00673C78" w:rsidRPr="00717D6D" w:rsidTr="003B6F7D">
        <w:tc>
          <w:tcPr>
            <w:tcW w:w="3780" w:type="dxa"/>
            <w:tcBorders>
              <w:top w:val="nil"/>
              <w:left w:val="nil"/>
              <w:bottom w:val="nil"/>
              <w:right w:val="nil"/>
            </w:tcBorders>
          </w:tcPr>
          <w:p w:rsidR="00673C78" w:rsidRPr="00717D6D" w:rsidRDefault="00673C78" w:rsidP="00BA0F61">
            <w:pPr>
              <w:tabs>
                <w:tab w:val="left" w:pos="600"/>
                <w:tab w:val="left" w:pos="900"/>
                <w:tab w:val="right" w:pos="7280"/>
                <w:tab w:val="right" w:pos="8540"/>
              </w:tabs>
              <w:spacing w:line="380" w:lineRule="exact"/>
              <w:ind w:left="-18" w:right="-43"/>
              <w:jc w:val="thaiDistribute"/>
              <w:rPr>
                <w:rFonts w:ascii="Arial" w:hAnsi="Arial" w:cs="Arial"/>
              </w:rPr>
            </w:pPr>
            <w:r w:rsidRPr="00717D6D">
              <w:rPr>
                <w:rFonts w:ascii="Arial" w:hAnsi="Arial" w:cs="Arial"/>
              </w:rPr>
              <w:t>Total</w:t>
            </w:r>
          </w:p>
        </w:tc>
        <w:tc>
          <w:tcPr>
            <w:tcW w:w="1188" w:type="dxa"/>
            <w:tcBorders>
              <w:top w:val="nil"/>
              <w:left w:val="nil"/>
              <w:bottom w:val="nil"/>
              <w:right w:val="nil"/>
            </w:tcBorders>
          </w:tcPr>
          <w:p w:rsidR="00673C78" w:rsidRPr="00717D6D" w:rsidRDefault="009714F6" w:rsidP="00BA0F61">
            <w:pPr>
              <w:pBdr>
                <w:bottom w:val="double" w:sz="4" w:space="1" w:color="auto"/>
              </w:pBdr>
              <w:tabs>
                <w:tab w:val="decimal" w:pos="972"/>
              </w:tabs>
              <w:spacing w:line="380" w:lineRule="exact"/>
              <w:ind w:right="-43"/>
              <w:rPr>
                <w:rFonts w:ascii="Arial" w:hAnsi="Arial" w:cs="Arial"/>
              </w:rPr>
            </w:pPr>
            <w:r>
              <w:rPr>
                <w:rFonts w:ascii="Arial" w:hAnsi="Arial" w:cs="Arial"/>
              </w:rPr>
              <w:t>28,028</w:t>
            </w:r>
          </w:p>
        </w:tc>
        <w:tc>
          <w:tcPr>
            <w:tcW w:w="1170" w:type="dxa"/>
            <w:tcBorders>
              <w:top w:val="nil"/>
              <w:left w:val="nil"/>
              <w:bottom w:val="nil"/>
              <w:right w:val="nil"/>
            </w:tcBorders>
          </w:tcPr>
          <w:p w:rsidR="00673C78" w:rsidRPr="00717D6D" w:rsidRDefault="009714F6" w:rsidP="00BA0F61">
            <w:pPr>
              <w:pBdr>
                <w:bottom w:val="double" w:sz="4" w:space="1" w:color="auto"/>
              </w:pBdr>
              <w:tabs>
                <w:tab w:val="decimal" w:pos="972"/>
              </w:tabs>
              <w:spacing w:line="380" w:lineRule="exact"/>
              <w:ind w:right="-43"/>
              <w:rPr>
                <w:rFonts w:ascii="Arial" w:hAnsi="Arial" w:cs="Arial"/>
              </w:rPr>
            </w:pPr>
            <w:r>
              <w:rPr>
                <w:rFonts w:ascii="Arial" w:hAnsi="Arial" w:cs="Arial"/>
              </w:rPr>
              <w:t>16,338</w:t>
            </w:r>
          </w:p>
        </w:tc>
        <w:tc>
          <w:tcPr>
            <w:tcW w:w="1170" w:type="dxa"/>
            <w:tcBorders>
              <w:top w:val="nil"/>
              <w:left w:val="nil"/>
              <w:bottom w:val="nil"/>
              <w:right w:val="nil"/>
            </w:tcBorders>
          </w:tcPr>
          <w:p w:rsidR="00673C78" w:rsidRPr="00717D6D" w:rsidRDefault="00717D6D" w:rsidP="00BA0F61">
            <w:pPr>
              <w:pBdr>
                <w:bottom w:val="double" w:sz="4" w:space="1" w:color="auto"/>
              </w:pBdr>
              <w:tabs>
                <w:tab w:val="decimal" w:pos="972"/>
              </w:tabs>
              <w:spacing w:line="380" w:lineRule="exact"/>
              <w:ind w:right="-43"/>
              <w:rPr>
                <w:rFonts w:ascii="Arial" w:hAnsi="Arial" w:cs="Arial"/>
              </w:rPr>
            </w:pPr>
            <w:r>
              <w:rPr>
                <w:rFonts w:ascii="Arial" w:hAnsi="Arial" w:cs="Arial"/>
              </w:rPr>
              <w:t>18,183</w:t>
            </w:r>
          </w:p>
        </w:tc>
        <w:tc>
          <w:tcPr>
            <w:tcW w:w="1170" w:type="dxa"/>
            <w:tcBorders>
              <w:top w:val="nil"/>
              <w:left w:val="nil"/>
              <w:bottom w:val="nil"/>
              <w:right w:val="nil"/>
            </w:tcBorders>
          </w:tcPr>
          <w:p w:rsidR="00673C78" w:rsidRPr="00717D6D" w:rsidRDefault="009714F6" w:rsidP="005029FF">
            <w:pPr>
              <w:pBdr>
                <w:bottom w:val="double" w:sz="4" w:space="1" w:color="auto"/>
              </w:pBdr>
              <w:tabs>
                <w:tab w:val="decimal" w:pos="972"/>
              </w:tabs>
              <w:spacing w:line="380" w:lineRule="exact"/>
              <w:ind w:right="-43"/>
              <w:rPr>
                <w:rFonts w:ascii="Arial" w:hAnsi="Arial" w:cs="Arial"/>
              </w:rPr>
            </w:pPr>
            <w:r>
              <w:rPr>
                <w:rFonts w:ascii="Arial" w:hAnsi="Arial" w:cs="Arial"/>
              </w:rPr>
              <w:t>14,044</w:t>
            </w:r>
          </w:p>
        </w:tc>
      </w:tr>
    </w:tbl>
    <w:p w:rsidR="00673C78" w:rsidRPr="00717D6D" w:rsidRDefault="00673C78" w:rsidP="00BA0F61">
      <w:pPr>
        <w:pStyle w:val="a"/>
        <w:widowControl/>
        <w:tabs>
          <w:tab w:val="left" w:pos="2160"/>
          <w:tab w:val="left" w:pos="5895"/>
        </w:tabs>
        <w:spacing w:before="240" w:after="120" w:line="380" w:lineRule="exact"/>
        <w:ind w:left="547" w:right="-43"/>
        <w:jc w:val="both"/>
        <w:rPr>
          <w:rFonts w:ascii="Arial" w:hAnsi="Arial" w:cs="Arial"/>
          <w:sz w:val="22"/>
          <w:szCs w:val="22"/>
        </w:rPr>
      </w:pPr>
      <w:r w:rsidRPr="00717D6D">
        <w:rPr>
          <w:rFonts w:ascii="Arial" w:hAnsi="Arial" w:cs="Arial"/>
          <w:sz w:val="22"/>
          <w:szCs w:val="22"/>
        </w:rPr>
        <w:t>Guarantee obligations with related parties</w:t>
      </w:r>
    </w:p>
    <w:p w:rsidR="00673C78" w:rsidRPr="00717D6D" w:rsidRDefault="00673C78" w:rsidP="00BA0F61">
      <w:pPr>
        <w:pStyle w:val="a"/>
        <w:widowControl/>
        <w:tabs>
          <w:tab w:val="left" w:pos="2160"/>
          <w:tab w:val="left" w:pos="3060"/>
        </w:tabs>
        <w:spacing w:before="120" w:after="120" w:line="380" w:lineRule="exact"/>
        <w:ind w:left="540" w:right="-43"/>
        <w:jc w:val="both"/>
        <w:rPr>
          <w:rFonts w:ascii="Arial" w:hAnsi="Arial" w:cs="Angsana New"/>
          <w:b w:val="0"/>
          <w:bCs w:val="0"/>
          <w:sz w:val="22"/>
          <w:szCs w:val="22"/>
        </w:rPr>
      </w:pPr>
      <w:r w:rsidRPr="00717D6D">
        <w:rPr>
          <w:rFonts w:ascii="Arial" w:hAnsi="Arial" w:cs="Angsana New"/>
          <w:b w:val="0"/>
          <w:bCs w:val="0"/>
          <w:sz w:val="22"/>
          <w:szCs w:val="22"/>
        </w:rPr>
        <w:t xml:space="preserve">The Company has outstanding guarantee obligations with its related parties, as described in Note </w:t>
      </w:r>
      <w:r w:rsidR="00863287">
        <w:rPr>
          <w:rFonts w:ascii="Arial" w:hAnsi="Arial" w:cs="Angsana New"/>
          <w:b w:val="0"/>
          <w:bCs w:val="0"/>
          <w:sz w:val="22"/>
          <w:szCs w:val="22"/>
        </w:rPr>
        <w:t>21</w:t>
      </w:r>
      <w:r w:rsidRPr="00717D6D">
        <w:rPr>
          <w:rFonts w:ascii="Arial" w:hAnsi="Arial" w:cs="Angsana New"/>
          <w:b w:val="0"/>
          <w:bCs w:val="0"/>
          <w:sz w:val="22"/>
          <w:szCs w:val="22"/>
        </w:rPr>
        <w:t xml:space="preserve"> b) to the financial statements.</w:t>
      </w:r>
    </w:p>
    <w:p w:rsidR="00673C78" w:rsidRPr="00717D6D" w:rsidRDefault="00673C78" w:rsidP="00CB6FCF">
      <w:pPr>
        <w:pStyle w:val="a"/>
        <w:widowControl/>
        <w:tabs>
          <w:tab w:val="left" w:pos="540"/>
        </w:tabs>
        <w:spacing w:before="120" w:line="380" w:lineRule="exact"/>
        <w:ind w:right="-43"/>
        <w:rPr>
          <w:rFonts w:ascii="Arial" w:hAnsi="Arial" w:cs="Arial"/>
          <w:sz w:val="22"/>
          <w:szCs w:val="22"/>
        </w:rPr>
      </w:pPr>
      <w:r w:rsidRPr="00717D6D">
        <w:rPr>
          <w:rFonts w:ascii="Arial" w:hAnsi="Arial" w:cs="Arial"/>
          <w:sz w:val="22"/>
          <w:szCs w:val="22"/>
        </w:rPr>
        <w:br w:type="page"/>
      </w:r>
      <w:r w:rsidRPr="00717D6D">
        <w:rPr>
          <w:rFonts w:ascii="Arial" w:hAnsi="Arial" w:cs="Arial"/>
          <w:sz w:val="22"/>
          <w:szCs w:val="22"/>
        </w:rPr>
        <w:lastRenderedPageBreak/>
        <w:t>8.</w:t>
      </w:r>
      <w:r w:rsidRPr="00717D6D">
        <w:rPr>
          <w:rFonts w:ascii="Arial" w:hAnsi="Arial" w:cs="Arial"/>
          <w:sz w:val="22"/>
          <w:szCs w:val="22"/>
        </w:rPr>
        <w:tab/>
        <w:t xml:space="preserve">Property development cost </w:t>
      </w:r>
    </w:p>
    <w:p w:rsidR="00673C78" w:rsidRPr="00717D6D" w:rsidRDefault="00673C78" w:rsidP="007250C6">
      <w:pPr>
        <w:tabs>
          <w:tab w:val="left" w:pos="2160"/>
        </w:tabs>
        <w:spacing w:after="40" w:line="380" w:lineRule="exact"/>
        <w:ind w:left="360" w:right="-43" w:hanging="360"/>
        <w:jc w:val="right"/>
        <w:rPr>
          <w:rFonts w:ascii="Arial" w:hAnsi="Arial" w:cs="Arial"/>
          <w:b/>
          <w:bCs/>
          <w:sz w:val="16"/>
          <w:szCs w:val="16"/>
        </w:rPr>
      </w:pPr>
      <w:r w:rsidRPr="00717D6D">
        <w:rPr>
          <w:rFonts w:ascii="Arial" w:hAnsi="Arial" w:cs="Arial"/>
          <w:sz w:val="16"/>
          <w:szCs w:val="16"/>
        </w:rPr>
        <w:t>(Unit: Thousand Baht)</w:t>
      </w:r>
    </w:p>
    <w:tbl>
      <w:tblPr>
        <w:tblW w:w="8640" w:type="dxa"/>
        <w:tblInd w:w="558" w:type="dxa"/>
        <w:tblLayout w:type="fixed"/>
        <w:tblLook w:val="0000"/>
      </w:tblPr>
      <w:tblGrid>
        <w:gridCol w:w="3960"/>
        <w:gridCol w:w="1170"/>
        <w:gridCol w:w="1170"/>
        <w:gridCol w:w="1170"/>
        <w:gridCol w:w="1170"/>
      </w:tblGrid>
      <w:tr w:rsidR="00673C78" w:rsidRPr="00717D6D" w:rsidTr="003321CA">
        <w:trPr>
          <w:cantSplit/>
        </w:trPr>
        <w:tc>
          <w:tcPr>
            <w:tcW w:w="3960" w:type="dxa"/>
            <w:tcBorders>
              <w:top w:val="nil"/>
              <w:left w:val="nil"/>
              <w:bottom w:val="nil"/>
              <w:right w:val="nil"/>
            </w:tcBorders>
          </w:tcPr>
          <w:p w:rsidR="00673C78" w:rsidRPr="00717D6D" w:rsidRDefault="00673C78" w:rsidP="00BA0F61">
            <w:pPr>
              <w:pStyle w:val="10"/>
              <w:widowControl/>
              <w:tabs>
                <w:tab w:val="right" w:pos="8640"/>
              </w:tabs>
              <w:spacing w:line="320" w:lineRule="exact"/>
              <w:ind w:left="-18" w:right="-43"/>
              <w:jc w:val="both"/>
              <w:rPr>
                <w:rFonts w:ascii="Arial" w:hAnsi="Arial" w:cs="Arial"/>
                <w:color w:val="auto"/>
                <w:sz w:val="16"/>
                <w:szCs w:val="16"/>
              </w:rPr>
            </w:pPr>
          </w:p>
        </w:tc>
        <w:tc>
          <w:tcPr>
            <w:tcW w:w="2340" w:type="dxa"/>
            <w:gridSpan w:val="2"/>
            <w:tcBorders>
              <w:top w:val="nil"/>
              <w:left w:val="nil"/>
              <w:bottom w:val="nil"/>
              <w:right w:val="nil"/>
            </w:tcBorders>
          </w:tcPr>
          <w:p w:rsidR="00673C78" w:rsidRPr="00717D6D" w:rsidRDefault="00673C78" w:rsidP="00BA0F61">
            <w:pPr>
              <w:pStyle w:val="10"/>
              <w:widowControl/>
              <w:tabs>
                <w:tab w:val="right" w:pos="8640"/>
              </w:tabs>
              <w:spacing w:line="320" w:lineRule="exact"/>
              <w:ind w:right="0" w:firstLine="11"/>
              <w:jc w:val="center"/>
              <w:rPr>
                <w:rFonts w:ascii="Arial" w:hAnsi="Arial" w:cs="Arial"/>
                <w:color w:val="auto"/>
                <w:sz w:val="16"/>
                <w:szCs w:val="16"/>
              </w:rPr>
            </w:pPr>
            <w:r w:rsidRPr="00717D6D">
              <w:rPr>
                <w:rFonts w:ascii="Arial" w:hAnsi="Arial" w:cs="Arial"/>
                <w:color w:val="auto"/>
                <w:sz w:val="16"/>
                <w:szCs w:val="16"/>
              </w:rPr>
              <w:t xml:space="preserve">Consolidated </w:t>
            </w:r>
          </w:p>
        </w:tc>
        <w:tc>
          <w:tcPr>
            <w:tcW w:w="2340" w:type="dxa"/>
            <w:gridSpan w:val="2"/>
            <w:tcBorders>
              <w:top w:val="nil"/>
              <w:left w:val="nil"/>
              <w:bottom w:val="nil"/>
              <w:right w:val="nil"/>
            </w:tcBorders>
          </w:tcPr>
          <w:p w:rsidR="00673C78" w:rsidRPr="00717D6D" w:rsidRDefault="00673C78" w:rsidP="00BA0F61">
            <w:pPr>
              <w:pStyle w:val="10"/>
              <w:widowControl/>
              <w:tabs>
                <w:tab w:val="right" w:pos="5580"/>
                <w:tab w:val="right" w:pos="7200"/>
                <w:tab w:val="right" w:pos="9000"/>
              </w:tabs>
              <w:spacing w:line="320" w:lineRule="exact"/>
              <w:ind w:right="-36"/>
              <w:jc w:val="center"/>
              <w:rPr>
                <w:rFonts w:ascii="Arial" w:hAnsi="Arial" w:cs="Arial"/>
                <w:color w:val="auto"/>
                <w:sz w:val="16"/>
                <w:szCs w:val="16"/>
              </w:rPr>
            </w:pPr>
            <w:r w:rsidRPr="00717D6D">
              <w:rPr>
                <w:rFonts w:ascii="Arial" w:hAnsi="Arial" w:cs="Arial"/>
                <w:color w:val="auto"/>
                <w:sz w:val="16"/>
                <w:szCs w:val="16"/>
              </w:rPr>
              <w:t xml:space="preserve">Separate </w:t>
            </w:r>
          </w:p>
        </w:tc>
      </w:tr>
      <w:tr w:rsidR="00673C78" w:rsidRPr="00717D6D" w:rsidTr="003321CA">
        <w:trPr>
          <w:cantSplit/>
        </w:trPr>
        <w:tc>
          <w:tcPr>
            <w:tcW w:w="3960" w:type="dxa"/>
            <w:tcBorders>
              <w:top w:val="nil"/>
              <w:left w:val="nil"/>
              <w:bottom w:val="nil"/>
              <w:right w:val="nil"/>
            </w:tcBorders>
          </w:tcPr>
          <w:p w:rsidR="00673C78" w:rsidRPr="00717D6D" w:rsidRDefault="00673C78" w:rsidP="00BA0F61">
            <w:pPr>
              <w:pStyle w:val="10"/>
              <w:widowControl/>
              <w:tabs>
                <w:tab w:val="right" w:pos="8640"/>
              </w:tabs>
              <w:spacing w:line="320" w:lineRule="exact"/>
              <w:ind w:left="-18" w:right="-43"/>
              <w:jc w:val="both"/>
              <w:rPr>
                <w:rFonts w:ascii="Arial" w:hAnsi="Arial" w:cs="Arial"/>
                <w:color w:val="auto"/>
                <w:sz w:val="16"/>
                <w:szCs w:val="16"/>
              </w:rPr>
            </w:pPr>
          </w:p>
        </w:tc>
        <w:tc>
          <w:tcPr>
            <w:tcW w:w="2340" w:type="dxa"/>
            <w:gridSpan w:val="2"/>
            <w:tcBorders>
              <w:top w:val="nil"/>
              <w:left w:val="nil"/>
              <w:bottom w:val="nil"/>
              <w:right w:val="nil"/>
            </w:tcBorders>
          </w:tcPr>
          <w:p w:rsidR="00673C78" w:rsidRPr="00717D6D" w:rsidRDefault="00673C78" w:rsidP="00BA0F61">
            <w:pPr>
              <w:pStyle w:val="10"/>
              <w:widowControl/>
              <w:pBdr>
                <w:bottom w:val="single" w:sz="4" w:space="1" w:color="auto"/>
              </w:pBdr>
              <w:tabs>
                <w:tab w:val="right" w:pos="8640"/>
              </w:tabs>
              <w:spacing w:line="320" w:lineRule="exact"/>
              <w:ind w:right="0" w:firstLine="11"/>
              <w:jc w:val="center"/>
              <w:rPr>
                <w:rFonts w:ascii="Arial" w:hAnsi="Arial" w:cs="Arial"/>
                <w:color w:val="auto"/>
                <w:sz w:val="16"/>
                <w:szCs w:val="16"/>
              </w:rPr>
            </w:pPr>
            <w:r w:rsidRPr="00717D6D">
              <w:rPr>
                <w:rFonts w:ascii="Arial" w:hAnsi="Arial" w:cs="Arial"/>
                <w:color w:val="auto"/>
                <w:sz w:val="16"/>
                <w:szCs w:val="16"/>
              </w:rPr>
              <w:t>financial statements</w:t>
            </w:r>
          </w:p>
        </w:tc>
        <w:tc>
          <w:tcPr>
            <w:tcW w:w="2340" w:type="dxa"/>
            <w:gridSpan w:val="2"/>
            <w:tcBorders>
              <w:top w:val="nil"/>
              <w:left w:val="nil"/>
              <w:bottom w:val="nil"/>
              <w:right w:val="nil"/>
            </w:tcBorders>
          </w:tcPr>
          <w:p w:rsidR="00673C78" w:rsidRPr="00717D6D" w:rsidRDefault="00673C78" w:rsidP="00BA0F61">
            <w:pPr>
              <w:pStyle w:val="10"/>
              <w:widowControl/>
              <w:pBdr>
                <w:bottom w:val="single" w:sz="4" w:space="1" w:color="auto"/>
              </w:pBdr>
              <w:tabs>
                <w:tab w:val="right" w:pos="8640"/>
              </w:tabs>
              <w:spacing w:line="320" w:lineRule="exact"/>
              <w:ind w:right="0" w:firstLine="11"/>
              <w:jc w:val="center"/>
              <w:rPr>
                <w:rFonts w:ascii="Arial" w:hAnsi="Arial" w:cs="Arial"/>
                <w:color w:val="auto"/>
                <w:sz w:val="16"/>
                <w:szCs w:val="16"/>
              </w:rPr>
            </w:pPr>
            <w:r w:rsidRPr="00717D6D">
              <w:rPr>
                <w:rFonts w:ascii="Arial" w:hAnsi="Arial" w:cs="Arial"/>
                <w:color w:val="auto"/>
                <w:sz w:val="16"/>
                <w:szCs w:val="16"/>
              </w:rPr>
              <w:t>financial statements</w:t>
            </w:r>
          </w:p>
        </w:tc>
      </w:tr>
      <w:tr w:rsidR="00673C78" w:rsidRPr="00717D6D" w:rsidTr="003321CA">
        <w:trPr>
          <w:cantSplit/>
        </w:trPr>
        <w:tc>
          <w:tcPr>
            <w:tcW w:w="3960" w:type="dxa"/>
            <w:tcBorders>
              <w:top w:val="nil"/>
              <w:left w:val="nil"/>
              <w:bottom w:val="nil"/>
              <w:right w:val="nil"/>
            </w:tcBorders>
          </w:tcPr>
          <w:p w:rsidR="00673C78" w:rsidRPr="00717D6D" w:rsidRDefault="00673C78" w:rsidP="00BA0F61">
            <w:pPr>
              <w:pStyle w:val="10"/>
              <w:widowControl/>
              <w:tabs>
                <w:tab w:val="right" w:pos="8640"/>
              </w:tabs>
              <w:spacing w:line="320" w:lineRule="exact"/>
              <w:ind w:left="-18" w:right="-43"/>
              <w:jc w:val="center"/>
              <w:rPr>
                <w:rFonts w:ascii="Arial" w:hAnsi="Arial" w:cs="Arial"/>
                <w:color w:val="auto"/>
                <w:sz w:val="16"/>
                <w:szCs w:val="16"/>
              </w:rPr>
            </w:pPr>
          </w:p>
        </w:tc>
        <w:tc>
          <w:tcPr>
            <w:tcW w:w="1170" w:type="dxa"/>
            <w:tcBorders>
              <w:top w:val="nil"/>
              <w:left w:val="nil"/>
              <w:bottom w:val="nil"/>
              <w:right w:val="nil"/>
            </w:tcBorders>
          </w:tcPr>
          <w:p w:rsidR="00673C78" w:rsidRPr="00717D6D" w:rsidRDefault="00673C78" w:rsidP="00BA0F61">
            <w:pPr>
              <w:pStyle w:val="10"/>
              <w:widowControl/>
              <w:tabs>
                <w:tab w:val="right" w:pos="8640"/>
              </w:tabs>
              <w:spacing w:line="320" w:lineRule="exact"/>
              <w:ind w:right="0" w:firstLine="11"/>
              <w:jc w:val="center"/>
              <w:rPr>
                <w:rFonts w:ascii="Arial" w:hAnsi="Arial" w:cs="Arial"/>
                <w:color w:val="auto"/>
                <w:sz w:val="16"/>
                <w:szCs w:val="16"/>
              </w:rPr>
            </w:pPr>
            <w:r w:rsidRPr="00717D6D">
              <w:rPr>
                <w:rFonts w:ascii="Arial" w:hAnsi="Arial" w:cs="Arial"/>
                <w:color w:val="auto"/>
                <w:sz w:val="16"/>
                <w:szCs w:val="16"/>
              </w:rPr>
              <w:t>31 March</w:t>
            </w:r>
          </w:p>
        </w:tc>
        <w:tc>
          <w:tcPr>
            <w:tcW w:w="1170" w:type="dxa"/>
            <w:tcBorders>
              <w:top w:val="nil"/>
              <w:left w:val="nil"/>
              <w:bottom w:val="nil"/>
              <w:right w:val="nil"/>
            </w:tcBorders>
          </w:tcPr>
          <w:p w:rsidR="00673C78" w:rsidRPr="00717D6D" w:rsidRDefault="00673C78" w:rsidP="00BA0F61">
            <w:pPr>
              <w:pStyle w:val="10"/>
              <w:widowControl/>
              <w:tabs>
                <w:tab w:val="right" w:pos="8640"/>
              </w:tabs>
              <w:spacing w:line="320" w:lineRule="exact"/>
              <w:ind w:left="-108" w:right="-198" w:firstLine="11"/>
              <w:jc w:val="center"/>
              <w:rPr>
                <w:rFonts w:ascii="Arial" w:hAnsi="Arial" w:cs="Arial"/>
                <w:color w:val="auto"/>
                <w:sz w:val="16"/>
                <w:szCs w:val="16"/>
              </w:rPr>
            </w:pPr>
            <w:r w:rsidRPr="00717D6D">
              <w:rPr>
                <w:rFonts w:ascii="Arial" w:hAnsi="Arial" w:cs="Arial"/>
                <w:color w:val="auto"/>
                <w:sz w:val="16"/>
                <w:szCs w:val="16"/>
              </w:rPr>
              <w:t>31 December</w:t>
            </w:r>
          </w:p>
        </w:tc>
        <w:tc>
          <w:tcPr>
            <w:tcW w:w="1170" w:type="dxa"/>
            <w:tcBorders>
              <w:top w:val="nil"/>
              <w:left w:val="nil"/>
              <w:bottom w:val="nil"/>
              <w:right w:val="nil"/>
            </w:tcBorders>
          </w:tcPr>
          <w:p w:rsidR="00673C78" w:rsidRPr="00717D6D" w:rsidRDefault="00673C78" w:rsidP="00BA0F61">
            <w:pPr>
              <w:pStyle w:val="10"/>
              <w:widowControl/>
              <w:tabs>
                <w:tab w:val="right" w:pos="8640"/>
              </w:tabs>
              <w:spacing w:line="320" w:lineRule="exact"/>
              <w:ind w:right="0" w:firstLine="11"/>
              <w:jc w:val="center"/>
              <w:rPr>
                <w:rFonts w:ascii="Arial" w:hAnsi="Arial" w:cs="Arial"/>
                <w:color w:val="auto"/>
                <w:sz w:val="16"/>
                <w:szCs w:val="16"/>
              </w:rPr>
            </w:pPr>
            <w:r w:rsidRPr="00717D6D">
              <w:rPr>
                <w:rFonts w:ascii="Arial" w:hAnsi="Arial" w:cs="Arial"/>
                <w:color w:val="auto"/>
                <w:sz w:val="16"/>
                <w:szCs w:val="16"/>
              </w:rPr>
              <w:t>31 March</w:t>
            </w:r>
          </w:p>
        </w:tc>
        <w:tc>
          <w:tcPr>
            <w:tcW w:w="1170" w:type="dxa"/>
            <w:tcBorders>
              <w:top w:val="nil"/>
              <w:left w:val="nil"/>
              <w:bottom w:val="nil"/>
              <w:right w:val="nil"/>
            </w:tcBorders>
          </w:tcPr>
          <w:p w:rsidR="00673C78" w:rsidRPr="00717D6D" w:rsidRDefault="00673C78" w:rsidP="00BA0F61">
            <w:pPr>
              <w:pStyle w:val="10"/>
              <w:widowControl/>
              <w:tabs>
                <w:tab w:val="right" w:pos="8640"/>
              </w:tabs>
              <w:spacing w:line="320" w:lineRule="exact"/>
              <w:ind w:left="-108" w:right="-108" w:firstLine="11"/>
              <w:jc w:val="center"/>
              <w:rPr>
                <w:rFonts w:ascii="Arial" w:hAnsi="Arial" w:cs="Arial"/>
                <w:color w:val="auto"/>
                <w:sz w:val="16"/>
                <w:szCs w:val="16"/>
              </w:rPr>
            </w:pPr>
            <w:r w:rsidRPr="00717D6D">
              <w:rPr>
                <w:rFonts w:ascii="Arial" w:hAnsi="Arial" w:cs="Arial"/>
                <w:color w:val="auto"/>
                <w:sz w:val="16"/>
                <w:szCs w:val="16"/>
              </w:rPr>
              <w:t>31 December</w:t>
            </w:r>
          </w:p>
        </w:tc>
      </w:tr>
      <w:tr w:rsidR="00673C78" w:rsidRPr="00717D6D" w:rsidTr="003321CA">
        <w:trPr>
          <w:cantSplit/>
        </w:trPr>
        <w:tc>
          <w:tcPr>
            <w:tcW w:w="3960" w:type="dxa"/>
            <w:tcBorders>
              <w:top w:val="nil"/>
              <w:left w:val="nil"/>
              <w:bottom w:val="nil"/>
              <w:right w:val="nil"/>
            </w:tcBorders>
          </w:tcPr>
          <w:p w:rsidR="00673C78" w:rsidRPr="00717D6D" w:rsidRDefault="00673C78" w:rsidP="00BA0F61">
            <w:pPr>
              <w:pStyle w:val="10"/>
              <w:widowControl/>
              <w:tabs>
                <w:tab w:val="right" w:pos="8640"/>
              </w:tabs>
              <w:spacing w:line="320" w:lineRule="exact"/>
              <w:ind w:left="-18" w:right="-43"/>
              <w:jc w:val="center"/>
              <w:rPr>
                <w:rFonts w:ascii="Arial" w:hAnsi="Arial" w:cs="Arial"/>
                <w:color w:val="auto"/>
                <w:sz w:val="16"/>
                <w:szCs w:val="16"/>
              </w:rPr>
            </w:pPr>
          </w:p>
        </w:tc>
        <w:tc>
          <w:tcPr>
            <w:tcW w:w="1170" w:type="dxa"/>
            <w:tcBorders>
              <w:top w:val="nil"/>
              <w:left w:val="nil"/>
              <w:bottom w:val="nil"/>
              <w:right w:val="nil"/>
            </w:tcBorders>
          </w:tcPr>
          <w:p w:rsidR="00673C78" w:rsidRPr="00717D6D" w:rsidRDefault="00673C78" w:rsidP="009805C1">
            <w:pPr>
              <w:pStyle w:val="10"/>
              <w:widowControl/>
              <w:pBdr>
                <w:bottom w:val="single" w:sz="6" w:space="1" w:color="auto"/>
              </w:pBdr>
              <w:tabs>
                <w:tab w:val="right" w:pos="8640"/>
              </w:tabs>
              <w:spacing w:line="320" w:lineRule="exact"/>
              <w:ind w:right="0" w:firstLine="11"/>
              <w:jc w:val="center"/>
              <w:rPr>
                <w:rFonts w:ascii="Arial" w:hAnsi="Arial" w:cs="Arial"/>
                <w:color w:val="auto"/>
                <w:sz w:val="16"/>
                <w:szCs w:val="16"/>
              </w:rPr>
            </w:pPr>
            <w:r w:rsidRPr="00717D6D">
              <w:rPr>
                <w:rFonts w:ascii="Arial" w:hAnsi="Arial" w:cs="Arial"/>
                <w:color w:val="auto"/>
                <w:sz w:val="16"/>
                <w:szCs w:val="16"/>
              </w:rPr>
              <w:t>2013</w:t>
            </w:r>
          </w:p>
        </w:tc>
        <w:tc>
          <w:tcPr>
            <w:tcW w:w="1170" w:type="dxa"/>
            <w:tcBorders>
              <w:top w:val="nil"/>
              <w:left w:val="nil"/>
              <w:bottom w:val="nil"/>
              <w:right w:val="nil"/>
            </w:tcBorders>
          </w:tcPr>
          <w:p w:rsidR="00673C78" w:rsidRPr="00717D6D" w:rsidRDefault="00673C78" w:rsidP="009805C1">
            <w:pPr>
              <w:pStyle w:val="10"/>
              <w:widowControl/>
              <w:pBdr>
                <w:bottom w:val="single" w:sz="6" w:space="1" w:color="auto"/>
              </w:pBdr>
              <w:tabs>
                <w:tab w:val="right" w:pos="8640"/>
              </w:tabs>
              <w:spacing w:line="320" w:lineRule="exact"/>
              <w:ind w:right="0" w:firstLine="11"/>
              <w:jc w:val="center"/>
              <w:rPr>
                <w:rFonts w:ascii="Arial" w:hAnsi="Arial" w:cs="Arial"/>
                <w:color w:val="auto"/>
                <w:sz w:val="16"/>
                <w:szCs w:val="16"/>
              </w:rPr>
            </w:pPr>
            <w:r w:rsidRPr="00717D6D">
              <w:rPr>
                <w:rFonts w:ascii="Arial" w:hAnsi="Arial" w:cs="Arial"/>
                <w:color w:val="auto"/>
                <w:sz w:val="16"/>
                <w:szCs w:val="16"/>
              </w:rPr>
              <w:t>2012</w:t>
            </w:r>
          </w:p>
        </w:tc>
        <w:tc>
          <w:tcPr>
            <w:tcW w:w="1170" w:type="dxa"/>
            <w:tcBorders>
              <w:top w:val="nil"/>
              <w:left w:val="nil"/>
              <w:bottom w:val="nil"/>
              <w:right w:val="nil"/>
            </w:tcBorders>
          </w:tcPr>
          <w:p w:rsidR="00673C78" w:rsidRPr="00717D6D" w:rsidRDefault="00673C78" w:rsidP="009805C1">
            <w:pPr>
              <w:pStyle w:val="10"/>
              <w:widowControl/>
              <w:pBdr>
                <w:bottom w:val="single" w:sz="6" w:space="1" w:color="auto"/>
              </w:pBdr>
              <w:tabs>
                <w:tab w:val="right" w:pos="8640"/>
              </w:tabs>
              <w:spacing w:line="320" w:lineRule="exact"/>
              <w:ind w:right="0" w:firstLine="11"/>
              <w:jc w:val="center"/>
              <w:rPr>
                <w:rFonts w:ascii="Arial" w:hAnsi="Arial" w:cs="Arial"/>
                <w:color w:val="auto"/>
                <w:sz w:val="16"/>
                <w:szCs w:val="16"/>
              </w:rPr>
            </w:pPr>
            <w:r w:rsidRPr="00717D6D">
              <w:rPr>
                <w:rFonts w:ascii="Arial" w:hAnsi="Arial" w:cs="Arial"/>
                <w:color w:val="auto"/>
                <w:sz w:val="16"/>
                <w:szCs w:val="16"/>
              </w:rPr>
              <w:t>2013</w:t>
            </w:r>
          </w:p>
        </w:tc>
        <w:tc>
          <w:tcPr>
            <w:tcW w:w="1170" w:type="dxa"/>
            <w:tcBorders>
              <w:top w:val="nil"/>
              <w:left w:val="nil"/>
              <w:bottom w:val="nil"/>
              <w:right w:val="nil"/>
            </w:tcBorders>
          </w:tcPr>
          <w:p w:rsidR="00673C78" w:rsidRPr="00717D6D" w:rsidRDefault="00673C78" w:rsidP="009805C1">
            <w:pPr>
              <w:pStyle w:val="10"/>
              <w:widowControl/>
              <w:pBdr>
                <w:bottom w:val="single" w:sz="6" w:space="1" w:color="auto"/>
              </w:pBdr>
              <w:tabs>
                <w:tab w:val="right" w:pos="8640"/>
              </w:tabs>
              <w:spacing w:line="320" w:lineRule="exact"/>
              <w:ind w:right="0" w:firstLine="11"/>
              <w:jc w:val="center"/>
              <w:rPr>
                <w:rFonts w:ascii="Arial" w:hAnsi="Arial" w:cs="Arial"/>
                <w:color w:val="auto"/>
                <w:sz w:val="16"/>
                <w:szCs w:val="16"/>
              </w:rPr>
            </w:pPr>
            <w:r w:rsidRPr="00717D6D">
              <w:rPr>
                <w:rFonts w:ascii="Arial" w:hAnsi="Arial" w:cs="Arial"/>
                <w:color w:val="auto"/>
                <w:sz w:val="16"/>
                <w:szCs w:val="16"/>
              </w:rPr>
              <w:t>2012</w:t>
            </w:r>
          </w:p>
        </w:tc>
      </w:tr>
      <w:tr w:rsidR="00673C78" w:rsidRPr="00717D6D" w:rsidTr="00E918D5">
        <w:trPr>
          <w:cantSplit/>
        </w:trPr>
        <w:tc>
          <w:tcPr>
            <w:tcW w:w="3960" w:type="dxa"/>
            <w:tcBorders>
              <w:top w:val="nil"/>
              <w:left w:val="nil"/>
              <w:bottom w:val="nil"/>
              <w:right w:val="nil"/>
            </w:tcBorders>
          </w:tcPr>
          <w:p w:rsidR="00673C78" w:rsidRPr="00717D6D" w:rsidRDefault="00673C78" w:rsidP="00BA0F61">
            <w:pPr>
              <w:pStyle w:val="a1"/>
              <w:widowControl/>
              <w:tabs>
                <w:tab w:val="right" w:pos="7200"/>
                <w:tab w:val="right" w:pos="8640"/>
              </w:tabs>
              <w:spacing w:line="320" w:lineRule="exact"/>
              <w:ind w:left="-18" w:right="-198"/>
              <w:jc w:val="both"/>
              <w:rPr>
                <w:rFonts w:ascii="Arial" w:hAnsi="Arial" w:cs="Angsana New"/>
                <w:sz w:val="16"/>
                <w:szCs w:val="16"/>
              </w:rPr>
            </w:pPr>
            <w:r w:rsidRPr="00717D6D">
              <w:rPr>
                <w:rFonts w:ascii="Arial" w:hAnsi="Arial" w:cs="Angsana New"/>
                <w:sz w:val="16"/>
                <w:szCs w:val="16"/>
              </w:rPr>
              <w:t>Property for sale under holiday club memberships</w:t>
            </w:r>
          </w:p>
        </w:tc>
        <w:tc>
          <w:tcPr>
            <w:tcW w:w="1170" w:type="dxa"/>
            <w:tcBorders>
              <w:top w:val="nil"/>
              <w:left w:val="nil"/>
              <w:bottom w:val="nil"/>
              <w:right w:val="nil"/>
            </w:tcBorders>
          </w:tcPr>
          <w:p w:rsidR="00673C78" w:rsidRPr="00717D6D" w:rsidRDefault="00673C78" w:rsidP="00BA0F6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446,733</w:t>
            </w:r>
          </w:p>
        </w:tc>
        <w:tc>
          <w:tcPr>
            <w:tcW w:w="1170" w:type="dxa"/>
            <w:tcBorders>
              <w:top w:val="nil"/>
              <w:left w:val="nil"/>
              <w:bottom w:val="nil"/>
              <w:right w:val="nil"/>
            </w:tcBorders>
          </w:tcPr>
          <w:p w:rsidR="00673C78" w:rsidRPr="00717D6D" w:rsidRDefault="00673C78" w:rsidP="009805C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459,117</w:t>
            </w:r>
          </w:p>
        </w:tc>
        <w:tc>
          <w:tcPr>
            <w:tcW w:w="1170" w:type="dxa"/>
            <w:tcBorders>
              <w:top w:val="nil"/>
              <w:left w:val="nil"/>
              <w:bottom w:val="nil"/>
              <w:right w:val="nil"/>
            </w:tcBorders>
            <w:vAlign w:val="bottom"/>
          </w:tcPr>
          <w:p w:rsidR="00673C78" w:rsidRPr="00717D6D" w:rsidRDefault="003A3A5E" w:rsidP="00BA0F6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w:t>
            </w:r>
          </w:p>
        </w:tc>
        <w:tc>
          <w:tcPr>
            <w:tcW w:w="1170" w:type="dxa"/>
            <w:tcBorders>
              <w:top w:val="nil"/>
              <w:left w:val="nil"/>
              <w:bottom w:val="nil"/>
              <w:right w:val="nil"/>
            </w:tcBorders>
          </w:tcPr>
          <w:p w:rsidR="00673C78" w:rsidRPr="00717D6D" w:rsidRDefault="00673C78" w:rsidP="009805C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w:t>
            </w:r>
          </w:p>
        </w:tc>
      </w:tr>
      <w:tr w:rsidR="00673C78" w:rsidRPr="00717D6D" w:rsidTr="003321CA">
        <w:trPr>
          <w:cantSplit/>
        </w:trPr>
        <w:tc>
          <w:tcPr>
            <w:tcW w:w="3960" w:type="dxa"/>
            <w:tcBorders>
              <w:top w:val="nil"/>
              <w:left w:val="nil"/>
              <w:bottom w:val="nil"/>
              <w:right w:val="nil"/>
            </w:tcBorders>
          </w:tcPr>
          <w:p w:rsidR="00673C78" w:rsidRPr="00717D6D" w:rsidRDefault="00673C78" w:rsidP="00BA0F61">
            <w:pPr>
              <w:pStyle w:val="a1"/>
              <w:widowControl/>
              <w:tabs>
                <w:tab w:val="right" w:pos="7200"/>
                <w:tab w:val="right" w:pos="8640"/>
              </w:tabs>
              <w:spacing w:line="320" w:lineRule="exact"/>
              <w:ind w:left="-18" w:right="-43"/>
              <w:jc w:val="both"/>
              <w:rPr>
                <w:rFonts w:ascii="Arial" w:hAnsi="Arial" w:cs="Angsana New"/>
                <w:sz w:val="16"/>
                <w:szCs w:val="16"/>
              </w:rPr>
            </w:pPr>
            <w:r w:rsidRPr="00717D6D">
              <w:rPr>
                <w:rFonts w:ascii="Arial" w:hAnsi="Arial" w:cs="Angsana New"/>
                <w:sz w:val="16"/>
                <w:szCs w:val="16"/>
              </w:rPr>
              <w:t>Completed buildings</w:t>
            </w:r>
          </w:p>
        </w:tc>
        <w:tc>
          <w:tcPr>
            <w:tcW w:w="1170" w:type="dxa"/>
            <w:tcBorders>
              <w:top w:val="nil"/>
              <w:left w:val="nil"/>
              <w:bottom w:val="nil"/>
              <w:right w:val="nil"/>
            </w:tcBorders>
          </w:tcPr>
          <w:p w:rsidR="00673C78" w:rsidRPr="00717D6D" w:rsidRDefault="00673C78" w:rsidP="00BA0F61">
            <w:pPr>
              <w:pStyle w:val="10"/>
              <w:widowControl/>
              <w:tabs>
                <w:tab w:val="decimal" w:pos="972"/>
              </w:tabs>
              <w:spacing w:line="320" w:lineRule="exact"/>
              <w:ind w:right="-43"/>
              <w:jc w:val="both"/>
              <w:rPr>
                <w:rFonts w:ascii="Arial" w:hAnsi="Arial" w:cs="Angsana New"/>
                <w:color w:val="auto"/>
                <w:sz w:val="16"/>
                <w:szCs w:val="16"/>
              </w:rPr>
            </w:pPr>
            <w:r w:rsidRPr="00717D6D">
              <w:rPr>
                <w:rFonts w:ascii="Arial" w:hAnsi="Arial" w:cs="Angsana New"/>
                <w:color w:val="auto"/>
                <w:sz w:val="16"/>
                <w:szCs w:val="16"/>
              </w:rPr>
              <w:t>878,895</w:t>
            </w:r>
          </w:p>
        </w:tc>
        <w:tc>
          <w:tcPr>
            <w:tcW w:w="1170" w:type="dxa"/>
            <w:tcBorders>
              <w:top w:val="nil"/>
              <w:left w:val="nil"/>
              <w:bottom w:val="nil"/>
              <w:right w:val="nil"/>
            </w:tcBorders>
          </w:tcPr>
          <w:p w:rsidR="00673C78" w:rsidRPr="00717D6D" w:rsidRDefault="00673C78" w:rsidP="009805C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969,408</w:t>
            </w:r>
          </w:p>
        </w:tc>
        <w:tc>
          <w:tcPr>
            <w:tcW w:w="1170" w:type="dxa"/>
            <w:tcBorders>
              <w:top w:val="nil"/>
              <w:left w:val="nil"/>
              <w:bottom w:val="nil"/>
              <w:right w:val="nil"/>
            </w:tcBorders>
          </w:tcPr>
          <w:p w:rsidR="00673C78" w:rsidRPr="00717D6D" w:rsidRDefault="00673C78" w:rsidP="00BA0F6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217,860</w:t>
            </w:r>
          </w:p>
        </w:tc>
        <w:tc>
          <w:tcPr>
            <w:tcW w:w="1170" w:type="dxa"/>
            <w:tcBorders>
              <w:top w:val="nil"/>
              <w:left w:val="nil"/>
              <w:bottom w:val="nil"/>
              <w:right w:val="nil"/>
            </w:tcBorders>
          </w:tcPr>
          <w:p w:rsidR="00673C78" w:rsidRPr="00717D6D" w:rsidRDefault="00673C78" w:rsidP="009805C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233,256</w:t>
            </w:r>
          </w:p>
        </w:tc>
      </w:tr>
      <w:tr w:rsidR="00673C78" w:rsidRPr="00717D6D" w:rsidTr="003321CA">
        <w:trPr>
          <w:cantSplit/>
        </w:trPr>
        <w:tc>
          <w:tcPr>
            <w:tcW w:w="3960" w:type="dxa"/>
            <w:tcBorders>
              <w:top w:val="nil"/>
              <w:left w:val="nil"/>
              <w:bottom w:val="nil"/>
              <w:right w:val="nil"/>
            </w:tcBorders>
          </w:tcPr>
          <w:p w:rsidR="00673C78" w:rsidRPr="00717D6D" w:rsidRDefault="00673C78" w:rsidP="00BA0F61">
            <w:pPr>
              <w:pStyle w:val="a1"/>
              <w:widowControl/>
              <w:tabs>
                <w:tab w:val="right" w:pos="7200"/>
                <w:tab w:val="right" w:pos="8640"/>
              </w:tabs>
              <w:spacing w:line="320" w:lineRule="exact"/>
              <w:ind w:left="-18" w:right="-43"/>
              <w:jc w:val="both"/>
              <w:rPr>
                <w:rFonts w:ascii="Arial" w:hAnsi="Arial" w:cs="Angsana New"/>
                <w:sz w:val="16"/>
                <w:szCs w:val="16"/>
              </w:rPr>
            </w:pPr>
            <w:r w:rsidRPr="00717D6D">
              <w:rPr>
                <w:rFonts w:ascii="Arial" w:hAnsi="Arial" w:cs="Angsana New"/>
                <w:sz w:val="16"/>
                <w:szCs w:val="16"/>
              </w:rPr>
              <w:t>Land</w:t>
            </w:r>
          </w:p>
        </w:tc>
        <w:tc>
          <w:tcPr>
            <w:tcW w:w="1170" w:type="dxa"/>
            <w:tcBorders>
              <w:top w:val="nil"/>
              <w:left w:val="nil"/>
              <w:bottom w:val="nil"/>
              <w:right w:val="nil"/>
            </w:tcBorders>
          </w:tcPr>
          <w:p w:rsidR="00673C78" w:rsidRPr="00717D6D" w:rsidRDefault="00673C78" w:rsidP="00BA0F61">
            <w:pPr>
              <w:pStyle w:val="10"/>
              <w:widowControl/>
              <w:tabs>
                <w:tab w:val="decimal" w:pos="972"/>
              </w:tabs>
              <w:spacing w:line="320" w:lineRule="exact"/>
              <w:ind w:right="-43"/>
              <w:jc w:val="both"/>
              <w:rPr>
                <w:rFonts w:ascii="Arial" w:hAnsi="Arial" w:cs="Angsana New"/>
                <w:color w:val="auto"/>
                <w:sz w:val="16"/>
                <w:szCs w:val="16"/>
              </w:rPr>
            </w:pPr>
            <w:r w:rsidRPr="00717D6D">
              <w:rPr>
                <w:rFonts w:ascii="Arial" w:hAnsi="Arial" w:cs="Angsana New"/>
                <w:color w:val="auto"/>
                <w:sz w:val="16"/>
                <w:szCs w:val="16"/>
              </w:rPr>
              <w:t>719,719</w:t>
            </w:r>
          </w:p>
        </w:tc>
        <w:tc>
          <w:tcPr>
            <w:tcW w:w="1170" w:type="dxa"/>
            <w:tcBorders>
              <w:top w:val="nil"/>
              <w:left w:val="nil"/>
              <w:bottom w:val="nil"/>
              <w:right w:val="nil"/>
            </w:tcBorders>
          </w:tcPr>
          <w:p w:rsidR="00673C78" w:rsidRPr="00717D6D" w:rsidRDefault="00673C78" w:rsidP="009805C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719,800</w:t>
            </w:r>
          </w:p>
        </w:tc>
        <w:tc>
          <w:tcPr>
            <w:tcW w:w="1170" w:type="dxa"/>
            <w:tcBorders>
              <w:top w:val="nil"/>
              <w:left w:val="nil"/>
              <w:bottom w:val="nil"/>
              <w:right w:val="nil"/>
            </w:tcBorders>
          </w:tcPr>
          <w:p w:rsidR="00673C78" w:rsidRPr="00717D6D" w:rsidRDefault="00673C78" w:rsidP="00BA0F6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2,989</w:t>
            </w:r>
          </w:p>
        </w:tc>
        <w:tc>
          <w:tcPr>
            <w:tcW w:w="1170" w:type="dxa"/>
            <w:tcBorders>
              <w:top w:val="nil"/>
              <w:left w:val="nil"/>
              <w:bottom w:val="nil"/>
              <w:right w:val="nil"/>
            </w:tcBorders>
          </w:tcPr>
          <w:p w:rsidR="00673C78" w:rsidRPr="00717D6D" w:rsidRDefault="00673C78" w:rsidP="009805C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3,292</w:t>
            </w:r>
          </w:p>
        </w:tc>
      </w:tr>
      <w:tr w:rsidR="00673C78" w:rsidRPr="00717D6D" w:rsidTr="003321CA">
        <w:trPr>
          <w:cantSplit/>
        </w:trPr>
        <w:tc>
          <w:tcPr>
            <w:tcW w:w="3960" w:type="dxa"/>
            <w:tcBorders>
              <w:top w:val="nil"/>
              <w:left w:val="nil"/>
              <w:bottom w:val="nil"/>
              <w:right w:val="nil"/>
            </w:tcBorders>
          </w:tcPr>
          <w:p w:rsidR="00673C78" w:rsidRPr="00717D6D" w:rsidRDefault="00673C78" w:rsidP="00BA0F61">
            <w:pPr>
              <w:pStyle w:val="a1"/>
              <w:widowControl/>
              <w:tabs>
                <w:tab w:val="right" w:pos="7200"/>
                <w:tab w:val="right" w:pos="8640"/>
              </w:tabs>
              <w:spacing w:line="320" w:lineRule="exact"/>
              <w:ind w:left="-18" w:right="-43"/>
              <w:jc w:val="both"/>
              <w:rPr>
                <w:rFonts w:ascii="Arial" w:hAnsi="Arial" w:cs="Angsana New"/>
                <w:sz w:val="16"/>
                <w:szCs w:val="16"/>
              </w:rPr>
            </w:pPr>
            <w:r w:rsidRPr="00717D6D">
              <w:rPr>
                <w:rFonts w:ascii="Arial" w:hAnsi="Arial" w:cs="Angsana New"/>
                <w:sz w:val="16"/>
                <w:szCs w:val="16"/>
              </w:rPr>
              <w:t>Leasehold land</w:t>
            </w:r>
          </w:p>
        </w:tc>
        <w:tc>
          <w:tcPr>
            <w:tcW w:w="1170" w:type="dxa"/>
            <w:tcBorders>
              <w:top w:val="nil"/>
              <w:left w:val="nil"/>
              <w:bottom w:val="nil"/>
              <w:right w:val="nil"/>
            </w:tcBorders>
          </w:tcPr>
          <w:p w:rsidR="00673C78" w:rsidRPr="00717D6D" w:rsidRDefault="00673C78" w:rsidP="00BA0F6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44,041</w:t>
            </w:r>
          </w:p>
        </w:tc>
        <w:tc>
          <w:tcPr>
            <w:tcW w:w="1170" w:type="dxa"/>
            <w:tcBorders>
              <w:top w:val="nil"/>
              <w:left w:val="nil"/>
              <w:bottom w:val="nil"/>
              <w:right w:val="nil"/>
            </w:tcBorders>
          </w:tcPr>
          <w:p w:rsidR="00673C78" w:rsidRPr="00717D6D" w:rsidRDefault="00673C78" w:rsidP="009805C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44,041</w:t>
            </w:r>
          </w:p>
        </w:tc>
        <w:tc>
          <w:tcPr>
            <w:tcW w:w="1170" w:type="dxa"/>
            <w:tcBorders>
              <w:top w:val="nil"/>
              <w:left w:val="nil"/>
              <w:bottom w:val="nil"/>
              <w:right w:val="nil"/>
            </w:tcBorders>
          </w:tcPr>
          <w:p w:rsidR="00673C78" w:rsidRPr="00717D6D" w:rsidRDefault="00673C78" w:rsidP="00BA0F6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w:t>
            </w:r>
          </w:p>
        </w:tc>
        <w:tc>
          <w:tcPr>
            <w:tcW w:w="1170" w:type="dxa"/>
            <w:tcBorders>
              <w:top w:val="nil"/>
              <w:left w:val="nil"/>
              <w:bottom w:val="nil"/>
              <w:right w:val="nil"/>
            </w:tcBorders>
          </w:tcPr>
          <w:p w:rsidR="00673C78" w:rsidRPr="00717D6D" w:rsidRDefault="00673C78" w:rsidP="009805C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w:t>
            </w:r>
          </w:p>
        </w:tc>
      </w:tr>
      <w:tr w:rsidR="00673C78" w:rsidRPr="00717D6D" w:rsidTr="003321CA">
        <w:trPr>
          <w:cantSplit/>
        </w:trPr>
        <w:tc>
          <w:tcPr>
            <w:tcW w:w="3960" w:type="dxa"/>
            <w:tcBorders>
              <w:top w:val="nil"/>
              <w:left w:val="nil"/>
              <w:bottom w:val="nil"/>
              <w:right w:val="nil"/>
            </w:tcBorders>
          </w:tcPr>
          <w:p w:rsidR="00673C78" w:rsidRPr="00717D6D" w:rsidRDefault="00673C78" w:rsidP="00BA0F61">
            <w:pPr>
              <w:pStyle w:val="a1"/>
              <w:widowControl/>
              <w:tabs>
                <w:tab w:val="right" w:pos="7200"/>
                <w:tab w:val="right" w:pos="8640"/>
              </w:tabs>
              <w:spacing w:line="320" w:lineRule="exact"/>
              <w:ind w:left="-18" w:right="-43"/>
              <w:jc w:val="both"/>
              <w:rPr>
                <w:rFonts w:ascii="Arial" w:hAnsi="Arial" w:cs="Angsana New"/>
                <w:sz w:val="16"/>
                <w:szCs w:val="16"/>
              </w:rPr>
            </w:pPr>
            <w:r w:rsidRPr="00717D6D">
              <w:rPr>
                <w:rFonts w:ascii="Arial" w:hAnsi="Arial" w:cs="Angsana New"/>
                <w:sz w:val="16"/>
                <w:szCs w:val="16"/>
              </w:rPr>
              <w:t>Property under construction</w:t>
            </w:r>
          </w:p>
        </w:tc>
        <w:tc>
          <w:tcPr>
            <w:tcW w:w="1170" w:type="dxa"/>
            <w:tcBorders>
              <w:top w:val="nil"/>
              <w:left w:val="nil"/>
              <w:bottom w:val="nil"/>
              <w:right w:val="nil"/>
            </w:tcBorders>
          </w:tcPr>
          <w:p w:rsidR="00673C78" w:rsidRPr="00717D6D" w:rsidRDefault="00673C78" w:rsidP="00BA0F61">
            <w:pPr>
              <w:pStyle w:val="10"/>
              <w:widowControl/>
              <w:pBdr>
                <w:bottom w:val="single" w:sz="6" w:space="1" w:color="auto"/>
              </w:pBdr>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308,438</w:t>
            </w:r>
          </w:p>
        </w:tc>
        <w:tc>
          <w:tcPr>
            <w:tcW w:w="1170" w:type="dxa"/>
            <w:tcBorders>
              <w:top w:val="nil"/>
              <w:left w:val="nil"/>
              <w:bottom w:val="nil"/>
              <w:right w:val="nil"/>
            </w:tcBorders>
          </w:tcPr>
          <w:p w:rsidR="00673C78" w:rsidRPr="00717D6D" w:rsidRDefault="00673C78" w:rsidP="009805C1">
            <w:pPr>
              <w:pStyle w:val="10"/>
              <w:widowControl/>
              <w:pBdr>
                <w:bottom w:val="single" w:sz="6" w:space="1" w:color="auto"/>
              </w:pBdr>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286,562</w:t>
            </w:r>
          </w:p>
        </w:tc>
        <w:tc>
          <w:tcPr>
            <w:tcW w:w="1170" w:type="dxa"/>
            <w:tcBorders>
              <w:top w:val="nil"/>
              <w:left w:val="nil"/>
              <w:bottom w:val="nil"/>
              <w:right w:val="nil"/>
            </w:tcBorders>
          </w:tcPr>
          <w:p w:rsidR="00673C78" w:rsidRPr="00717D6D" w:rsidRDefault="00673C78" w:rsidP="00BA0F61">
            <w:pPr>
              <w:pStyle w:val="10"/>
              <w:widowControl/>
              <w:pBdr>
                <w:bottom w:val="single" w:sz="6" w:space="1" w:color="auto"/>
              </w:pBdr>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8,795</w:t>
            </w:r>
          </w:p>
        </w:tc>
        <w:tc>
          <w:tcPr>
            <w:tcW w:w="1170" w:type="dxa"/>
            <w:tcBorders>
              <w:top w:val="nil"/>
              <w:left w:val="nil"/>
              <w:bottom w:val="nil"/>
              <w:right w:val="nil"/>
            </w:tcBorders>
          </w:tcPr>
          <w:p w:rsidR="00673C78" w:rsidRPr="00717D6D" w:rsidRDefault="00673C78" w:rsidP="009805C1">
            <w:pPr>
              <w:pStyle w:val="10"/>
              <w:widowControl/>
              <w:pBdr>
                <w:bottom w:val="single" w:sz="6" w:space="1" w:color="auto"/>
              </w:pBdr>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8,795</w:t>
            </w:r>
          </w:p>
        </w:tc>
      </w:tr>
      <w:tr w:rsidR="00673C78" w:rsidRPr="00717D6D" w:rsidTr="003321CA">
        <w:trPr>
          <w:cantSplit/>
        </w:trPr>
        <w:tc>
          <w:tcPr>
            <w:tcW w:w="3960" w:type="dxa"/>
            <w:tcBorders>
              <w:top w:val="nil"/>
              <w:left w:val="nil"/>
              <w:bottom w:val="nil"/>
              <w:right w:val="nil"/>
            </w:tcBorders>
          </w:tcPr>
          <w:p w:rsidR="00673C78" w:rsidRPr="00717D6D" w:rsidRDefault="00673C78" w:rsidP="00BA0F61">
            <w:pPr>
              <w:pStyle w:val="a1"/>
              <w:widowControl/>
              <w:tabs>
                <w:tab w:val="right" w:pos="8640"/>
              </w:tabs>
              <w:spacing w:line="320" w:lineRule="exact"/>
              <w:ind w:left="0" w:right="-43"/>
              <w:rPr>
                <w:rFonts w:ascii="Arial" w:hAnsi="Arial" w:cs="Angsana New"/>
                <w:sz w:val="16"/>
                <w:szCs w:val="16"/>
              </w:rPr>
            </w:pPr>
          </w:p>
        </w:tc>
        <w:tc>
          <w:tcPr>
            <w:tcW w:w="1170" w:type="dxa"/>
            <w:tcBorders>
              <w:top w:val="nil"/>
              <w:left w:val="nil"/>
              <w:bottom w:val="nil"/>
              <w:right w:val="nil"/>
            </w:tcBorders>
          </w:tcPr>
          <w:p w:rsidR="00673C78" w:rsidRPr="00717D6D" w:rsidRDefault="00673C78" w:rsidP="00BA0F6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2,397,826</w:t>
            </w:r>
          </w:p>
        </w:tc>
        <w:tc>
          <w:tcPr>
            <w:tcW w:w="1170" w:type="dxa"/>
            <w:tcBorders>
              <w:top w:val="nil"/>
              <w:left w:val="nil"/>
              <w:bottom w:val="nil"/>
              <w:right w:val="nil"/>
            </w:tcBorders>
          </w:tcPr>
          <w:p w:rsidR="00673C78" w:rsidRPr="00717D6D" w:rsidRDefault="00673C78" w:rsidP="00BA0F6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2,478,928</w:t>
            </w:r>
          </w:p>
        </w:tc>
        <w:tc>
          <w:tcPr>
            <w:tcW w:w="1170" w:type="dxa"/>
            <w:tcBorders>
              <w:top w:val="nil"/>
              <w:left w:val="nil"/>
              <w:bottom w:val="nil"/>
              <w:right w:val="nil"/>
            </w:tcBorders>
          </w:tcPr>
          <w:p w:rsidR="00673C78" w:rsidRPr="00717D6D" w:rsidRDefault="00673C78" w:rsidP="00BA0F6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229,644</w:t>
            </w:r>
          </w:p>
        </w:tc>
        <w:tc>
          <w:tcPr>
            <w:tcW w:w="1170" w:type="dxa"/>
            <w:tcBorders>
              <w:top w:val="nil"/>
              <w:left w:val="nil"/>
              <w:bottom w:val="nil"/>
              <w:right w:val="nil"/>
            </w:tcBorders>
          </w:tcPr>
          <w:p w:rsidR="00673C78" w:rsidRPr="00717D6D" w:rsidRDefault="00673C78" w:rsidP="00BA0F61">
            <w:pPr>
              <w:pStyle w:val="10"/>
              <w:widowControl/>
              <w:tabs>
                <w:tab w:val="decimal" w:pos="972"/>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245,343</w:t>
            </w:r>
          </w:p>
        </w:tc>
      </w:tr>
      <w:tr w:rsidR="00673C78" w:rsidRPr="00717D6D" w:rsidTr="003321CA">
        <w:trPr>
          <w:cantSplit/>
        </w:trPr>
        <w:tc>
          <w:tcPr>
            <w:tcW w:w="3960" w:type="dxa"/>
            <w:tcBorders>
              <w:top w:val="nil"/>
              <w:left w:val="nil"/>
              <w:bottom w:val="nil"/>
              <w:right w:val="nil"/>
            </w:tcBorders>
          </w:tcPr>
          <w:p w:rsidR="00673C78" w:rsidRPr="00717D6D" w:rsidRDefault="00673C78" w:rsidP="00BA0F61">
            <w:pPr>
              <w:pStyle w:val="10"/>
              <w:widowControl/>
              <w:tabs>
                <w:tab w:val="right" w:pos="7200"/>
                <w:tab w:val="right" w:pos="8640"/>
              </w:tabs>
              <w:spacing w:line="320" w:lineRule="exact"/>
              <w:ind w:left="-14" w:right="-43"/>
              <w:jc w:val="both"/>
              <w:rPr>
                <w:rFonts w:ascii="Arial" w:hAnsi="Arial" w:cs="Angsana New"/>
                <w:color w:val="auto"/>
                <w:sz w:val="16"/>
                <w:szCs w:val="16"/>
              </w:rPr>
            </w:pPr>
            <w:r w:rsidRPr="00717D6D">
              <w:rPr>
                <w:rFonts w:ascii="Arial" w:hAnsi="Arial" w:cs="Angsana New"/>
                <w:color w:val="auto"/>
                <w:sz w:val="16"/>
                <w:szCs w:val="16"/>
              </w:rPr>
              <w:t xml:space="preserve">Less: Allowance for diminution in market value </w:t>
            </w:r>
          </w:p>
        </w:tc>
        <w:tc>
          <w:tcPr>
            <w:tcW w:w="1170" w:type="dxa"/>
            <w:tcBorders>
              <w:top w:val="nil"/>
              <w:left w:val="nil"/>
              <w:bottom w:val="nil"/>
              <w:right w:val="nil"/>
            </w:tcBorders>
          </w:tcPr>
          <w:p w:rsidR="00673C78" w:rsidRPr="00717D6D" w:rsidRDefault="00673C78" w:rsidP="00BA0F61">
            <w:pPr>
              <w:pStyle w:val="a0"/>
              <w:widowControl/>
              <w:tabs>
                <w:tab w:val="decimal" w:pos="972"/>
              </w:tabs>
              <w:spacing w:line="320" w:lineRule="exact"/>
              <w:ind w:left="-18" w:right="-43"/>
              <w:jc w:val="both"/>
              <w:rPr>
                <w:rFonts w:ascii="Arial" w:hAnsi="Arial" w:cs="Angsana New"/>
                <w:sz w:val="16"/>
                <w:szCs w:val="16"/>
              </w:rPr>
            </w:pPr>
          </w:p>
        </w:tc>
        <w:tc>
          <w:tcPr>
            <w:tcW w:w="1170" w:type="dxa"/>
            <w:tcBorders>
              <w:top w:val="nil"/>
              <w:left w:val="nil"/>
              <w:bottom w:val="nil"/>
              <w:right w:val="nil"/>
            </w:tcBorders>
          </w:tcPr>
          <w:p w:rsidR="00673C78" w:rsidRPr="00717D6D" w:rsidRDefault="00673C78" w:rsidP="00BA0F61">
            <w:pPr>
              <w:pStyle w:val="a0"/>
              <w:widowControl/>
              <w:tabs>
                <w:tab w:val="decimal" w:pos="972"/>
              </w:tabs>
              <w:spacing w:line="320" w:lineRule="exact"/>
              <w:ind w:left="-18" w:right="-43"/>
              <w:jc w:val="both"/>
              <w:rPr>
                <w:rFonts w:ascii="Arial" w:hAnsi="Arial" w:cs="Angsana New"/>
                <w:sz w:val="16"/>
                <w:szCs w:val="16"/>
              </w:rPr>
            </w:pPr>
          </w:p>
        </w:tc>
        <w:tc>
          <w:tcPr>
            <w:tcW w:w="1170" w:type="dxa"/>
            <w:tcBorders>
              <w:top w:val="nil"/>
              <w:left w:val="nil"/>
              <w:bottom w:val="nil"/>
              <w:right w:val="nil"/>
            </w:tcBorders>
          </w:tcPr>
          <w:p w:rsidR="00673C78" w:rsidRPr="00717D6D" w:rsidRDefault="00673C78" w:rsidP="00BA0F61">
            <w:pPr>
              <w:pStyle w:val="a0"/>
              <w:widowControl/>
              <w:tabs>
                <w:tab w:val="decimal" w:pos="972"/>
              </w:tabs>
              <w:spacing w:line="320" w:lineRule="exact"/>
              <w:ind w:left="-18" w:right="-43"/>
              <w:jc w:val="both"/>
              <w:rPr>
                <w:rFonts w:ascii="Arial" w:hAnsi="Arial" w:cs="Angsana New"/>
                <w:sz w:val="16"/>
                <w:szCs w:val="16"/>
              </w:rPr>
            </w:pPr>
          </w:p>
        </w:tc>
        <w:tc>
          <w:tcPr>
            <w:tcW w:w="1170" w:type="dxa"/>
            <w:tcBorders>
              <w:top w:val="nil"/>
              <w:left w:val="nil"/>
              <w:bottom w:val="nil"/>
              <w:right w:val="nil"/>
            </w:tcBorders>
          </w:tcPr>
          <w:p w:rsidR="00673C78" w:rsidRPr="00717D6D" w:rsidRDefault="00673C78" w:rsidP="00BA0F61">
            <w:pPr>
              <w:pStyle w:val="a0"/>
              <w:widowControl/>
              <w:tabs>
                <w:tab w:val="decimal" w:pos="972"/>
              </w:tabs>
              <w:spacing w:line="320" w:lineRule="exact"/>
              <w:ind w:left="-18" w:right="-43"/>
              <w:jc w:val="both"/>
              <w:rPr>
                <w:rFonts w:ascii="Arial" w:hAnsi="Arial" w:cs="Angsana New"/>
                <w:sz w:val="16"/>
                <w:szCs w:val="16"/>
              </w:rPr>
            </w:pPr>
          </w:p>
        </w:tc>
      </w:tr>
      <w:tr w:rsidR="00673C78" w:rsidRPr="00717D6D" w:rsidTr="003321CA">
        <w:trPr>
          <w:cantSplit/>
        </w:trPr>
        <w:tc>
          <w:tcPr>
            <w:tcW w:w="3960" w:type="dxa"/>
            <w:tcBorders>
              <w:top w:val="nil"/>
              <w:left w:val="nil"/>
              <w:bottom w:val="nil"/>
              <w:right w:val="nil"/>
            </w:tcBorders>
          </w:tcPr>
          <w:p w:rsidR="00673C78" w:rsidRPr="00717D6D" w:rsidRDefault="00673C78" w:rsidP="00BA0F61">
            <w:pPr>
              <w:pStyle w:val="10"/>
              <w:widowControl/>
              <w:tabs>
                <w:tab w:val="right" w:pos="7200"/>
                <w:tab w:val="right" w:pos="8640"/>
              </w:tabs>
              <w:spacing w:line="320" w:lineRule="exact"/>
              <w:ind w:left="-18" w:right="-43"/>
              <w:jc w:val="both"/>
              <w:rPr>
                <w:rFonts w:ascii="Arial" w:hAnsi="Arial" w:cs="Angsana New"/>
                <w:color w:val="auto"/>
                <w:sz w:val="16"/>
                <w:szCs w:val="16"/>
              </w:rPr>
            </w:pPr>
            <w:r w:rsidRPr="00717D6D">
              <w:rPr>
                <w:rFonts w:ascii="Arial" w:hAnsi="Arial" w:cs="Angsana New"/>
                <w:color w:val="auto"/>
                <w:sz w:val="16"/>
                <w:szCs w:val="16"/>
              </w:rPr>
              <w:t xml:space="preserve">          </w:t>
            </w:r>
            <w:r w:rsidR="00863287">
              <w:rPr>
                <w:rFonts w:ascii="Arial" w:hAnsi="Arial" w:cs="Angsana New"/>
                <w:color w:val="auto"/>
                <w:sz w:val="16"/>
                <w:szCs w:val="16"/>
              </w:rPr>
              <w:t xml:space="preserve">   </w:t>
            </w:r>
            <w:r w:rsidRPr="00717D6D">
              <w:rPr>
                <w:rFonts w:ascii="Arial" w:hAnsi="Arial" w:cs="Angsana New"/>
                <w:color w:val="auto"/>
                <w:sz w:val="16"/>
                <w:szCs w:val="16"/>
              </w:rPr>
              <w:t>of property under construction</w:t>
            </w:r>
          </w:p>
        </w:tc>
        <w:tc>
          <w:tcPr>
            <w:tcW w:w="1170" w:type="dxa"/>
            <w:tcBorders>
              <w:top w:val="nil"/>
              <w:left w:val="nil"/>
              <w:bottom w:val="nil"/>
              <w:right w:val="nil"/>
            </w:tcBorders>
          </w:tcPr>
          <w:p w:rsidR="00673C78" w:rsidRPr="00717D6D" w:rsidRDefault="00673C78" w:rsidP="00BA0F61">
            <w:pPr>
              <w:pStyle w:val="a0"/>
              <w:widowControl/>
              <w:pBdr>
                <w:bottom w:val="single" w:sz="6" w:space="1" w:color="auto"/>
              </w:pBdr>
              <w:tabs>
                <w:tab w:val="decimal" w:pos="972"/>
              </w:tabs>
              <w:spacing w:line="320" w:lineRule="exact"/>
              <w:ind w:left="-18" w:right="-43"/>
              <w:jc w:val="both"/>
              <w:rPr>
                <w:rFonts w:ascii="Arial" w:hAnsi="Arial" w:cs="Angsana New"/>
                <w:sz w:val="16"/>
                <w:szCs w:val="16"/>
              </w:rPr>
            </w:pPr>
            <w:r w:rsidRPr="00717D6D">
              <w:rPr>
                <w:rFonts w:ascii="Arial" w:hAnsi="Arial" w:cs="Angsana New"/>
                <w:sz w:val="16"/>
                <w:szCs w:val="16"/>
              </w:rPr>
              <w:t>(91,418)</w:t>
            </w:r>
          </w:p>
        </w:tc>
        <w:tc>
          <w:tcPr>
            <w:tcW w:w="1170" w:type="dxa"/>
            <w:tcBorders>
              <w:top w:val="nil"/>
              <w:left w:val="nil"/>
              <w:bottom w:val="nil"/>
              <w:right w:val="nil"/>
            </w:tcBorders>
          </w:tcPr>
          <w:p w:rsidR="00673C78" w:rsidRPr="00717D6D" w:rsidRDefault="00673C78" w:rsidP="00BA0F61">
            <w:pPr>
              <w:pStyle w:val="a0"/>
              <w:widowControl/>
              <w:pBdr>
                <w:bottom w:val="single" w:sz="6" w:space="1" w:color="auto"/>
              </w:pBdr>
              <w:tabs>
                <w:tab w:val="decimal" w:pos="972"/>
              </w:tabs>
              <w:spacing w:line="320" w:lineRule="exact"/>
              <w:ind w:left="-18" w:right="-43"/>
              <w:jc w:val="both"/>
              <w:rPr>
                <w:rFonts w:ascii="Arial" w:hAnsi="Arial" w:cs="Angsana New"/>
                <w:sz w:val="16"/>
                <w:szCs w:val="16"/>
              </w:rPr>
            </w:pPr>
            <w:r w:rsidRPr="00717D6D">
              <w:rPr>
                <w:rFonts w:ascii="Arial" w:hAnsi="Arial" w:cs="Angsana New"/>
                <w:sz w:val="16"/>
                <w:szCs w:val="16"/>
              </w:rPr>
              <w:t>(91,418)</w:t>
            </w:r>
          </w:p>
        </w:tc>
        <w:tc>
          <w:tcPr>
            <w:tcW w:w="1170" w:type="dxa"/>
            <w:tcBorders>
              <w:top w:val="nil"/>
              <w:left w:val="nil"/>
              <w:bottom w:val="nil"/>
              <w:right w:val="nil"/>
            </w:tcBorders>
          </w:tcPr>
          <w:p w:rsidR="00673C78" w:rsidRPr="00717D6D" w:rsidRDefault="003A3A5E" w:rsidP="00BA0F61">
            <w:pPr>
              <w:pStyle w:val="a0"/>
              <w:widowControl/>
              <w:pBdr>
                <w:bottom w:val="single" w:sz="6" w:space="1" w:color="auto"/>
              </w:pBdr>
              <w:tabs>
                <w:tab w:val="decimal" w:pos="972"/>
              </w:tabs>
              <w:spacing w:line="320" w:lineRule="exact"/>
              <w:ind w:left="-18" w:right="-43"/>
              <w:jc w:val="both"/>
              <w:rPr>
                <w:rFonts w:ascii="Arial" w:hAnsi="Arial" w:cs="Angsana New"/>
                <w:sz w:val="16"/>
                <w:szCs w:val="16"/>
              </w:rPr>
            </w:pPr>
            <w:r w:rsidRPr="00717D6D">
              <w:rPr>
                <w:rFonts w:ascii="Arial" w:hAnsi="Arial" w:cs="Angsana New"/>
                <w:sz w:val="16"/>
                <w:szCs w:val="16"/>
              </w:rPr>
              <w:t>-</w:t>
            </w:r>
          </w:p>
        </w:tc>
        <w:tc>
          <w:tcPr>
            <w:tcW w:w="1170" w:type="dxa"/>
            <w:tcBorders>
              <w:top w:val="nil"/>
              <w:left w:val="nil"/>
              <w:bottom w:val="nil"/>
              <w:right w:val="nil"/>
            </w:tcBorders>
          </w:tcPr>
          <w:p w:rsidR="00673C78" w:rsidRPr="00717D6D" w:rsidRDefault="00673C78" w:rsidP="00BA0F61">
            <w:pPr>
              <w:pStyle w:val="a0"/>
              <w:widowControl/>
              <w:pBdr>
                <w:bottom w:val="single" w:sz="6" w:space="1" w:color="auto"/>
              </w:pBdr>
              <w:tabs>
                <w:tab w:val="decimal" w:pos="972"/>
              </w:tabs>
              <w:spacing w:line="320" w:lineRule="exact"/>
              <w:ind w:left="-18" w:right="-43"/>
              <w:jc w:val="both"/>
              <w:rPr>
                <w:rFonts w:ascii="Arial" w:hAnsi="Arial" w:cs="Angsana New"/>
                <w:sz w:val="16"/>
                <w:szCs w:val="16"/>
              </w:rPr>
            </w:pPr>
            <w:r w:rsidRPr="00717D6D">
              <w:rPr>
                <w:rFonts w:ascii="Arial" w:hAnsi="Arial" w:cs="Angsana New"/>
                <w:sz w:val="16"/>
                <w:szCs w:val="16"/>
              </w:rPr>
              <w:t>-</w:t>
            </w:r>
          </w:p>
        </w:tc>
      </w:tr>
      <w:tr w:rsidR="00673C78" w:rsidRPr="00717D6D" w:rsidTr="00E918D5">
        <w:trPr>
          <w:cantSplit/>
          <w:trHeight w:val="66"/>
        </w:trPr>
        <w:tc>
          <w:tcPr>
            <w:tcW w:w="3960" w:type="dxa"/>
            <w:tcBorders>
              <w:top w:val="nil"/>
              <w:left w:val="nil"/>
              <w:bottom w:val="nil"/>
              <w:right w:val="nil"/>
            </w:tcBorders>
          </w:tcPr>
          <w:p w:rsidR="00673C78" w:rsidRPr="00717D6D" w:rsidRDefault="00673C78" w:rsidP="00BA0F61">
            <w:pPr>
              <w:pStyle w:val="10"/>
              <w:widowControl/>
              <w:tabs>
                <w:tab w:val="right" w:pos="8640"/>
              </w:tabs>
              <w:spacing w:line="320" w:lineRule="exact"/>
              <w:ind w:left="-18" w:right="-43"/>
              <w:rPr>
                <w:rFonts w:ascii="Arial" w:hAnsi="Arial" w:cs="Angsana New"/>
                <w:color w:val="auto"/>
                <w:sz w:val="16"/>
                <w:szCs w:val="16"/>
              </w:rPr>
            </w:pPr>
            <w:r w:rsidRPr="00717D6D">
              <w:rPr>
                <w:rFonts w:ascii="Arial" w:hAnsi="Arial" w:cs="Angsana New"/>
                <w:color w:val="auto"/>
                <w:sz w:val="16"/>
                <w:szCs w:val="16"/>
              </w:rPr>
              <w:t>Property development cost - net</w:t>
            </w:r>
          </w:p>
        </w:tc>
        <w:tc>
          <w:tcPr>
            <w:tcW w:w="1170" w:type="dxa"/>
            <w:tcBorders>
              <w:top w:val="nil"/>
              <w:left w:val="nil"/>
              <w:bottom w:val="nil"/>
              <w:right w:val="nil"/>
            </w:tcBorders>
          </w:tcPr>
          <w:p w:rsidR="00673C78" w:rsidRPr="00717D6D" w:rsidRDefault="00673C78" w:rsidP="00BA0F61">
            <w:pPr>
              <w:pStyle w:val="10"/>
              <w:widowControl/>
              <w:pBdr>
                <w:bottom w:val="double" w:sz="6" w:space="1" w:color="auto"/>
              </w:pBdr>
              <w:tabs>
                <w:tab w:val="decimal" w:pos="972"/>
              </w:tabs>
              <w:spacing w:line="320" w:lineRule="exact"/>
              <w:ind w:left="-18" w:right="-43"/>
              <w:rPr>
                <w:rFonts w:ascii="Arial" w:hAnsi="Arial" w:cs="Angsana New"/>
                <w:color w:val="auto"/>
                <w:sz w:val="16"/>
                <w:szCs w:val="16"/>
              </w:rPr>
            </w:pPr>
            <w:r w:rsidRPr="00717D6D">
              <w:rPr>
                <w:rFonts w:ascii="Arial" w:hAnsi="Arial" w:cs="Angsana New"/>
                <w:color w:val="auto"/>
                <w:sz w:val="16"/>
                <w:szCs w:val="16"/>
              </w:rPr>
              <w:t>2,306,408</w:t>
            </w:r>
          </w:p>
        </w:tc>
        <w:tc>
          <w:tcPr>
            <w:tcW w:w="1170" w:type="dxa"/>
            <w:tcBorders>
              <w:top w:val="nil"/>
              <w:left w:val="nil"/>
              <w:bottom w:val="nil"/>
              <w:right w:val="nil"/>
            </w:tcBorders>
          </w:tcPr>
          <w:p w:rsidR="00673C78" w:rsidRPr="00717D6D" w:rsidRDefault="00673C78" w:rsidP="00BA0F61">
            <w:pPr>
              <w:pStyle w:val="a0"/>
              <w:widowControl/>
              <w:pBdr>
                <w:bottom w:val="double" w:sz="6" w:space="1" w:color="auto"/>
              </w:pBdr>
              <w:tabs>
                <w:tab w:val="decimal" w:pos="972"/>
              </w:tabs>
              <w:spacing w:line="320" w:lineRule="exact"/>
              <w:ind w:left="-18" w:right="-43"/>
              <w:jc w:val="both"/>
              <w:rPr>
                <w:rFonts w:ascii="Arial" w:hAnsi="Arial" w:cs="Angsana New"/>
                <w:sz w:val="16"/>
                <w:szCs w:val="16"/>
              </w:rPr>
            </w:pPr>
            <w:r w:rsidRPr="00717D6D">
              <w:rPr>
                <w:rFonts w:ascii="Arial" w:hAnsi="Arial" w:cs="Angsana New"/>
                <w:sz w:val="16"/>
                <w:szCs w:val="16"/>
              </w:rPr>
              <w:t>2,387,510</w:t>
            </w:r>
          </w:p>
        </w:tc>
        <w:tc>
          <w:tcPr>
            <w:tcW w:w="1170" w:type="dxa"/>
            <w:tcBorders>
              <w:top w:val="nil"/>
              <w:left w:val="nil"/>
              <w:bottom w:val="nil"/>
              <w:right w:val="nil"/>
            </w:tcBorders>
          </w:tcPr>
          <w:p w:rsidR="00673C78" w:rsidRPr="00717D6D" w:rsidRDefault="00673C78" w:rsidP="00BA0F61">
            <w:pPr>
              <w:pStyle w:val="a0"/>
              <w:widowControl/>
              <w:pBdr>
                <w:bottom w:val="double" w:sz="6" w:space="1" w:color="auto"/>
              </w:pBdr>
              <w:tabs>
                <w:tab w:val="decimal" w:pos="972"/>
              </w:tabs>
              <w:spacing w:line="320" w:lineRule="exact"/>
              <w:ind w:left="-18" w:right="-43"/>
              <w:jc w:val="both"/>
              <w:rPr>
                <w:rFonts w:ascii="Arial" w:hAnsi="Arial" w:cs="Angsana New"/>
                <w:sz w:val="16"/>
                <w:szCs w:val="16"/>
              </w:rPr>
            </w:pPr>
            <w:r w:rsidRPr="00717D6D">
              <w:rPr>
                <w:rFonts w:ascii="Arial" w:hAnsi="Arial" w:cs="Angsana New"/>
                <w:sz w:val="16"/>
                <w:szCs w:val="16"/>
              </w:rPr>
              <w:t>229,644</w:t>
            </w:r>
          </w:p>
        </w:tc>
        <w:tc>
          <w:tcPr>
            <w:tcW w:w="1170" w:type="dxa"/>
            <w:tcBorders>
              <w:top w:val="nil"/>
              <w:left w:val="nil"/>
              <w:bottom w:val="nil"/>
              <w:right w:val="nil"/>
            </w:tcBorders>
            <w:vAlign w:val="bottom"/>
          </w:tcPr>
          <w:p w:rsidR="00673C78" w:rsidRPr="00717D6D" w:rsidRDefault="00673C78" w:rsidP="00BA0F61">
            <w:pPr>
              <w:pStyle w:val="a0"/>
              <w:widowControl/>
              <w:pBdr>
                <w:bottom w:val="double" w:sz="6" w:space="1" w:color="auto"/>
              </w:pBdr>
              <w:tabs>
                <w:tab w:val="decimal" w:pos="972"/>
              </w:tabs>
              <w:spacing w:line="320" w:lineRule="exact"/>
              <w:ind w:left="-18" w:right="-43"/>
              <w:jc w:val="both"/>
              <w:rPr>
                <w:rFonts w:ascii="Arial" w:hAnsi="Arial" w:cs="Angsana New"/>
                <w:sz w:val="16"/>
                <w:szCs w:val="16"/>
              </w:rPr>
            </w:pPr>
            <w:r w:rsidRPr="00717D6D">
              <w:rPr>
                <w:rFonts w:ascii="Arial" w:hAnsi="Arial" w:cs="Angsana New"/>
                <w:sz w:val="16"/>
                <w:szCs w:val="16"/>
              </w:rPr>
              <w:t>245,343</w:t>
            </w:r>
          </w:p>
        </w:tc>
      </w:tr>
    </w:tbl>
    <w:p w:rsidR="00673C78" w:rsidRPr="00717D6D" w:rsidRDefault="00673C78" w:rsidP="00CB6FCF">
      <w:pPr>
        <w:pStyle w:val="a"/>
        <w:widowControl/>
        <w:tabs>
          <w:tab w:val="left" w:pos="2160"/>
        </w:tabs>
        <w:spacing w:before="120" w:after="120" w:line="380" w:lineRule="exact"/>
        <w:ind w:left="533" w:right="-43" w:hanging="533"/>
        <w:jc w:val="both"/>
        <w:rPr>
          <w:rFonts w:ascii="Arial" w:hAnsi="Arial" w:cs="Angsana New"/>
          <w:b w:val="0"/>
          <w:bCs w:val="0"/>
          <w:sz w:val="22"/>
          <w:szCs w:val="22"/>
        </w:rPr>
      </w:pPr>
      <w:r w:rsidRPr="00717D6D">
        <w:rPr>
          <w:rFonts w:ascii="Arial" w:hAnsi="Arial" w:cs="Angsana New"/>
          <w:b w:val="0"/>
          <w:bCs w:val="0"/>
          <w:sz w:val="22"/>
          <w:szCs w:val="22"/>
        </w:rPr>
        <w:tab/>
        <w:t>Subsidiaries have mortgaged property development cost amounting to Baht 363 million (31 December 2012: Baht 369 million) as collateral against its credit facilities received from financial institutions.</w:t>
      </w:r>
    </w:p>
    <w:p w:rsidR="00673C78" w:rsidRPr="00717D6D" w:rsidRDefault="00673C78" w:rsidP="00CB6FCF">
      <w:pPr>
        <w:pStyle w:val="a"/>
        <w:widowControl/>
        <w:tabs>
          <w:tab w:val="left" w:pos="2160"/>
        </w:tabs>
        <w:spacing w:before="120" w:after="120" w:line="380" w:lineRule="exact"/>
        <w:ind w:left="533" w:right="-43" w:hanging="533"/>
        <w:jc w:val="both"/>
        <w:rPr>
          <w:rFonts w:ascii="Arial" w:hAnsi="Arial" w:cs="Arial"/>
          <w:sz w:val="22"/>
          <w:szCs w:val="22"/>
        </w:rPr>
      </w:pPr>
      <w:r w:rsidRPr="00717D6D">
        <w:rPr>
          <w:rFonts w:ascii="Arial" w:hAnsi="Arial" w:cs="Arial"/>
          <w:sz w:val="22"/>
          <w:szCs w:val="22"/>
        </w:rPr>
        <w:t>9.</w:t>
      </w:r>
      <w:r w:rsidRPr="00717D6D">
        <w:rPr>
          <w:rFonts w:ascii="Arial" w:hAnsi="Arial" w:cs="Arial"/>
          <w:sz w:val="22"/>
          <w:szCs w:val="22"/>
        </w:rPr>
        <w:tab/>
        <w:t xml:space="preserve">Long-term trade accounts receivable </w:t>
      </w:r>
    </w:p>
    <w:p w:rsidR="00673C78" w:rsidRPr="00717D6D" w:rsidRDefault="00673C78" w:rsidP="00CB6FCF">
      <w:pPr>
        <w:pStyle w:val="a"/>
        <w:widowControl/>
        <w:tabs>
          <w:tab w:val="left" w:pos="2160"/>
        </w:tabs>
        <w:spacing w:before="120" w:after="120" w:line="380" w:lineRule="exact"/>
        <w:ind w:left="540" w:right="-43" w:hanging="540"/>
        <w:jc w:val="both"/>
        <w:rPr>
          <w:rFonts w:ascii="Arial" w:hAnsi="Arial" w:cs="Arial"/>
          <w:b w:val="0"/>
          <w:bCs w:val="0"/>
          <w:sz w:val="22"/>
          <w:szCs w:val="22"/>
        </w:rPr>
      </w:pPr>
      <w:r w:rsidRPr="00717D6D">
        <w:rPr>
          <w:rFonts w:ascii="Arial" w:hAnsi="Arial" w:cs="Arial"/>
          <w:b w:val="0"/>
          <w:bCs w:val="0"/>
          <w:sz w:val="22"/>
          <w:szCs w:val="22"/>
        </w:rPr>
        <w:tab/>
        <w:t>Long-term trade accounts receivable consist of:</w:t>
      </w:r>
    </w:p>
    <w:p w:rsidR="00673C78" w:rsidRPr="00717D6D" w:rsidRDefault="00673C78" w:rsidP="00CB6FCF">
      <w:pPr>
        <w:pStyle w:val="a"/>
        <w:widowControl/>
        <w:spacing w:before="120" w:after="120" w:line="380" w:lineRule="exact"/>
        <w:ind w:left="540" w:right="-43" w:hanging="540"/>
        <w:jc w:val="both"/>
        <w:rPr>
          <w:rFonts w:ascii="Arial" w:hAnsi="Arial" w:cs="Angsana New"/>
          <w:b w:val="0"/>
          <w:bCs w:val="0"/>
          <w:sz w:val="22"/>
          <w:szCs w:val="22"/>
        </w:rPr>
      </w:pPr>
      <w:r w:rsidRPr="00717D6D">
        <w:rPr>
          <w:rFonts w:ascii="Arial" w:hAnsi="Arial" w:cs="Arial"/>
          <w:b w:val="0"/>
          <w:bCs w:val="0"/>
          <w:sz w:val="22"/>
          <w:szCs w:val="22"/>
        </w:rPr>
        <w:t>9.1</w:t>
      </w:r>
      <w:r w:rsidRPr="00717D6D">
        <w:rPr>
          <w:rFonts w:ascii="Arial" w:hAnsi="Arial" w:cs="Arial"/>
          <w:sz w:val="22"/>
          <w:szCs w:val="22"/>
        </w:rPr>
        <w:tab/>
      </w:r>
      <w:r w:rsidRPr="00717D6D">
        <w:rPr>
          <w:rFonts w:ascii="Arial" w:hAnsi="Arial" w:cs="Arial"/>
          <w:b w:val="0"/>
          <w:bCs w:val="0"/>
          <w:sz w:val="22"/>
          <w:szCs w:val="22"/>
        </w:rPr>
        <w:t>Installments receivable from property sales which bear interest at rate</w:t>
      </w:r>
      <w:r w:rsidR="00B04C0D">
        <w:rPr>
          <w:rFonts w:ascii="Arial" w:hAnsi="Arial" w:cs="Arial"/>
          <w:b w:val="0"/>
          <w:bCs w:val="0"/>
          <w:sz w:val="22"/>
          <w:szCs w:val="22"/>
        </w:rPr>
        <w:t>s</w:t>
      </w:r>
      <w:r w:rsidRPr="00717D6D">
        <w:rPr>
          <w:rFonts w:ascii="Arial" w:hAnsi="Arial" w:cs="Arial"/>
          <w:b w:val="0"/>
          <w:bCs w:val="0"/>
          <w:sz w:val="22"/>
          <w:szCs w:val="22"/>
        </w:rPr>
        <w:t xml:space="preserve"> of 7% - 12%, MLR plus 0.5%-1% and the group’s cost of fund plus 0.5% per annum and installments are repaid over a period of 3 to 15 years.</w:t>
      </w:r>
    </w:p>
    <w:p w:rsidR="00673C78" w:rsidRPr="00717D6D" w:rsidRDefault="00673C78" w:rsidP="00CB6FCF">
      <w:pPr>
        <w:pStyle w:val="a"/>
        <w:widowControl/>
        <w:spacing w:before="120" w:after="120" w:line="380" w:lineRule="exact"/>
        <w:ind w:left="540" w:right="-43" w:hanging="540"/>
        <w:jc w:val="both"/>
        <w:rPr>
          <w:rFonts w:ascii="Arial" w:hAnsi="Arial" w:cs="Angsana New"/>
          <w:b w:val="0"/>
          <w:bCs w:val="0"/>
          <w:sz w:val="22"/>
          <w:szCs w:val="22"/>
        </w:rPr>
      </w:pPr>
      <w:r w:rsidRPr="00717D6D">
        <w:rPr>
          <w:rFonts w:ascii="Arial" w:hAnsi="Arial" w:cs="Angsana New"/>
          <w:b w:val="0"/>
          <w:bCs w:val="0"/>
          <w:sz w:val="22"/>
          <w:szCs w:val="22"/>
        </w:rPr>
        <w:t>9.2</w:t>
      </w:r>
      <w:r w:rsidRPr="00717D6D">
        <w:rPr>
          <w:rFonts w:ascii="Arial" w:hAnsi="Arial" w:cs="Angsana New"/>
          <w:b w:val="0"/>
          <w:bCs w:val="0"/>
          <w:sz w:val="22"/>
          <w:szCs w:val="22"/>
        </w:rPr>
        <w:tab/>
        <w:t>Installments receivable from sales of holiday club memberships which bear interest at rate</w:t>
      </w:r>
      <w:r w:rsidR="00B04C0D">
        <w:rPr>
          <w:rFonts w:ascii="Arial" w:hAnsi="Arial" w:cs="Angsana New"/>
          <w:b w:val="0"/>
          <w:bCs w:val="0"/>
          <w:sz w:val="22"/>
          <w:szCs w:val="22"/>
        </w:rPr>
        <w:t>s</w:t>
      </w:r>
      <w:r w:rsidRPr="00717D6D">
        <w:rPr>
          <w:rFonts w:ascii="Arial" w:hAnsi="Arial" w:cs="Angsana New"/>
          <w:b w:val="0"/>
          <w:bCs w:val="0"/>
          <w:sz w:val="22"/>
          <w:szCs w:val="22"/>
        </w:rPr>
        <w:t xml:space="preserve"> of 7.5% </w:t>
      </w:r>
      <w:r w:rsidR="009714F6">
        <w:rPr>
          <w:rFonts w:ascii="Arial" w:hAnsi="Arial" w:cs="Angsana New"/>
          <w:b w:val="0"/>
          <w:bCs w:val="0"/>
          <w:sz w:val="22"/>
          <w:szCs w:val="22"/>
        </w:rPr>
        <w:t>-</w:t>
      </w:r>
      <w:r w:rsidRPr="00717D6D">
        <w:rPr>
          <w:rFonts w:ascii="Arial" w:hAnsi="Arial" w:cs="Angsana New"/>
          <w:b w:val="0"/>
          <w:bCs w:val="0"/>
          <w:sz w:val="22"/>
          <w:szCs w:val="22"/>
        </w:rPr>
        <w:t xml:space="preserve"> 9% per annum and installments are repaid over a period of 2 to 5 years.</w:t>
      </w:r>
    </w:p>
    <w:p w:rsidR="00673C78" w:rsidRPr="00717D6D" w:rsidRDefault="00673C78" w:rsidP="00CB6FCF">
      <w:pPr>
        <w:pStyle w:val="a"/>
        <w:widowControl/>
        <w:spacing w:before="120" w:after="120" w:line="380" w:lineRule="exact"/>
        <w:ind w:right="-43" w:firstLine="540"/>
        <w:rPr>
          <w:rFonts w:ascii="Arial" w:hAnsi="Arial" w:cs="Arial"/>
          <w:b w:val="0"/>
          <w:bCs w:val="0"/>
          <w:sz w:val="22"/>
          <w:szCs w:val="22"/>
        </w:rPr>
      </w:pPr>
      <w:r w:rsidRPr="00717D6D">
        <w:rPr>
          <w:rFonts w:ascii="Arial" w:hAnsi="Arial" w:cs="Arial"/>
          <w:b w:val="0"/>
          <w:bCs w:val="0"/>
          <w:sz w:val="22"/>
          <w:szCs w:val="22"/>
        </w:rPr>
        <w:t>Long-term trade accounts receivable are due as follows:</w:t>
      </w:r>
    </w:p>
    <w:p w:rsidR="00673C78" w:rsidRPr="00717D6D" w:rsidRDefault="00673C78" w:rsidP="00CB6FCF">
      <w:pPr>
        <w:tabs>
          <w:tab w:val="left" w:pos="2160"/>
        </w:tabs>
        <w:spacing w:before="120" w:after="120" w:line="380" w:lineRule="exact"/>
        <w:ind w:left="357" w:right="-45" w:hanging="357"/>
        <w:jc w:val="right"/>
        <w:rPr>
          <w:rFonts w:ascii="Arial" w:hAnsi="Arial" w:cs="Arial"/>
        </w:rPr>
      </w:pPr>
      <w:r w:rsidRPr="00717D6D">
        <w:rPr>
          <w:rFonts w:ascii="Arial" w:hAnsi="Arial" w:cs="Arial"/>
        </w:rPr>
        <w:t>(Unit: Thousand Baht)</w:t>
      </w:r>
    </w:p>
    <w:tbl>
      <w:tblPr>
        <w:tblW w:w="8820" w:type="dxa"/>
        <w:tblInd w:w="288" w:type="dxa"/>
        <w:tblLayout w:type="fixed"/>
        <w:tblLook w:val="0000"/>
      </w:tblPr>
      <w:tblGrid>
        <w:gridCol w:w="4500"/>
        <w:gridCol w:w="2160"/>
        <w:gridCol w:w="2160"/>
      </w:tblGrid>
      <w:tr w:rsidR="00673C78" w:rsidRPr="00717D6D" w:rsidTr="00861A34">
        <w:tc>
          <w:tcPr>
            <w:tcW w:w="4500" w:type="dxa"/>
            <w:tcBorders>
              <w:top w:val="nil"/>
              <w:left w:val="nil"/>
              <w:bottom w:val="nil"/>
              <w:right w:val="nil"/>
            </w:tcBorders>
          </w:tcPr>
          <w:p w:rsidR="00673C78" w:rsidRPr="00717D6D" w:rsidRDefault="00673C78" w:rsidP="00861A34">
            <w:pPr>
              <w:spacing w:line="380" w:lineRule="exact"/>
              <w:ind w:left="180" w:right="-43" w:hanging="180"/>
              <w:jc w:val="both"/>
              <w:rPr>
                <w:rFonts w:ascii="Arial" w:hAnsi="Arial" w:cs="Arial"/>
                <w:b/>
                <w:bCs/>
              </w:rPr>
            </w:pPr>
          </w:p>
        </w:tc>
        <w:tc>
          <w:tcPr>
            <w:tcW w:w="4320" w:type="dxa"/>
            <w:gridSpan w:val="2"/>
            <w:tcBorders>
              <w:top w:val="nil"/>
              <w:left w:val="nil"/>
              <w:bottom w:val="nil"/>
            </w:tcBorders>
          </w:tcPr>
          <w:p w:rsidR="00673C78" w:rsidRPr="00717D6D" w:rsidRDefault="00673C78" w:rsidP="00861A34">
            <w:pPr>
              <w:pStyle w:val="10"/>
              <w:widowControl/>
              <w:pBdr>
                <w:bottom w:val="single" w:sz="6" w:space="1" w:color="auto"/>
              </w:pBdr>
              <w:spacing w:line="380" w:lineRule="exact"/>
              <w:ind w:right="0"/>
              <w:jc w:val="center"/>
              <w:rPr>
                <w:rFonts w:ascii="Arial" w:hAnsi="Arial" w:cs="Arial"/>
                <w:color w:val="auto"/>
                <w:sz w:val="22"/>
                <w:szCs w:val="22"/>
              </w:rPr>
            </w:pPr>
            <w:r w:rsidRPr="00717D6D">
              <w:rPr>
                <w:rFonts w:ascii="Arial" w:hAnsi="Arial" w:cs="Arial"/>
                <w:color w:val="auto"/>
                <w:sz w:val="22"/>
                <w:szCs w:val="22"/>
              </w:rPr>
              <w:t>Consolidated financial statements</w:t>
            </w:r>
          </w:p>
        </w:tc>
      </w:tr>
      <w:tr w:rsidR="00673C78" w:rsidRPr="00717D6D" w:rsidTr="00861A34">
        <w:tc>
          <w:tcPr>
            <w:tcW w:w="4500" w:type="dxa"/>
            <w:tcBorders>
              <w:top w:val="nil"/>
              <w:left w:val="nil"/>
              <w:bottom w:val="nil"/>
              <w:right w:val="nil"/>
            </w:tcBorders>
          </w:tcPr>
          <w:p w:rsidR="00673C78" w:rsidRPr="00717D6D" w:rsidRDefault="00673C78" w:rsidP="00861A34">
            <w:pPr>
              <w:spacing w:line="380" w:lineRule="exact"/>
              <w:ind w:left="180" w:right="-43" w:hanging="180"/>
              <w:jc w:val="both"/>
              <w:rPr>
                <w:rFonts w:ascii="Arial" w:hAnsi="Arial" w:cs="Arial"/>
                <w:b/>
                <w:bCs/>
              </w:rPr>
            </w:pPr>
          </w:p>
        </w:tc>
        <w:tc>
          <w:tcPr>
            <w:tcW w:w="2160" w:type="dxa"/>
            <w:tcBorders>
              <w:top w:val="nil"/>
              <w:left w:val="nil"/>
              <w:bottom w:val="nil"/>
              <w:right w:val="nil"/>
            </w:tcBorders>
          </w:tcPr>
          <w:p w:rsidR="00673C78" w:rsidRPr="00717D6D" w:rsidRDefault="00673C78" w:rsidP="00D900A9">
            <w:pPr>
              <w:pStyle w:val="10"/>
              <w:widowControl/>
              <w:pBdr>
                <w:bottom w:val="single" w:sz="6" w:space="1" w:color="auto"/>
              </w:pBdr>
              <w:spacing w:line="380" w:lineRule="exact"/>
              <w:ind w:right="0"/>
              <w:jc w:val="center"/>
              <w:rPr>
                <w:rFonts w:ascii="Arial" w:hAnsi="Arial" w:cs="Arial"/>
                <w:color w:val="auto"/>
                <w:sz w:val="22"/>
                <w:szCs w:val="22"/>
              </w:rPr>
            </w:pPr>
            <w:r w:rsidRPr="00717D6D">
              <w:rPr>
                <w:rFonts w:ascii="Arial" w:hAnsi="Arial" w:cs="Arial"/>
                <w:color w:val="auto"/>
                <w:sz w:val="22"/>
                <w:szCs w:val="22"/>
              </w:rPr>
              <w:t>31 March 2013</w:t>
            </w:r>
          </w:p>
        </w:tc>
        <w:tc>
          <w:tcPr>
            <w:tcW w:w="2160" w:type="dxa"/>
            <w:tcBorders>
              <w:top w:val="nil"/>
              <w:left w:val="nil"/>
              <w:bottom w:val="nil"/>
            </w:tcBorders>
          </w:tcPr>
          <w:p w:rsidR="00673C78" w:rsidRPr="00717D6D" w:rsidRDefault="00673C78" w:rsidP="00D900A9">
            <w:pPr>
              <w:pStyle w:val="10"/>
              <w:widowControl/>
              <w:pBdr>
                <w:bottom w:val="single" w:sz="6" w:space="1" w:color="auto"/>
              </w:pBdr>
              <w:spacing w:line="380" w:lineRule="exact"/>
              <w:ind w:right="0"/>
              <w:jc w:val="center"/>
              <w:rPr>
                <w:rFonts w:ascii="Arial" w:hAnsi="Arial" w:cs="Arial"/>
                <w:color w:val="auto"/>
                <w:sz w:val="22"/>
                <w:szCs w:val="22"/>
              </w:rPr>
            </w:pPr>
            <w:r w:rsidRPr="00717D6D">
              <w:rPr>
                <w:rFonts w:ascii="Arial" w:hAnsi="Arial" w:cs="Arial"/>
                <w:color w:val="auto"/>
                <w:sz w:val="22"/>
                <w:szCs w:val="22"/>
              </w:rPr>
              <w:t>31 December 2012</w:t>
            </w:r>
          </w:p>
        </w:tc>
      </w:tr>
      <w:tr w:rsidR="00673C78" w:rsidRPr="00717D6D" w:rsidTr="00861A34">
        <w:tc>
          <w:tcPr>
            <w:tcW w:w="4500" w:type="dxa"/>
            <w:tcBorders>
              <w:top w:val="nil"/>
              <w:left w:val="nil"/>
              <w:bottom w:val="nil"/>
              <w:right w:val="nil"/>
            </w:tcBorders>
          </w:tcPr>
          <w:p w:rsidR="00673C78" w:rsidRPr="00717D6D" w:rsidRDefault="00673C78" w:rsidP="00861A34">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717D6D">
              <w:rPr>
                <w:rFonts w:ascii="Arial" w:eastAsia="Arial Unicode MS" w:hAnsi="Arial" w:cs="Arial"/>
                <w:sz w:val="22"/>
                <w:szCs w:val="22"/>
              </w:rPr>
              <w:t xml:space="preserve">Current portion of long-term trade </w:t>
            </w:r>
          </w:p>
        </w:tc>
        <w:tc>
          <w:tcPr>
            <w:tcW w:w="2160" w:type="dxa"/>
            <w:tcBorders>
              <w:top w:val="nil"/>
              <w:left w:val="nil"/>
              <w:bottom w:val="nil"/>
              <w:right w:val="nil"/>
            </w:tcBorders>
          </w:tcPr>
          <w:p w:rsidR="00673C78" w:rsidRPr="00717D6D" w:rsidRDefault="00673C78" w:rsidP="00861A34">
            <w:pPr>
              <w:pStyle w:val="10"/>
              <w:widowControl/>
              <w:spacing w:line="380" w:lineRule="exact"/>
              <w:ind w:right="0"/>
              <w:jc w:val="both"/>
              <w:rPr>
                <w:rFonts w:ascii="Arial" w:eastAsia="Arial Unicode MS" w:hAnsi="Arial" w:cs="Arial"/>
                <w:color w:val="auto"/>
                <w:sz w:val="22"/>
                <w:szCs w:val="22"/>
              </w:rPr>
            </w:pPr>
          </w:p>
        </w:tc>
        <w:tc>
          <w:tcPr>
            <w:tcW w:w="2160" w:type="dxa"/>
            <w:tcBorders>
              <w:top w:val="nil"/>
              <w:left w:val="nil"/>
              <w:bottom w:val="nil"/>
              <w:right w:val="nil"/>
            </w:tcBorders>
          </w:tcPr>
          <w:p w:rsidR="00673C78" w:rsidRPr="00717D6D" w:rsidRDefault="00673C78" w:rsidP="00861A34">
            <w:pPr>
              <w:spacing w:line="380" w:lineRule="exact"/>
              <w:rPr>
                <w:rFonts w:ascii="Arial" w:hAnsi="Arial" w:cs="Arial"/>
              </w:rPr>
            </w:pPr>
          </w:p>
        </w:tc>
      </w:tr>
      <w:tr w:rsidR="00673C78" w:rsidRPr="00717D6D" w:rsidTr="00861A34">
        <w:tc>
          <w:tcPr>
            <w:tcW w:w="4500" w:type="dxa"/>
            <w:tcBorders>
              <w:top w:val="nil"/>
              <w:left w:val="nil"/>
              <w:bottom w:val="nil"/>
              <w:right w:val="nil"/>
            </w:tcBorders>
          </w:tcPr>
          <w:p w:rsidR="00673C78" w:rsidRPr="00717D6D" w:rsidRDefault="00673C78" w:rsidP="00861A34">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717D6D">
              <w:rPr>
                <w:rFonts w:ascii="Arial" w:eastAsia="Arial Unicode MS" w:hAnsi="Arial" w:cs="Arial"/>
                <w:sz w:val="22"/>
                <w:szCs w:val="22"/>
              </w:rPr>
              <w:tab/>
              <w:t>accounts receivable</w:t>
            </w:r>
          </w:p>
        </w:tc>
        <w:tc>
          <w:tcPr>
            <w:tcW w:w="2160" w:type="dxa"/>
            <w:tcBorders>
              <w:top w:val="nil"/>
              <w:left w:val="nil"/>
              <w:bottom w:val="nil"/>
              <w:right w:val="nil"/>
            </w:tcBorders>
          </w:tcPr>
          <w:p w:rsidR="00673C78" w:rsidRPr="00717D6D" w:rsidRDefault="00673C78" w:rsidP="00861A34">
            <w:pPr>
              <w:pStyle w:val="10"/>
              <w:widowControl/>
              <w:tabs>
                <w:tab w:val="decimal" w:pos="1782"/>
              </w:tabs>
              <w:spacing w:line="380" w:lineRule="exact"/>
              <w:ind w:right="0"/>
              <w:rPr>
                <w:rFonts w:ascii="Arial" w:eastAsia="Arial Unicode MS" w:hAnsi="Arial" w:cs="Arial"/>
                <w:color w:val="auto"/>
                <w:sz w:val="22"/>
                <w:szCs w:val="22"/>
              </w:rPr>
            </w:pPr>
            <w:r w:rsidRPr="00717D6D">
              <w:rPr>
                <w:rFonts w:ascii="Arial" w:eastAsia="Arial Unicode MS" w:hAnsi="Arial" w:cs="Arial"/>
                <w:color w:val="auto"/>
                <w:sz w:val="22"/>
                <w:szCs w:val="22"/>
              </w:rPr>
              <w:t>102,93</w:t>
            </w:r>
            <w:r w:rsidR="00863287">
              <w:rPr>
                <w:rFonts w:ascii="Arial" w:eastAsia="Arial Unicode MS" w:hAnsi="Arial" w:cs="Arial"/>
                <w:color w:val="auto"/>
                <w:sz w:val="22"/>
                <w:szCs w:val="22"/>
              </w:rPr>
              <w:t>3</w:t>
            </w:r>
          </w:p>
        </w:tc>
        <w:tc>
          <w:tcPr>
            <w:tcW w:w="2160" w:type="dxa"/>
            <w:tcBorders>
              <w:top w:val="nil"/>
              <w:left w:val="nil"/>
              <w:bottom w:val="nil"/>
              <w:right w:val="nil"/>
            </w:tcBorders>
          </w:tcPr>
          <w:p w:rsidR="00673C78" w:rsidRPr="00717D6D" w:rsidRDefault="00673C78" w:rsidP="00D900A9">
            <w:pPr>
              <w:pStyle w:val="10"/>
              <w:widowControl/>
              <w:tabs>
                <w:tab w:val="decimal" w:pos="1782"/>
              </w:tabs>
              <w:spacing w:line="380" w:lineRule="exact"/>
              <w:ind w:right="0"/>
              <w:rPr>
                <w:rFonts w:ascii="Arial" w:eastAsia="Arial Unicode MS" w:hAnsi="Arial" w:cs="Arial"/>
                <w:color w:val="auto"/>
                <w:sz w:val="22"/>
                <w:szCs w:val="22"/>
              </w:rPr>
            </w:pPr>
            <w:r w:rsidRPr="00717D6D">
              <w:rPr>
                <w:rFonts w:ascii="Arial" w:eastAsia="Arial Unicode MS" w:hAnsi="Arial" w:cs="Arial"/>
                <w:color w:val="auto"/>
                <w:sz w:val="22"/>
                <w:szCs w:val="22"/>
              </w:rPr>
              <w:t>123,641</w:t>
            </w:r>
          </w:p>
        </w:tc>
      </w:tr>
      <w:tr w:rsidR="00673C78" w:rsidRPr="00717D6D" w:rsidTr="00861A34">
        <w:tc>
          <w:tcPr>
            <w:tcW w:w="4500" w:type="dxa"/>
            <w:tcBorders>
              <w:top w:val="nil"/>
              <w:left w:val="nil"/>
              <w:bottom w:val="nil"/>
              <w:right w:val="nil"/>
            </w:tcBorders>
          </w:tcPr>
          <w:p w:rsidR="00673C78" w:rsidRPr="00717D6D" w:rsidRDefault="00673C78" w:rsidP="00861A34">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717D6D">
              <w:rPr>
                <w:rFonts w:ascii="Arial" w:eastAsia="Arial Unicode MS" w:hAnsi="Arial" w:cs="Arial"/>
                <w:sz w:val="22"/>
                <w:szCs w:val="22"/>
              </w:rPr>
              <w:t>Long-term trade accounts receivable</w:t>
            </w:r>
          </w:p>
        </w:tc>
        <w:tc>
          <w:tcPr>
            <w:tcW w:w="2160" w:type="dxa"/>
            <w:tcBorders>
              <w:top w:val="nil"/>
              <w:left w:val="nil"/>
              <w:bottom w:val="nil"/>
              <w:right w:val="nil"/>
            </w:tcBorders>
          </w:tcPr>
          <w:p w:rsidR="00673C78" w:rsidRPr="00717D6D" w:rsidRDefault="00673C78" w:rsidP="00861A34">
            <w:pPr>
              <w:pBdr>
                <w:bottom w:val="single" w:sz="6" w:space="1" w:color="auto"/>
              </w:pBdr>
              <w:tabs>
                <w:tab w:val="decimal" w:pos="1782"/>
              </w:tabs>
              <w:spacing w:line="380" w:lineRule="exact"/>
              <w:rPr>
                <w:rFonts w:ascii="Arial" w:hAnsi="Arial" w:cs="Arial"/>
                <w:kern w:val="16"/>
              </w:rPr>
            </w:pPr>
            <w:r w:rsidRPr="00717D6D">
              <w:rPr>
                <w:rFonts w:ascii="Arial" w:hAnsi="Arial" w:cs="Arial"/>
                <w:kern w:val="16"/>
              </w:rPr>
              <w:t>159,277</w:t>
            </w:r>
          </w:p>
        </w:tc>
        <w:tc>
          <w:tcPr>
            <w:tcW w:w="2160" w:type="dxa"/>
            <w:tcBorders>
              <w:top w:val="nil"/>
              <w:left w:val="nil"/>
              <w:bottom w:val="nil"/>
              <w:right w:val="nil"/>
            </w:tcBorders>
          </w:tcPr>
          <w:p w:rsidR="00673C78" w:rsidRPr="00717D6D" w:rsidRDefault="00673C78" w:rsidP="00D900A9">
            <w:pPr>
              <w:pStyle w:val="10"/>
              <w:widowControl/>
              <w:pBdr>
                <w:bottom w:val="single" w:sz="6" w:space="1" w:color="auto"/>
              </w:pBdr>
              <w:tabs>
                <w:tab w:val="decimal" w:pos="1782"/>
              </w:tabs>
              <w:spacing w:line="380" w:lineRule="exact"/>
              <w:ind w:right="0"/>
              <w:rPr>
                <w:rFonts w:ascii="Arial" w:eastAsia="Arial Unicode MS" w:hAnsi="Arial" w:cs="Arial"/>
                <w:color w:val="auto"/>
                <w:sz w:val="22"/>
                <w:szCs w:val="22"/>
              </w:rPr>
            </w:pPr>
            <w:r w:rsidRPr="00717D6D">
              <w:rPr>
                <w:rFonts w:ascii="Arial" w:eastAsia="Arial Unicode MS" w:hAnsi="Arial" w:cs="Arial"/>
                <w:color w:val="auto"/>
                <w:sz w:val="22"/>
                <w:szCs w:val="22"/>
              </w:rPr>
              <w:t>160,078</w:t>
            </w:r>
          </w:p>
        </w:tc>
      </w:tr>
      <w:tr w:rsidR="00673C78" w:rsidRPr="00717D6D" w:rsidTr="00861A34">
        <w:tc>
          <w:tcPr>
            <w:tcW w:w="4500" w:type="dxa"/>
            <w:tcBorders>
              <w:top w:val="nil"/>
              <w:left w:val="nil"/>
              <w:bottom w:val="nil"/>
              <w:right w:val="nil"/>
            </w:tcBorders>
          </w:tcPr>
          <w:p w:rsidR="00673C78" w:rsidRPr="00717D6D" w:rsidRDefault="00673C78" w:rsidP="00861A34">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717D6D">
              <w:rPr>
                <w:rFonts w:ascii="Arial" w:eastAsia="Arial Unicode MS" w:hAnsi="Arial" w:cs="Arial"/>
                <w:sz w:val="22"/>
                <w:szCs w:val="22"/>
              </w:rPr>
              <w:t>Total</w:t>
            </w:r>
          </w:p>
        </w:tc>
        <w:tc>
          <w:tcPr>
            <w:tcW w:w="2160" w:type="dxa"/>
            <w:tcBorders>
              <w:top w:val="nil"/>
              <w:left w:val="nil"/>
              <w:bottom w:val="nil"/>
              <w:right w:val="nil"/>
            </w:tcBorders>
          </w:tcPr>
          <w:p w:rsidR="00673C78" w:rsidRPr="00717D6D" w:rsidRDefault="00673C78" w:rsidP="00861A34">
            <w:pPr>
              <w:pBdr>
                <w:bottom w:val="double" w:sz="6" w:space="1" w:color="auto"/>
              </w:pBdr>
              <w:tabs>
                <w:tab w:val="decimal" w:pos="1782"/>
              </w:tabs>
              <w:spacing w:line="380" w:lineRule="exact"/>
              <w:rPr>
                <w:rFonts w:ascii="Arial" w:hAnsi="Arial" w:cs="Arial"/>
                <w:kern w:val="16"/>
              </w:rPr>
            </w:pPr>
            <w:r w:rsidRPr="00717D6D">
              <w:rPr>
                <w:rFonts w:ascii="Arial" w:hAnsi="Arial" w:cs="Arial"/>
                <w:kern w:val="16"/>
              </w:rPr>
              <w:t>262,2</w:t>
            </w:r>
            <w:r w:rsidR="00863287">
              <w:rPr>
                <w:rFonts w:ascii="Arial" w:hAnsi="Arial" w:cs="Arial"/>
                <w:kern w:val="16"/>
              </w:rPr>
              <w:t>10</w:t>
            </w:r>
          </w:p>
        </w:tc>
        <w:tc>
          <w:tcPr>
            <w:tcW w:w="2160" w:type="dxa"/>
            <w:tcBorders>
              <w:top w:val="nil"/>
              <w:left w:val="nil"/>
              <w:bottom w:val="nil"/>
              <w:right w:val="nil"/>
            </w:tcBorders>
          </w:tcPr>
          <w:p w:rsidR="00673C78" w:rsidRPr="00717D6D" w:rsidRDefault="00673C78" w:rsidP="00861A34">
            <w:pPr>
              <w:pStyle w:val="10"/>
              <w:widowControl/>
              <w:pBdr>
                <w:bottom w:val="double" w:sz="6" w:space="1" w:color="auto"/>
              </w:pBdr>
              <w:tabs>
                <w:tab w:val="decimal" w:pos="1782"/>
              </w:tabs>
              <w:spacing w:line="380" w:lineRule="exact"/>
              <w:ind w:right="0"/>
              <w:rPr>
                <w:rFonts w:ascii="Arial" w:eastAsia="Arial Unicode MS" w:hAnsi="Arial" w:cs="Arial"/>
                <w:color w:val="auto"/>
                <w:sz w:val="22"/>
                <w:szCs w:val="22"/>
              </w:rPr>
            </w:pPr>
            <w:r w:rsidRPr="00717D6D">
              <w:rPr>
                <w:rFonts w:ascii="Arial" w:eastAsia="Arial Unicode MS" w:hAnsi="Arial" w:cs="Arial"/>
                <w:color w:val="auto"/>
                <w:sz w:val="22"/>
                <w:szCs w:val="22"/>
              </w:rPr>
              <w:t>283,719</w:t>
            </w:r>
          </w:p>
        </w:tc>
      </w:tr>
    </w:tbl>
    <w:p w:rsidR="00673C78" w:rsidRPr="00717D6D" w:rsidRDefault="00673C78" w:rsidP="0024596D">
      <w:pPr>
        <w:tabs>
          <w:tab w:val="left" w:pos="2160"/>
        </w:tabs>
        <w:spacing w:before="120" w:after="120" w:line="380" w:lineRule="exact"/>
        <w:ind w:left="357" w:right="-45" w:hanging="357"/>
        <w:jc w:val="right"/>
        <w:rPr>
          <w:rFonts w:ascii="Arial" w:hAnsi="Arial" w:cs="Arial"/>
        </w:rPr>
      </w:pPr>
      <w:r w:rsidRPr="00717D6D">
        <w:br w:type="page"/>
      </w:r>
      <w:r w:rsidRPr="00717D6D">
        <w:rPr>
          <w:rFonts w:ascii="Arial" w:hAnsi="Arial" w:cs="Arial"/>
        </w:rPr>
        <w:lastRenderedPageBreak/>
        <w:t>(Unit: Thousand Baht)</w:t>
      </w:r>
    </w:p>
    <w:tbl>
      <w:tblPr>
        <w:tblW w:w="8820" w:type="dxa"/>
        <w:tblInd w:w="288" w:type="dxa"/>
        <w:tblLayout w:type="fixed"/>
        <w:tblLook w:val="0000"/>
      </w:tblPr>
      <w:tblGrid>
        <w:gridCol w:w="4500"/>
        <w:gridCol w:w="2160"/>
        <w:gridCol w:w="2160"/>
      </w:tblGrid>
      <w:tr w:rsidR="00673C78" w:rsidRPr="00717D6D" w:rsidTr="0024596D">
        <w:tc>
          <w:tcPr>
            <w:tcW w:w="4500" w:type="dxa"/>
            <w:tcBorders>
              <w:top w:val="nil"/>
              <w:left w:val="nil"/>
              <w:bottom w:val="nil"/>
              <w:right w:val="nil"/>
            </w:tcBorders>
          </w:tcPr>
          <w:p w:rsidR="00673C78" w:rsidRPr="00717D6D" w:rsidRDefault="00673C78" w:rsidP="0024596D">
            <w:pPr>
              <w:spacing w:line="380" w:lineRule="exact"/>
              <w:ind w:left="180" w:right="-43" w:hanging="180"/>
              <w:jc w:val="both"/>
              <w:rPr>
                <w:rFonts w:ascii="Arial" w:hAnsi="Arial" w:cs="Arial"/>
                <w:b/>
                <w:bCs/>
              </w:rPr>
            </w:pPr>
          </w:p>
        </w:tc>
        <w:tc>
          <w:tcPr>
            <w:tcW w:w="4320" w:type="dxa"/>
            <w:gridSpan w:val="2"/>
            <w:tcBorders>
              <w:top w:val="nil"/>
              <w:left w:val="nil"/>
              <w:bottom w:val="nil"/>
            </w:tcBorders>
          </w:tcPr>
          <w:p w:rsidR="00673C78" w:rsidRPr="00717D6D" w:rsidRDefault="00673C78" w:rsidP="0024596D">
            <w:pPr>
              <w:pStyle w:val="10"/>
              <w:widowControl/>
              <w:pBdr>
                <w:bottom w:val="single" w:sz="6" w:space="1" w:color="auto"/>
              </w:pBdr>
              <w:spacing w:line="380" w:lineRule="exact"/>
              <w:ind w:right="0"/>
              <w:jc w:val="center"/>
              <w:rPr>
                <w:rFonts w:ascii="Arial" w:hAnsi="Arial" w:cs="Arial"/>
                <w:color w:val="auto"/>
                <w:sz w:val="22"/>
                <w:szCs w:val="22"/>
              </w:rPr>
            </w:pPr>
            <w:r w:rsidRPr="00717D6D">
              <w:rPr>
                <w:rFonts w:ascii="Arial" w:hAnsi="Arial" w:cs="Arial"/>
                <w:color w:val="auto"/>
                <w:sz w:val="22"/>
                <w:szCs w:val="22"/>
              </w:rPr>
              <w:t>Consolidated financial statements</w:t>
            </w:r>
          </w:p>
        </w:tc>
      </w:tr>
      <w:tr w:rsidR="00673C78" w:rsidRPr="00717D6D" w:rsidTr="0024596D">
        <w:tc>
          <w:tcPr>
            <w:tcW w:w="4500" w:type="dxa"/>
            <w:tcBorders>
              <w:top w:val="nil"/>
              <w:left w:val="nil"/>
              <w:bottom w:val="nil"/>
              <w:right w:val="nil"/>
            </w:tcBorders>
          </w:tcPr>
          <w:p w:rsidR="00673C78" w:rsidRPr="00717D6D" w:rsidRDefault="00673C78" w:rsidP="0024596D">
            <w:pPr>
              <w:spacing w:line="380" w:lineRule="exact"/>
              <w:ind w:left="180" w:right="-43" w:hanging="180"/>
              <w:jc w:val="both"/>
              <w:rPr>
                <w:rFonts w:ascii="Arial" w:hAnsi="Arial" w:cs="Arial"/>
                <w:b/>
                <w:bCs/>
              </w:rPr>
            </w:pPr>
          </w:p>
        </w:tc>
        <w:tc>
          <w:tcPr>
            <w:tcW w:w="2160" w:type="dxa"/>
            <w:tcBorders>
              <w:top w:val="nil"/>
              <w:left w:val="nil"/>
              <w:bottom w:val="nil"/>
              <w:right w:val="nil"/>
            </w:tcBorders>
          </w:tcPr>
          <w:p w:rsidR="00673C78" w:rsidRPr="00717D6D" w:rsidRDefault="00673C78" w:rsidP="0024596D">
            <w:pPr>
              <w:pStyle w:val="10"/>
              <w:widowControl/>
              <w:pBdr>
                <w:bottom w:val="single" w:sz="6" w:space="1" w:color="auto"/>
              </w:pBdr>
              <w:spacing w:line="380" w:lineRule="exact"/>
              <w:ind w:right="0"/>
              <w:jc w:val="center"/>
              <w:rPr>
                <w:rFonts w:ascii="Arial" w:hAnsi="Arial" w:cs="Arial"/>
                <w:color w:val="auto"/>
                <w:sz w:val="22"/>
                <w:szCs w:val="22"/>
              </w:rPr>
            </w:pPr>
            <w:r w:rsidRPr="00717D6D">
              <w:rPr>
                <w:rFonts w:ascii="Arial" w:hAnsi="Arial" w:cs="Arial"/>
                <w:color w:val="auto"/>
                <w:sz w:val="22"/>
                <w:szCs w:val="22"/>
              </w:rPr>
              <w:t>31 March 2013</w:t>
            </w:r>
          </w:p>
        </w:tc>
        <w:tc>
          <w:tcPr>
            <w:tcW w:w="2160" w:type="dxa"/>
            <w:tcBorders>
              <w:top w:val="nil"/>
              <w:left w:val="nil"/>
              <w:bottom w:val="nil"/>
            </w:tcBorders>
          </w:tcPr>
          <w:p w:rsidR="00673C78" w:rsidRPr="00717D6D" w:rsidRDefault="00673C78" w:rsidP="0024596D">
            <w:pPr>
              <w:pStyle w:val="10"/>
              <w:widowControl/>
              <w:pBdr>
                <w:bottom w:val="single" w:sz="6" w:space="1" w:color="auto"/>
              </w:pBdr>
              <w:spacing w:line="380" w:lineRule="exact"/>
              <w:ind w:right="0"/>
              <w:jc w:val="center"/>
              <w:rPr>
                <w:rFonts w:ascii="Arial" w:hAnsi="Arial" w:cs="Arial"/>
                <w:color w:val="auto"/>
                <w:sz w:val="22"/>
                <w:szCs w:val="22"/>
              </w:rPr>
            </w:pPr>
            <w:r w:rsidRPr="00717D6D">
              <w:rPr>
                <w:rFonts w:ascii="Arial" w:hAnsi="Arial" w:cs="Arial"/>
                <w:color w:val="auto"/>
                <w:sz w:val="22"/>
                <w:szCs w:val="22"/>
              </w:rPr>
              <w:t>31 December 2012</w:t>
            </w:r>
          </w:p>
        </w:tc>
      </w:tr>
      <w:tr w:rsidR="00673C78" w:rsidRPr="00717D6D" w:rsidTr="00861A34">
        <w:tc>
          <w:tcPr>
            <w:tcW w:w="4500" w:type="dxa"/>
            <w:tcBorders>
              <w:top w:val="nil"/>
              <w:left w:val="nil"/>
              <w:bottom w:val="nil"/>
              <w:right w:val="nil"/>
            </w:tcBorders>
          </w:tcPr>
          <w:p w:rsidR="00673C78" w:rsidRPr="000529ED" w:rsidRDefault="00673C78" w:rsidP="00861A34">
            <w:pPr>
              <w:pStyle w:val="a1"/>
              <w:widowControl/>
              <w:tabs>
                <w:tab w:val="right" w:pos="7200"/>
                <w:tab w:val="right" w:pos="8640"/>
              </w:tabs>
              <w:spacing w:line="380" w:lineRule="exact"/>
              <w:ind w:left="180" w:right="-198" w:hanging="180"/>
              <w:jc w:val="both"/>
              <w:rPr>
                <w:rFonts w:ascii="Arial" w:eastAsia="Arial Unicode MS" w:hAnsi="Arial" w:cs="Arial"/>
                <w:b/>
                <w:bCs/>
                <w:sz w:val="22"/>
                <w:szCs w:val="22"/>
              </w:rPr>
            </w:pPr>
            <w:r w:rsidRPr="000529ED">
              <w:rPr>
                <w:rFonts w:ascii="Arial" w:eastAsia="Arial Unicode MS" w:hAnsi="Arial" w:cs="Arial"/>
                <w:b/>
                <w:bCs/>
                <w:sz w:val="22"/>
                <w:szCs w:val="22"/>
              </w:rPr>
              <w:t xml:space="preserve">Sales of property </w:t>
            </w:r>
          </w:p>
        </w:tc>
        <w:tc>
          <w:tcPr>
            <w:tcW w:w="2160" w:type="dxa"/>
            <w:tcBorders>
              <w:top w:val="nil"/>
              <w:left w:val="nil"/>
              <w:bottom w:val="nil"/>
              <w:right w:val="nil"/>
            </w:tcBorders>
          </w:tcPr>
          <w:p w:rsidR="00673C78" w:rsidRPr="00717D6D" w:rsidRDefault="00673C78" w:rsidP="00861A34">
            <w:pPr>
              <w:tabs>
                <w:tab w:val="decimal" w:pos="1782"/>
              </w:tabs>
              <w:spacing w:line="380" w:lineRule="exact"/>
              <w:rPr>
                <w:rFonts w:ascii="Arial" w:hAnsi="Arial" w:cs="Arial"/>
                <w:kern w:val="16"/>
              </w:rPr>
            </w:pPr>
          </w:p>
        </w:tc>
        <w:tc>
          <w:tcPr>
            <w:tcW w:w="2160" w:type="dxa"/>
            <w:tcBorders>
              <w:top w:val="nil"/>
              <w:left w:val="nil"/>
              <w:bottom w:val="nil"/>
              <w:right w:val="nil"/>
            </w:tcBorders>
          </w:tcPr>
          <w:p w:rsidR="00673C78" w:rsidRPr="00717D6D" w:rsidRDefault="00673C78" w:rsidP="00861A34">
            <w:pPr>
              <w:tabs>
                <w:tab w:val="decimal" w:pos="1782"/>
              </w:tabs>
              <w:spacing w:line="380" w:lineRule="exact"/>
              <w:rPr>
                <w:rFonts w:ascii="Arial" w:eastAsia="Arial Unicode MS" w:hAnsi="Arial" w:cs="Arial"/>
              </w:rPr>
            </w:pPr>
          </w:p>
        </w:tc>
      </w:tr>
      <w:tr w:rsidR="00673C78" w:rsidRPr="00717D6D" w:rsidTr="00861A34">
        <w:tc>
          <w:tcPr>
            <w:tcW w:w="4500" w:type="dxa"/>
            <w:tcBorders>
              <w:top w:val="nil"/>
              <w:left w:val="nil"/>
              <w:bottom w:val="nil"/>
              <w:right w:val="nil"/>
            </w:tcBorders>
          </w:tcPr>
          <w:p w:rsidR="00673C78" w:rsidRPr="00717D6D" w:rsidRDefault="00673C78" w:rsidP="00220098">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717D6D">
              <w:rPr>
                <w:rFonts w:ascii="Arial" w:eastAsia="Arial Unicode MS" w:hAnsi="Arial" w:cs="Arial"/>
                <w:sz w:val="22"/>
                <w:szCs w:val="22"/>
              </w:rPr>
              <w:tab/>
              <w:t xml:space="preserve">Within </w:t>
            </w:r>
            <w:r w:rsidR="00220098">
              <w:rPr>
                <w:rFonts w:ascii="Arial" w:eastAsia="Arial Unicode MS" w:hAnsi="Arial" w:cs="Arial"/>
                <w:sz w:val="22"/>
                <w:szCs w:val="22"/>
              </w:rPr>
              <w:t>1</w:t>
            </w:r>
            <w:r w:rsidRPr="00717D6D">
              <w:rPr>
                <w:rFonts w:ascii="Arial" w:eastAsia="Arial Unicode MS" w:hAnsi="Arial" w:cs="Arial"/>
                <w:sz w:val="22"/>
                <w:szCs w:val="22"/>
              </w:rPr>
              <w:t xml:space="preserve"> year (Note </w:t>
            </w:r>
            <w:r w:rsidR="00863287">
              <w:rPr>
                <w:rFonts w:ascii="Arial" w:eastAsia="Arial Unicode MS" w:hAnsi="Arial" w:cs="Arial"/>
                <w:sz w:val="22"/>
                <w:szCs w:val="22"/>
              </w:rPr>
              <w:t>6</w:t>
            </w:r>
            <w:r w:rsidRPr="00717D6D">
              <w:rPr>
                <w:rFonts w:ascii="Arial" w:eastAsia="Arial Unicode MS" w:hAnsi="Arial" w:cs="Arial"/>
                <w:sz w:val="22"/>
                <w:szCs w:val="22"/>
              </w:rPr>
              <w:t>)</w:t>
            </w:r>
          </w:p>
        </w:tc>
        <w:tc>
          <w:tcPr>
            <w:tcW w:w="2160" w:type="dxa"/>
            <w:tcBorders>
              <w:top w:val="nil"/>
              <w:left w:val="nil"/>
              <w:bottom w:val="nil"/>
              <w:right w:val="nil"/>
            </w:tcBorders>
          </w:tcPr>
          <w:p w:rsidR="00673C78" w:rsidRPr="00717D6D" w:rsidRDefault="00673C78" w:rsidP="00861A34">
            <w:pPr>
              <w:tabs>
                <w:tab w:val="decimal" w:pos="1782"/>
              </w:tabs>
              <w:spacing w:line="380" w:lineRule="exact"/>
              <w:rPr>
                <w:rFonts w:ascii="Arial" w:hAnsi="Arial" w:cs="Arial"/>
                <w:kern w:val="16"/>
              </w:rPr>
            </w:pPr>
            <w:r w:rsidRPr="00717D6D">
              <w:rPr>
                <w:rFonts w:ascii="Arial" w:hAnsi="Arial" w:cs="Arial"/>
                <w:kern w:val="16"/>
              </w:rPr>
              <w:t>73,705</w:t>
            </w:r>
          </w:p>
        </w:tc>
        <w:tc>
          <w:tcPr>
            <w:tcW w:w="2160" w:type="dxa"/>
            <w:tcBorders>
              <w:top w:val="nil"/>
              <w:left w:val="nil"/>
              <w:bottom w:val="nil"/>
              <w:right w:val="nil"/>
            </w:tcBorders>
          </w:tcPr>
          <w:p w:rsidR="00673C78" w:rsidRPr="00717D6D" w:rsidRDefault="00673C78" w:rsidP="00D900A9">
            <w:pPr>
              <w:tabs>
                <w:tab w:val="decimal" w:pos="1782"/>
              </w:tabs>
              <w:spacing w:line="380" w:lineRule="exact"/>
              <w:rPr>
                <w:rFonts w:ascii="Arial" w:hAnsi="Arial" w:cs="Arial"/>
                <w:kern w:val="16"/>
              </w:rPr>
            </w:pPr>
            <w:r w:rsidRPr="00717D6D">
              <w:rPr>
                <w:rFonts w:ascii="Arial" w:hAnsi="Arial" w:cs="Arial"/>
                <w:kern w:val="16"/>
              </w:rPr>
              <w:t>90,680</w:t>
            </w:r>
          </w:p>
        </w:tc>
      </w:tr>
      <w:tr w:rsidR="00673C78" w:rsidRPr="00717D6D" w:rsidTr="00861A34">
        <w:tc>
          <w:tcPr>
            <w:tcW w:w="4500" w:type="dxa"/>
            <w:tcBorders>
              <w:top w:val="nil"/>
              <w:left w:val="nil"/>
              <w:bottom w:val="nil"/>
              <w:right w:val="nil"/>
            </w:tcBorders>
          </w:tcPr>
          <w:p w:rsidR="00673C78" w:rsidRPr="00717D6D" w:rsidRDefault="00673C78" w:rsidP="009714F6">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717D6D">
              <w:rPr>
                <w:rFonts w:ascii="Arial" w:eastAsia="Arial Unicode MS" w:hAnsi="Arial" w:cs="Arial"/>
                <w:sz w:val="22"/>
                <w:szCs w:val="22"/>
              </w:rPr>
              <w:tab/>
            </w:r>
            <w:r w:rsidR="009714F6">
              <w:rPr>
                <w:rFonts w:ascii="Arial" w:eastAsia="Arial Unicode MS" w:hAnsi="Arial" w:cs="Arial"/>
                <w:sz w:val="22"/>
                <w:szCs w:val="22"/>
              </w:rPr>
              <w:t>Over 1 year to</w:t>
            </w:r>
            <w:r w:rsidRPr="00717D6D">
              <w:rPr>
                <w:rFonts w:ascii="Arial" w:eastAsia="Arial Unicode MS" w:hAnsi="Arial" w:cs="Arial"/>
                <w:sz w:val="22"/>
                <w:szCs w:val="22"/>
              </w:rPr>
              <w:t xml:space="preserve"> 5 years</w:t>
            </w:r>
          </w:p>
        </w:tc>
        <w:tc>
          <w:tcPr>
            <w:tcW w:w="2160" w:type="dxa"/>
            <w:tcBorders>
              <w:top w:val="nil"/>
              <w:left w:val="nil"/>
              <w:bottom w:val="nil"/>
              <w:right w:val="nil"/>
            </w:tcBorders>
          </w:tcPr>
          <w:p w:rsidR="00673C78" w:rsidRPr="00717D6D" w:rsidRDefault="00673C78" w:rsidP="00861A34">
            <w:pPr>
              <w:tabs>
                <w:tab w:val="decimal" w:pos="1782"/>
              </w:tabs>
              <w:spacing w:line="380" w:lineRule="exact"/>
              <w:rPr>
                <w:rFonts w:ascii="Arial" w:hAnsi="Arial" w:cs="Arial"/>
                <w:kern w:val="16"/>
              </w:rPr>
            </w:pPr>
            <w:r w:rsidRPr="00717D6D">
              <w:rPr>
                <w:rFonts w:ascii="Arial" w:hAnsi="Arial" w:cs="Arial"/>
                <w:kern w:val="16"/>
              </w:rPr>
              <w:t>145,616</w:t>
            </w:r>
          </w:p>
        </w:tc>
        <w:tc>
          <w:tcPr>
            <w:tcW w:w="2160" w:type="dxa"/>
            <w:tcBorders>
              <w:top w:val="nil"/>
              <w:left w:val="nil"/>
              <w:bottom w:val="nil"/>
              <w:right w:val="nil"/>
            </w:tcBorders>
          </w:tcPr>
          <w:p w:rsidR="00673C78" w:rsidRPr="00717D6D" w:rsidRDefault="00673C78" w:rsidP="00D900A9">
            <w:pPr>
              <w:tabs>
                <w:tab w:val="decimal" w:pos="1782"/>
              </w:tabs>
              <w:spacing w:line="380" w:lineRule="exact"/>
              <w:rPr>
                <w:rFonts w:ascii="Arial" w:hAnsi="Arial" w:cs="Arial"/>
                <w:kern w:val="16"/>
              </w:rPr>
            </w:pPr>
            <w:r w:rsidRPr="00717D6D">
              <w:rPr>
                <w:rFonts w:ascii="Arial" w:hAnsi="Arial" w:cs="Arial"/>
                <w:kern w:val="16"/>
              </w:rPr>
              <w:t>142,545</w:t>
            </w:r>
          </w:p>
        </w:tc>
      </w:tr>
      <w:tr w:rsidR="00673C78" w:rsidRPr="00717D6D" w:rsidTr="00861A34">
        <w:tc>
          <w:tcPr>
            <w:tcW w:w="4500" w:type="dxa"/>
            <w:tcBorders>
              <w:top w:val="nil"/>
              <w:left w:val="nil"/>
              <w:bottom w:val="nil"/>
              <w:right w:val="nil"/>
            </w:tcBorders>
          </w:tcPr>
          <w:p w:rsidR="00673C78" w:rsidRPr="00717D6D" w:rsidRDefault="00673C78" w:rsidP="00861A34">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717D6D">
              <w:rPr>
                <w:rFonts w:ascii="Arial" w:eastAsia="Arial Unicode MS" w:hAnsi="Arial" w:cs="Arial"/>
                <w:sz w:val="22"/>
                <w:szCs w:val="22"/>
              </w:rPr>
              <w:tab/>
              <w:t>Over 5 years</w:t>
            </w:r>
          </w:p>
        </w:tc>
        <w:tc>
          <w:tcPr>
            <w:tcW w:w="2160" w:type="dxa"/>
            <w:tcBorders>
              <w:top w:val="nil"/>
              <w:left w:val="nil"/>
              <w:bottom w:val="nil"/>
              <w:right w:val="nil"/>
            </w:tcBorders>
          </w:tcPr>
          <w:p w:rsidR="00673C78" w:rsidRPr="00717D6D" w:rsidRDefault="00673C78" w:rsidP="00861A34">
            <w:pPr>
              <w:pBdr>
                <w:bottom w:val="single" w:sz="6" w:space="1" w:color="auto"/>
              </w:pBdr>
              <w:tabs>
                <w:tab w:val="decimal" w:pos="1782"/>
              </w:tabs>
              <w:spacing w:line="380" w:lineRule="exact"/>
              <w:rPr>
                <w:rFonts w:ascii="Arial" w:hAnsi="Arial" w:cs="Arial"/>
                <w:kern w:val="16"/>
              </w:rPr>
            </w:pPr>
            <w:r w:rsidRPr="00717D6D">
              <w:rPr>
                <w:rFonts w:ascii="Arial" w:hAnsi="Arial" w:cs="Arial"/>
                <w:kern w:val="16"/>
              </w:rPr>
              <w:t>2,283</w:t>
            </w:r>
          </w:p>
        </w:tc>
        <w:tc>
          <w:tcPr>
            <w:tcW w:w="2160" w:type="dxa"/>
            <w:tcBorders>
              <w:top w:val="nil"/>
              <w:left w:val="nil"/>
              <w:bottom w:val="nil"/>
              <w:right w:val="nil"/>
            </w:tcBorders>
          </w:tcPr>
          <w:p w:rsidR="00673C78" w:rsidRPr="00717D6D" w:rsidRDefault="00673C78" w:rsidP="00D900A9">
            <w:pPr>
              <w:pBdr>
                <w:bottom w:val="single" w:sz="6" w:space="1" w:color="auto"/>
              </w:pBdr>
              <w:tabs>
                <w:tab w:val="decimal" w:pos="1782"/>
              </w:tabs>
              <w:spacing w:line="380" w:lineRule="exact"/>
              <w:rPr>
                <w:rFonts w:ascii="Arial" w:hAnsi="Arial" w:cs="Arial"/>
                <w:kern w:val="16"/>
              </w:rPr>
            </w:pPr>
            <w:r w:rsidRPr="00717D6D">
              <w:rPr>
                <w:rFonts w:ascii="Arial" w:hAnsi="Arial" w:cs="Arial"/>
                <w:kern w:val="16"/>
              </w:rPr>
              <w:t>5,010</w:t>
            </w:r>
          </w:p>
        </w:tc>
      </w:tr>
      <w:tr w:rsidR="00673C78" w:rsidRPr="00717D6D" w:rsidTr="00861A34">
        <w:tc>
          <w:tcPr>
            <w:tcW w:w="4500" w:type="dxa"/>
            <w:tcBorders>
              <w:top w:val="nil"/>
              <w:left w:val="nil"/>
              <w:bottom w:val="nil"/>
              <w:right w:val="nil"/>
            </w:tcBorders>
          </w:tcPr>
          <w:p w:rsidR="00673C78" w:rsidRPr="00717D6D" w:rsidRDefault="00673C78" w:rsidP="00861A34">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717D6D">
              <w:rPr>
                <w:rFonts w:ascii="Arial" w:eastAsia="Arial Unicode MS" w:hAnsi="Arial" w:cs="Arial"/>
                <w:sz w:val="22"/>
                <w:szCs w:val="22"/>
              </w:rPr>
              <w:t>Long-term trade accounts receivable -</w:t>
            </w:r>
          </w:p>
        </w:tc>
        <w:tc>
          <w:tcPr>
            <w:tcW w:w="2160" w:type="dxa"/>
            <w:tcBorders>
              <w:top w:val="nil"/>
              <w:left w:val="nil"/>
              <w:bottom w:val="nil"/>
              <w:right w:val="nil"/>
            </w:tcBorders>
          </w:tcPr>
          <w:p w:rsidR="00673C78" w:rsidRPr="00717D6D" w:rsidRDefault="00673C78" w:rsidP="00861A34">
            <w:pPr>
              <w:tabs>
                <w:tab w:val="decimal" w:pos="1782"/>
              </w:tabs>
              <w:spacing w:line="380" w:lineRule="exact"/>
              <w:rPr>
                <w:rFonts w:ascii="Arial" w:hAnsi="Arial" w:cs="Arial"/>
                <w:kern w:val="16"/>
              </w:rPr>
            </w:pPr>
          </w:p>
        </w:tc>
        <w:tc>
          <w:tcPr>
            <w:tcW w:w="2160" w:type="dxa"/>
            <w:tcBorders>
              <w:top w:val="nil"/>
              <w:left w:val="nil"/>
              <w:bottom w:val="nil"/>
              <w:right w:val="nil"/>
            </w:tcBorders>
          </w:tcPr>
          <w:p w:rsidR="00673C78" w:rsidRPr="00717D6D" w:rsidRDefault="00673C78" w:rsidP="00861A34">
            <w:pPr>
              <w:tabs>
                <w:tab w:val="decimal" w:pos="1782"/>
              </w:tabs>
              <w:spacing w:line="380" w:lineRule="exact"/>
              <w:rPr>
                <w:rFonts w:ascii="Arial" w:hAnsi="Arial" w:cs="Arial"/>
                <w:kern w:val="16"/>
              </w:rPr>
            </w:pPr>
          </w:p>
        </w:tc>
      </w:tr>
      <w:tr w:rsidR="00673C78" w:rsidRPr="00717D6D" w:rsidTr="00861A34">
        <w:tc>
          <w:tcPr>
            <w:tcW w:w="4500" w:type="dxa"/>
            <w:tcBorders>
              <w:top w:val="nil"/>
              <w:left w:val="nil"/>
              <w:bottom w:val="nil"/>
              <w:right w:val="nil"/>
            </w:tcBorders>
          </w:tcPr>
          <w:p w:rsidR="00673C78" w:rsidRPr="00717D6D" w:rsidRDefault="00673C78" w:rsidP="00861A34">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717D6D">
              <w:rPr>
                <w:rFonts w:ascii="Arial" w:eastAsia="Arial Unicode MS" w:hAnsi="Arial" w:cs="Arial"/>
                <w:sz w:val="22"/>
                <w:szCs w:val="22"/>
              </w:rPr>
              <w:tab/>
              <w:t>sales of property</w:t>
            </w:r>
          </w:p>
        </w:tc>
        <w:tc>
          <w:tcPr>
            <w:tcW w:w="2160" w:type="dxa"/>
            <w:tcBorders>
              <w:top w:val="nil"/>
              <w:left w:val="nil"/>
              <w:bottom w:val="nil"/>
              <w:right w:val="nil"/>
            </w:tcBorders>
          </w:tcPr>
          <w:p w:rsidR="00673C78" w:rsidRPr="00717D6D" w:rsidRDefault="00673C78" w:rsidP="00861A34">
            <w:pPr>
              <w:pBdr>
                <w:bottom w:val="single" w:sz="6" w:space="1" w:color="auto"/>
              </w:pBdr>
              <w:tabs>
                <w:tab w:val="decimal" w:pos="1782"/>
              </w:tabs>
              <w:spacing w:line="380" w:lineRule="exact"/>
              <w:rPr>
                <w:rFonts w:ascii="Arial" w:hAnsi="Arial" w:cs="Arial"/>
                <w:kern w:val="16"/>
              </w:rPr>
            </w:pPr>
            <w:r w:rsidRPr="00717D6D">
              <w:rPr>
                <w:rFonts w:ascii="Arial" w:hAnsi="Arial" w:cs="Arial"/>
                <w:kern w:val="16"/>
              </w:rPr>
              <w:t>221,604</w:t>
            </w:r>
          </w:p>
        </w:tc>
        <w:tc>
          <w:tcPr>
            <w:tcW w:w="2160" w:type="dxa"/>
            <w:tcBorders>
              <w:top w:val="nil"/>
              <w:left w:val="nil"/>
              <w:bottom w:val="nil"/>
              <w:right w:val="nil"/>
            </w:tcBorders>
          </w:tcPr>
          <w:p w:rsidR="00673C78" w:rsidRPr="00717D6D" w:rsidRDefault="00673C78" w:rsidP="00861A34">
            <w:pPr>
              <w:pBdr>
                <w:bottom w:val="single" w:sz="6" w:space="1" w:color="auto"/>
              </w:pBdr>
              <w:tabs>
                <w:tab w:val="decimal" w:pos="1782"/>
              </w:tabs>
              <w:spacing w:line="380" w:lineRule="exact"/>
              <w:rPr>
                <w:rFonts w:ascii="Arial" w:hAnsi="Arial" w:cs="Arial"/>
                <w:kern w:val="16"/>
              </w:rPr>
            </w:pPr>
            <w:r w:rsidRPr="00717D6D">
              <w:rPr>
                <w:rFonts w:ascii="Arial" w:hAnsi="Arial" w:cs="Arial"/>
                <w:kern w:val="16"/>
              </w:rPr>
              <w:t>238,235</w:t>
            </w:r>
          </w:p>
        </w:tc>
      </w:tr>
      <w:tr w:rsidR="00673C78" w:rsidRPr="000529ED" w:rsidTr="00861A34">
        <w:tc>
          <w:tcPr>
            <w:tcW w:w="4500" w:type="dxa"/>
            <w:tcBorders>
              <w:top w:val="nil"/>
              <w:left w:val="nil"/>
              <w:bottom w:val="nil"/>
              <w:right w:val="nil"/>
            </w:tcBorders>
          </w:tcPr>
          <w:p w:rsidR="00673C78" w:rsidRPr="000529ED" w:rsidRDefault="00673C78" w:rsidP="00861A34">
            <w:pPr>
              <w:pStyle w:val="10"/>
              <w:widowControl/>
              <w:tabs>
                <w:tab w:val="right" w:pos="8640"/>
              </w:tabs>
              <w:spacing w:line="380" w:lineRule="exact"/>
              <w:ind w:left="180" w:right="-198" w:hanging="180"/>
              <w:rPr>
                <w:rFonts w:ascii="Arial" w:eastAsia="Arial Unicode MS" w:hAnsi="Arial" w:cs="Arial"/>
                <w:b/>
                <w:bCs/>
                <w:color w:val="auto"/>
                <w:sz w:val="22"/>
                <w:szCs w:val="22"/>
              </w:rPr>
            </w:pPr>
            <w:r w:rsidRPr="000529ED">
              <w:rPr>
                <w:rFonts w:ascii="Arial" w:eastAsia="Arial Unicode MS" w:hAnsi="Arial" w:cs="Arial"/>
                <w:b/>
                <w:bCs/>
                <w:color w:val="auto"/>
                <w:sz w:val="22"/>
                <w:szCs w:val="22"/>
              </w:rPr>
              <w:t>Sales of holiday club memberships</w:t>
            </w:r>
          </w:p>
        </w:tc>
        <w:tc>
          <w:tcPr>
            <w:tcW w:w="2160" w:type="dxa"/>
            <w:tcBorders>
              <w:top w:val="nil"/>
              <w:left w:val="nil"/>
              <w:bottom w:val="nil"/>
              <w:right w:val="nil"/>
            </w:tcBorders>
          </w:tcPr>
          <w:p w:rsidR="00673C78" w:rsidRPr="000529ED" w:rsidRDefault="00673C78" w:rsidP="00861A34">
            <w:pPr>
              <w:tabs>
                <w:tab w:val="decimal" w:pos="1782"/>
              </w:tabs>
              <w:spacing w:line="380" w:lineRule="exact"/>
              <w:rPr>
                <w:rFonts w:ascii="Arial" w:hAnsi="Arial" w:cs="Arial"/>
                <w:b/>
                <w:bCs/>
                <w:kern w:val="16"/>
              </w:rPr>
            </w:pPr>
          </w:p>
        </w:tc>
        <w:tc>
          <w:tcPr>
            <w:tcW w:w="2160" w:type="dxa"/>
            <w:tcBorders>
              <w:top w:val="nil"/>
              <w:left w:val="nil"/>
              <w:bottom w:val="nil"/>
              <w:right w:val="nil"/>
            </w:tcBorders>
          </w:tcPr>
          <w:p w:rsidR="00673C78" w:rsidRPr="000529ED" w:rsidRDefault="00673C78" w:rsidP="00861A34">
            <w:pPr>
              <w:tabs>
                <w:tab w:val="decimal" w:pos="1782"/>
              </w:tabs>
              <w:spacing w:line="380" w:lineRule="exact"/>
              <w:rPr>
                <w:rFonts w:ascii="Arial" w:hAnsi="Arial" w:cs="Arial"/>
                <w:b/>
                <w:bCs/>
                <w:kern w:val="16"/>
              </w:rPr>
            </w:pPr>
          </w:p>
        </w:tc>
      </w:tr>
      <w:tr w:rsidR="00673C78" w:rsidRPr="00717D6D" w:rsidTr="00861A34">
        <w:tc>
          <w:tcPr>
            <w:tcW w:w="4500" w:type="dxa"/>
            <w:tcBorders>
              <w:top w:val="nil"/>
              <w:left w:val="nil"/>
              <w:bottom w:val="nil"/>
              <w:right w:val="nil"/>
            </w:tcBorders>
          </w:tcPr>
          <w:p w:rsidR="00673C78" w:rsidRPr="00717D6D" w:rsidRDefault="00673C78" w:rsidP="002B5F52">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717D6D">
              <w:rPr>
                <w:rFonts w:ascii="Arial" w:eastAsia="Arial Unicode MS" w:hAnsi="Arial" w:cs="Arial"/>
                <w:sz w:val="22"/>
                <w:szCs w:val="22"/>
              </w:rPr>
              <w:tab/>
              <w:t xml:space="preserve">Within </w:t>
            </w:r>
            <w:r w:rsidR="002B5F52">
              <w:rPr>
                <w:rFonts w:ascii="Arial" w:eastAsia="Arial Unicode MS" w:hAnsi="Arial" w:cs="Arial"/>
                <w:sz w:val="22"/>
                <w:szCs w:val="22"/>
              </w:rPr>
              <w:t>1</w:t>
            </w:r>
            <w:r w:rsidRPr="00717D6D">
              <w:rPr>
                <w:rFonts w:ascii="Arial" w:eastAsia="Arial Unicode MS" w:hAnsi="Arial" w:cs="Arial"/>
                <w:sz w:val="22"/>
                <w:szCs w:val="22"/>
              </w:rPr>
              <w:t xml:space="preserve"> year (Note </w:t>
            </w:r>
            <w:r w:rsidR="00863287">
              <w:rPr>
                <w:rFonts w:ascii="Arial" w:eastAsia="Arial Unicode MS" w:hAnsi="Arial" w:cs="Arial"/>
                <w:sz w:val="22"/>
                <w:szCs w:val="22"/>
              </w:rPr>
              <w:t>6</w:t>
            </w:r>
            <w:r w:rsidRPr="00717D6D">
              <w:rPr>
                <w:rFonts w:ascii="Arial" w:eastAsia="Arial Unicode MS" w:hAnsi="Arial" w:cs="Arial"/>
                <w:sz w:val="22"/>
                <w:szCs w:val="22"/>
              </w:rPr>
              <w:t>)</w:t>
            </w:r>
          </w:p>
        </w:tc>
        <w:tc>
          <w:tcPr>
            <w:tcW w:w="2160" w:type="dxa"/>
            <w:tcBorders>
              <w:top w:val="nil"/>
              <w:left w:val="nil"/>
              <w:bottom w:val="nil"/>
              <w:right w:val="nil"/>
            </w:tcBorders>
          </w:tcPr>
          <w:p w:rsidR="00673C78" w:rsidRPr="00717D6D" w:rsidRDefault="00673C78" w:rsidP="00861A34">
            <w:pPr>
              <w:tabs>
                <w:tab w:val="decimal" w:pos="1782"/>
              </w:tabs>
              <w:spacing w:line="380" w:lineRule="exact"/>
              <w:rPr>
                <w:rFonts w:ascii="Arial" w:hAnsi="Arial" w:cs="Arial"/>
                <w:kern w:val="16"/>
              </w:rPr>
            </w:pPr>
            <w:r w:rsidRPr="00717D6D">
              <w:rPr>
                <w:rFonts w:ascii="Arial" w:hAnsi="Arial" w:cs="Arial"/>
                <w:kern w:val="16"/>
              </w:rPr>
              <w:t>29,22</w:t>
            </w:r>
            <w:r w:rsidR="00717D6D">
              <w:rPr>
                <w:rFonts w:ascii="Arial" w:hAnsi="Arial" w:cs="Arial"/>
                <w:kern w:val="16"/>
              </w:rPr>
              <w:t>8</w:t>
            </w:r>
          </w:p>
        </w:tc>
        <w:tc>
          <w:tcPr>
            <w:tcW w:w="2160" w:type="dxa"/>
            <w:tcBorders>
              <w:top w:val="nil"/>
              <w:left w:val="nil"/>
              <w:bottom w:val="nil"/>
              <w:right w:val="nil"/>
            </w:tcBorders>
          </w:tcPr>
          <w:p w:rsidR="00673C78" w:rsidRPr="00717D6D" w:rsidRDefault="00673C78" w:rsidP="00D900A9">
            <w:pPr>
              <w:tabs>
                <w:tab w:val="decimal" w:pos="1782"/>
              </w:tabs>
              <w:spacing w:line="380" w:lineRule="exact"/>
              <w:rPr>
                <w:rFonts w:ascii="Arial" w:hAnsi="Arial" w:cs="Arial"/>
                <w:kern w:val="16"/>
              </w:rPr>
            </w:pPr>
            <w:r w:rsidRPr="00717D6D">
              <w:rPr>
                <w:rFonts w:ascii="Arial" w:hAnsi="Arial" w:cs="Arial"/>
                <w:kern w:val="16"/>
              </w:rPr>
              <w:t>32,961</w:t>
            </w:r>
          </w:p>
        </w:tc>
      </w:tr>
      <w:tr w:rsidR="00673C78" w:rsidRPr="00717D6D" w:rsidTr="00861A34">
        <w:tc>
          <w:tcPr>
            <w:tcW w:w="4500" w:type="dxa"/>
            <w:tcBorders>
              <w:top w:val="nil"/>
              <w:left w:val="nil"/>
              <w:bottom w:val="nil"/>
              <w:right w:val="nil"/>
            </w:tcBorders>
          </w:tcPr>
          <w:p w:rsidR="00673C78" w:rsidRPr="00717D6D" w:rsidRDefault="00673C78" w:rsidP="00E857BC">
            <w:pPr>
              <w:pStyle w:val="10"/>
              <w:widowControl/>
              <w:tabs>
                <w:tab w:val="right" w:pos="8640"/>
              </w:tabs>
              <w:spacing w:line="380" w:lineRule="exact"/>
              <w:ind w:left="180" w:right="-198" w:hanging="180"/>
              <w:rPr>
                <w:rFonts w:ascii="Arial" w:eastAsia="Arial Unicode MS" w:hAnsi="Arial" w:cs="Arial"/>
                <w:color w:val="auto"/>
                <w:sz w:val="22"/>
                <w:szCs w:val="22"/>
              </w:rPr>
            </w:pPr>
            <w:r w:rsidRPr="00717D6D">
              <w:rPr>
                <w:rFonts w:ascii="Arial" w:eastAsia="Arial Unicode MS" w:hAnsi="Arial" w:cs="Arial"/>
                <w:color w:val="auto"/>
                <w:sz w:val="22"/>
                <w:szCs w:val="22"/>
              </w:rPr>
              <w:tab/>
              <w:t>Over 1 year to 5 years</w:t>
            </w:r>
          </w:p>
        </w:tc>
        <w:tc>
          <w:tcPr>
            <w:tcW w:w="2160" w:type="dxa"/>
            <w:tcBorders>
              <w:top w:val="nil"/>
              <w:left w:val="nil"/>
              <w:bottom w:val="nil"/>
              <w:right w:val="nil"/>
            </w:tcBorders>
          </w:tcPr>
          <w:p w:rsidR="00673C78" w:rsidRPr="00717D6D" w:rsidRDefault="00673C78" w:rsidP="00861A34">
            <w:pPr>
              <w:pBdr>
                <w:bottom w:val="single" w:sz="6" w:space="1" w:color="auto"/>
              </w:pBdr>
              <w:tabs>
                <w:tab w:val="decimal" w:pos="1782"/>
              </w:tabs>
              <w:spacing w:line="380" w:lineRule="exact"/>
              <w:rPr>
                <w:rFonts w:ascii="Arial" w:hAnsi="Arial" w:cs="Arial"/>
                <w:kern w:val="16"/>
              </w:rPr>
            </w:pPr>
            <w:r w:rsidRPr="00717D6D">
              <w:rPr>
                <w:rFonts w:ascii="Arial" w:hAnsi="Arial" w:cs="Arial"/>
                <w:kern w:val="16"/>
              </w:rPr>
              <w:t>11,378</w:t>
            </w:r>
          </w:p>
        </w:tc>
        <w:tc>
          <w:tcPr>
            <w:tcW w:w="2160" w:type="dxa"/>
            <w:tcBorders>
              <w:top w:val="nil"/>
              <w:left w:val="nil"/>
              <w:bottom w:val="nil"/>
              <w:right w:val="nil"/>
            </w:tcBorders>
          </w:tcPr>
          <w:p w:rsidR="00673C78" w:rsidRPr="00717D6D" w:rsidRDefault="00673C78" w:rsidP="00D900A9">
            <w:pPr>
              <w:pBdr>
                <w:bottom w:val="single" w:sz="6" w:space="1" w:color="auto"/>
              </w:pBdr>
              <w:tabs>
                <w:tab w:val="decimal" w:pos="1782"/>
              </w:tabs>
              <w:spacing w:line="380" w:lineRule="exact"/>
              <w:rPr>
                <w:rFonts w:ascii="Arial" w:hAnsi="Arial" w:cs="Arial"/>
                <w:kern w:val="16"/>
              </w:rPr>
            </w:pPr>
            <w:r w:rsidRPr="00717D6D">
              <w:rPr>
                <w:rFonts w:ascii="Arial" w:hAnsi="Arial" w:cs="Arial"/>
                <w:kern w:val="16"/>
              </w:rPr>
              <w:t>12,523</w:t>
            </w:r>
          </w:p>
        </w:tc>
      </w:tr>
      <w:tr w:rsidR="00673C78" w:rsidRPr="00717D6D" w:rsidTr="00861A34">
        <w:tc>
          <w:tcPr>
            <w:tcW w:w="4500" w:type="dxa"/>
            <w:tcBorders>
              <w:top w:val="nil"/>
              <w:left w:val="nil"/>
              <w:bottom w:val="nil"/>
              <w:right w:val="nil"/>
            </w:tcBorders>
          </w:tcPr>
          <w:p w:rsidR="00673C78" w:rsidRPr="00717D6D" w:rsidRDefault="00673C78" w:rsidP="00861A34">
            <w:pPr>
              <w:pStyle w:val="10"/>
              <w:widowControl/>
              <w:tabs>
                <w:tab w:val="right" w:pos="8640"/>
              </w:tabs>
              <w:spacing w:line="380" w:lineRule="exact"/>
              <w:ind w:left="180" w:right="-198" w:hanging="180"/>
              <w:rPr>
                <w:rFonts w:ascii="Arial" w:eastAsia="Arial Unicode MS" w:hAnsi="Arial" w:cs="Arial"/>
                <w:color w:val="auto"/>
                <w:sz w:val="22"/>
                <w:szCs w:val="22"/>
              </w:rPr>
            </w:pPr>
            <w:r w:rsidRPr="00717D6D">
              <w:rPr>
                <w:rFonts w:ascii="Arial" w:eastAsia="Arial Unicode MS" w:hAnsi="Arial" w:cs="Arial"/>
                <w:color w:val="auto"/>
                <w:sz w:val="22"/>
                <w:szCs w:val="22"/>
              </w:rPr>
              <w:t>Long-term trade accounts receivable -</w:t>
            </w:r>
          </w:p>
        </w:tc>
        <w:tc>
          <w:tcPr>
            <w:tcW w:w="2160" w:type="dxa"/>
            <w:tcBorders>
              <w:top w:val="nil"/>
              <w:left w:val="nil"/>
              <w:bottom w:val="nil"/>
              <w:right w:val="nil"/>
            </w:tcBorders>
          </w:tcPr>
          <w:p w:rsidR="00673C78" w:rsidRPr="00717D6D" w:rsidRDefault="00673C78" w:rsidP="00861A34">
            <w:pPr>
              <w:tabs>
                <w:tab w:val="decimal" w:pos="1782"/>
              </w:tabs>
              <w:spacing w:line="380" w:lineRule="exact"/>
              <w:rPr>
                <w:rFonts w:ascii="Arial" w:hAnsi="Arial" w:cs="Arial"/>
                <w:kern w:val="16"/>
              </w:rPr>
            </w:pPr>
          </w:p>
        </w:tc>
        <w:tc>
          <w:tcPr>
            <w:tcW w:w="2160" w:type="dxa"/>
            <w:tcBorders>
              <w:top w:val="nil"/>
              <w:left w:val="nil"/>
              <w:bottom w:val="nil"/>
              <w:right w:val="nil"/>
            </w:tcBorders>
          </w:tcPr>
          <w:p w:rsidR="00673C78" w:rsidRPr="00717D6D" w:rsidRDefault="00673C78" w:rsidP="00861A34">
            <w:pPr>
              <w:tabs>
                <w:tab w:val="decimal" w:pos="1782"/>
              </w:tabs>
              <w:spacing w:line="380" w:lineRule="exact"/>
              <w:rPr>
                <w:rFonts w:ascii="Arial" w:eastAsia="Arial Unicode MS" w:hAnsi="Arial" w:cs="Arial"/>
              </w:rPr>
            </w:pPr>
          </w:p>
        </w:tc>
      </w:tr>
      <w:tr w:rsidR="00673C78" w:rsidRPr="00717D6D" w:rsidTr="00861A34">
        <w:tc>
          <w:tcPr>
            <w:tcW w:w="4500" w:type="dxa"/>
            <w:tcBorders>
              <w:top w:val="nil"/>
              <w:left w:val="nil"/>
              <w:bottom w:val="nil"/>
              <w:right w:val="nil"/>
            </w:tcBorders>
          </w:tcPr>
          <w:p w:rsidR="00673C78" w:rsidRPr="00717D6D" w:rsidRDefault="00673C78" w:rsidP="00861A34">
            <w:pPr>
              <w:pStyle w:val="10"/>
              <w:widowControl/>
              <w:tabs>
                <w:tab w:val="right" w:pos="8640"/>
              </w:tabs>
              <w:spacing w:line="380" w:lineRule="exact"/>
              <w:ind w:left="180" w:right="-198" w:hanging="180"/>
              <w:rPr>
                <w:rFonts w:ascii="Arial" w:hAnsi="Arial" w:cs="Arial"/>
                <w:color w:val="auto"/>
                <w:sz w:val="22"/>
                <w:szCs w:val="22"/>
              </w:rPr>
            </w:pPr>
            <w:r w:rsidRPr="00717D6D">
              <w:rPr>
                <w:rFonts w:ascii="Arial" w:eastAsia="Arial Unicode MS" w:hAnsi="Arial" w:cs="Arial"/>
                <w:color w:val="auto"/>
                <w:sz w:val="22"/>
                <w:szCs w:val="22"/>
              </w:rPr>
              <w:tab/>
              <w:t>sales of holiday club memberships</w:t>
            </w:r>
          </w:p>
        </w:tc>
        <w:tc>
          <w:tcPr>
            <w:tcW w:w="2160" w:type="dxa"/>
            <w:tcBorders>
              <w:top w:val="nil"/>
              <w:left w:val="nil"/>
              <w:bottom w:val="nil"/>
              <w:right w:val="nil"/>
            </w:tcBorders>
          </w:tcPr>
          <w:p w:rsidR="00673C78" w:rsidRPr="00717D6D" w:rsidRDefault="00673C78" w:rsidP="00863287">
            <w:pPr>
              <w:pBdr>
                <w:bottom w:val="single" w:sz="6" w:space="1" w:color="auto"/>
              </w:pBdr>
              <w:tabs>
                <w:tab w:val="decimal" w:pos="1782"/>
              </w:tabs>
              <w:spacing w:line="380" w:lineRule="exact"/>
              <w:rPr>
                <w:rFonts w:ascii="Arial" w:hAnsi="Arial" w:cs="Arial"/>
                <w:kern w:val="16"/>
              </w:rPr>
            </w:pPr>
            <w:r w:rsidRPr="00717D6D">
              <w:rPr>
                <w:rFonts w:ascii="Arial" w:hAnsi="Arial" w:cs="Arial"/>
                <w:kern w:val="16"/>
              </w:rPr>
              <w:t>40,60</w:t>
            </w:r>
            <w:r w:rsidR="00863287">
              <w:rPr>
                <w:rFonts w:ascii="Arial" w:hAnsi="Arial" w:cs="Arial"/>
                <w:kern w:val="16"/>
              </w:rPr>
              <w:t>6</w:t>
            </w:r>
          </w:p>
        </w:tc>
        <w:tc>
          <w:tcPr>
            <w:tcW w:w="2160" w:type="dxa"/>
            <w:tcBorders>
              <w:top w:val="nil"/>
              <w:left w:val="nil"/>
              <w:bottom w:val="nil"/>
              <w:right w:val="nil"/>
            </w:tcBorders>
          </w:tcPr>
          <w:p w:rsidR="00673C78" w:rsidRPr="00717D6D" w:rsidRDefault="00673C78" w:rsidP="00861A34">
            <w:pPr>
              <w:pBdr>
                <w:bottom w:val="single" w:sz="6" w:space="1" w:color="auto"/>
              </w:pBdr>
              <w:tabs>
                <w:tab w:val="decimal" w:pos="1782"/>
              </w:tabs>
              <w:spacing w:line="380" w:lineRule="exact"/>
              <w:rPr>
                <w:rFonts w:ascii="Arial" w:eastAsia="Arial Unicode MS" w:hAnsi="Arial" w:cs="Arial"/>
              </w:rPr>
            </w:pPr>
            <w:r w:rsidRPr="00717D6D">
              <w:rPr>
                <w:rFonts w:ascii="Arial" w:eastAsia="Arial Unicode MS" w:hAnsi="Arial" w:cs="Arial"/>
              </w:rPr>
              <w:t>45,484</w:t>
            </w:r>
          </w:p>
        </w:tc>
      </w:tr>
      <w:tr w:rsidR="00673C78" w:rsidRPr="00717D6D" w:rsidTr="00861A34">
        <w:tc>
          <w:tcPr>
            <w:tcW w:w="4500" w:type="dxa"/>
            <w:tcBorders>
              <w:top w:val="nil"/>
              <w:left w:val="nil"/>
              <w:bottom w:val="nil"/>
              <w:right w:val="nil"/>
            </w:tcBorders>
          </w:tcPr>
          <w:p w:rsidR="00673C78" w:rsidRPr="00717D6D" w:rsidRDefault="00673C78" w:rsidP="00861A34">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717D6D">
              <w:rPr>
                <w:rFonts w:ascii="Arial" w:eastAsia="Arial Unicode MS" w:hAnsi="Arial" w:cs="Arial"/>
                <w:sz w:val="22"/>
                <w:szCs w:val="22"/>
              </w:rPr>
              <w:t>Total</w:t>
            </w:r>
          </w:p>
        </w:tc>
        <w:tc>
          <w:tcPr>
            <w:tcW w:w="2160" w:type="dxa"/>
            <w:tcBorders>
              <w:top w:val="nil"/>
              <w:left w:val="nil"/>
              <w:bottom w:val="nil"/>
              <w:right w:val="nil"/>
            </w:tcBorders>
          </w:tcPr>
          <w:p w:rsidR="00673C78" w:rsidRPr="00717D6D" w:rsidRDefault="00673C78" w:rsidP="00863287">
            <w:pPr>
              <w:pBdr>
                <w:bottom w:val="double" w:sz="6" w:space="1" w:color="auto"/>
              </w:pBdr>
              <w:tabs>
                <w:tab w:val="decimal" w:pos="1782"/>
              </w:tabs>
              <w:spacing w:line="380" w:lineRule="exact"/>
              <w:rPr>
                <w:rFonts w:ascii="Arial" w:hAnsi="Arial" w:cs="Arial"/>
                <w:kern w:val="16"/>
              </w:rPr>
            </w:pPr>
            <w:r w:rsidRPr="00717D6D">
              <w:rPr>
                <w:rFonts w:ascii="Arial" w:hAnsi="Arial" w:cs="Arial"/>
                <w:kern w:val="16"/>
              </w:rPr>
              <w:t>262,</w:t>
            </w:r>
            <w:r w:rsidR="00863287">
              <w:rPr>
                <w:rFonts w:ascii="Arial" w:hAnsi="Arial" w:cs="Arial"/>
                <w:kern w:val="16"/>
              </w:rPr>
              <w:t>210</w:t>
            </w:r>
          </w:p>
        </w:tc>
        <w:tc>
          <w:tcPr>
            <w:tcW w:w="2160" w:type="dxa"/>
            <w:tcBorders>
              <w:top w:val="nil"/>
              <w:left w:val="nil"/>
              <w:bottom w:val="nil"/>
              <w:right w:val="nil"/>
            </w:tcBorders>
          </w:tcPr>
          <w:p w:rsidR="00673C78" w:rsidRPr="00717D6D" w:rsidRDefault="00673C78" w:rsidP="00861A34">
            <w:pPr>
              <w:pStyle w:val="10"/>
              <w:widowControl/>
              <w:pBdr>
                <w:bottom w:val="double" w:sz="6" w:space="1" w:color="auto"/>
              </w:pBdr>
              <w:tabs>
                <w:tab w:val="decimal" w:pos="1782"/>
              </w:tabs>
              <w:spacing w:line="380" w:lineRule="exact"/>
              <w:ind w:right="0"/>
              <w:rPr>
                <w:rFonts w:ascii="Arial" w:eastAsia="Arial Unicode MS" w:hAnsi="Arial" w:cs="Arial"/>
                <w:color w:val="auto"/>
                <w:sz w:val="22"/>
                <w:szCs w:val="22"/>
              </w:rPr>
            </w:pPr>
            <w:r w:rsidRPr="00717D6D">
              <w:rPr>
                <w:rFonts w:ascii="Arial" w:eastAsia="Arial Unicode MS" w:hAnsi="Arial" w:cs="Arial"/>
                <w:color w:val="auto"/>
                <w:sz w:val="22"/>
                <w:szCs w:val="22"/>
              </w:rPr>
              <w:t>283,719</w:t>
            </w:r>
          </w:p>
        </w:tc>
      </w:tr>
    </w:tbl>
    <w:p w:rsidR="00673C78" w:rsidRPr="00717D6D" w:rsidRDefault="00673C78" w:rsidP="00BA0F61">
      <w:pPr>
        <w:pStyle w:val="a"/>
        <w:widowControl/>
        <w:tabs>
          <w:tab w:val="left" w:pos="2160"/>
        </w:tabs>
        <w:spacing w:before="120" w:after="120" w:line="380" w:lineRule="exact"/>
        <w:ind w:left="360" w:right="-43" w:hanging="360"/>
        <w:jc w:val="right"/>
        <w:rPr>
          <w:rFonts w:ascii="Arial" w:hAnsi="Arial" w:cs="Arial"/>
          <w:b w:val="0"/>
          <w:bCs w:val="0"/>
          <w:sz w:val="22"/>
          <w:szCs w:val="22"/>
        </w:rPr>
      </w:pPr>
      <w:r w:rsidRPr="00717D6D">
        <w:rPr>
          <w:rFonts w:ascii="Arial" w:hAnsi="Arial" w:cs="Arial"/>
          <w:b w:val="0"/>
          <w:bCs w:val="0"/>
          <w:sz w:val="22"/>
          <w:szCs w:val="22"/>
        </w:rPr>
        <w:t xml:space="preserve"> (Unit: Thousand Baht)</w:t>
      </w:r>
    </w:p>
    <w:tbl>
      <w:tblPr>
        <w:tblW w:w="8820" w:type="dxa"/>
        <w:tblInd w:w="288" w:type="dxa"/>
        <w:tblLayout w:type="fixed"/>
        <w:tblLook w:val="0000"/>
      </w:tblPr>
      <w:tblGrid>
        <w:gridCol w:w="4500"/>
        <w:gridCol w:w="2160"/>
        <w:gridCol w:w="2160"/>
      </w:tblGrid>
      <w:tr w:rsidR="00673C78" w:rsidRPr="00717D6D" w:rsidTr="00861A34">
        <w:tc>
          <w:tcPr>
            <w:tcW w:w="4500" w:type="dxa"/>
            <w:tcBorders>
              <w:top w:val="nil"/>
              <w:left w:val="nil"/>
              <w:bottom w:val="nil"/>
              <w:right w:val="nil"/>
            </w:tcBorders>
          </w:tcPr>
          <w:p w:rsidR="00673C78" w:rsidRPr="00717D6D" w:rsidRDefault="00673C78" w:rsidP="00861A34">
            <w:pPr>
              <w:spacing w:line="340" w:lineRule="exact"/>
              <w:ind w:left="180" w:right="-43" w:hanging="180"/>
              <w:jc w:val="both"/>
              <w:rPr>
                <w:rFonts w:ascii="Arial" w:hAnsi="Arial" w:cs="Arial"/>
                <w:b/>
                <w:bCs/>
              </w:rPr>
            </w:pPr>
          </w:p>
        </w:tc>
        <w:tc>
          <w:tcPr>
            <w:tcW w:w="4320" w:type="dxa"/>
            <w:gridSpan w:val="2"/>
            <w:tcBorders>
              <w:top w:val="nil"/>
              <w:left w:val="nil"/>
              <w:bottom w:val="nil"/>
            </w:tcBorders>
          </w:tcPr>
          <w:p w:rsidR="00673C78" w:rsidRPr="00717D6D" w:rsidRDefault="00673C78" w:rsidP="00861A34">
            <w:pPr>
              <w:pStyle w:val="10"/>
              <w:widowControl/>
              <w:pBdr>
                <w:bottom w:val="single" w:sz="6" w:space="1" w:color="auto"/>
              </w:pBdr>
              <w:spacing w:line="340" w:lineRule="exact"/>
              <w:ind w:right="0"/>
              <w:jc w:val="center"/>
              <w:rPr>
                <w:rFonts w:ascii="Arial" w:hAnsi="Arial" w:cs="Arial"/>
                <w:color w:val="auto"/>
                <w:sz w:val="22"/>
                <w:szCs w:val="22"/>
              </w:rPr>
            </w:pPr>
            <w:r w:rsidRPr="00717D6D">
              <w:rPr>
                <w:rFonts w:ascii="Arial" w:hAnsi="Arial" w:cs="Arial"/>
                <w:color w:val="auto"/>
                <w:sz w:val="22"/>
                <w:szCs w:val="22"/>
              </w:rPr>
              <w:t>Separate financial statements</w:t>
            </w:r>
          </w:p>
        </w:tc>
      </w:tr>
      <w:tr w:rsidR="00673C78" w:rsidRPr="00717D6D" w:rsidTr="00861A34">
        <w:tc>
          <w:tcPr>
            <w:tcW w:w="4500" w:type="dxa"/>
            <w:tcBorders>
              <w:top w:val="nil"/>
              <w:left w:val="nil"/>
              <w:bottom w:val="nil"/>
              <w:right w:val="nil"/>
            </w:tcBorders>
          </w:tcPr>
          <w:p w:rsidR="00673C78" w:rsidRPr="00717D6D" w:rsidRDefault="00673C78" w:rsidP="00861A34">
            <w:pPr>
              <w:spacing w:line="340" w:lineRule="exact"/>
              <w:ind w:left="180" w:right="-43" w:hanging="180"/>
              <w:jc w:val="both"/>
              <w:rPr>
                <w:rFonts w:ascii="Arial" w:hAnsi="Arial" w:cs="Arial"/>
                <w:b/>
                <w:bCs/>
              </w:rPr>
            </w:pPr>
          </w:p>
        </w:tc>
        <w:tc>
          <w:tcPr>
            <w:tcW w:w="2160" w:type="dxa"/>
            <w:tcBorders>
              <w:top w:val="nil"/>
              <w:left w:val="nil"/>
              <w:bottom w:val="nil"/>
              <w:right w:val="nil"/>
            </w:tcBorders>
          </w:tcPr>
          <w:p w:rsidR="00673C78" w:rsidRPr="00717D6D" w:rsidRDefault="00673C78" w:rsidP="004873D3">
            <w:pPr>
              <w:pStyle w:val="10"/>
              <w:widowControl/>
              <w:pBdr>
                <w:bottom w:val="single" w:sz="6" w:space="1" w:color="auto"/>
              </w:pBdr>
              <w:spacing w:line="340" w:lineRule="exact"/>
              <w:ind w:right="0"/>
              <w:jc w:val="center"/>
              <w:rPr>
                <w:rFonts w:ascii="Arial" w:hAnsi="Arial" w:cs="Arial"/>
                <w:color w:val="auto"/>
                <w:sz w:val="22"/>
                <w:szCs w:val="22"/>
              </w:rPr>
            </w:pPr>
            <w:r w:rsidRPr="00717D6D">
              <w:rPr>
                <w:rFonts w:ascii="Arial" w:hAnsi="Arial" w:cs="Arial"/>
                <w:color w:val="auto"/>
                <w:sz w:val="22"/>
                <w:szCs w:val="22"/>
              </w:rPr>
              <w:t>31 March 2013</w:t>
            </w:r>
          </w:p>
        </w:tc>
        <w:tc>
          <w:tcPr>
            <w:tcW w:w="2160" w:type="dxa"/>
            <w:tcBorders>
              <w:top w:val="nil"/>
              <w:left w:val="nil"/>
              <w:bottom w:val="nil"/>
            </w:tcBorders>
          </w:tcPr>
          <w:p w:rsidR="00673C78" w:rsidRPr="00717D6D" w:rsidRDefault="00673C78" w:rsidP="004873D3">
            <w:pPr>
              <w:pStyle w:val="10"/>
              <w:widowControl/>
              <w:pBdr>
                <w:bottom w:val="single" w:sz="6" w:space="1" w:color="auto"/>
              </w:pBdr>
              <w:spacing w:line="340" w:lineRule="exact"/>
              <w:ind w:right="0"/>
              <w:jc w:val="center"/>
              <w:rPr>
                <w:rFonts w:ascii="Arial" w:hAnsi="Arial" w:cs="Arial"/>
                <w:color w:val="auto"/>
                <w:sz w:val="22"/>
                <w:szCs w:val="22"/>
              </w:rPr>
            </w:pPr>
            <w:r w:rsidRPr="00717D6D">
              <w:rPr>
                <w:rFonts w:ascii="Arial" w:hAnsi="Arial" w:cs="Arial"/>
                <w:color w:val="auto"/>
                <w:sz w:val="22"/>
                <w:szCs w:val="22"/>
              </w:rPr>
              <w:t>31 December 2012</w:t>
            </w:r>
          </w:p>
        </w:tc>
      </w:tr>
      <w:tr w:rsidR="00673C78" w:rsidRPr="00717D6D" w:rsidTr="00861A34">
        <w:tc>
          <w:tcPr>
            <w:tcW w:w="4500" w:type="dxa"/>
            <w:tcBorders>
              <w:top w:val="nil"/>
              <w:left w:val="nil"/>
              <w:bottom w:val="nil"/>
              <w:right w:val="nil"/>
            </w:tcBorders>
          </w:tcPr>
          <w:p w:rsidR="00673C78" w:rsidRPr="00717D6D" w:rsidRDefault="00673C78" w:rsidP="00861A34">
            <w:pPr>
              <w:pStyle w:val="a1"/>
              <w:widowControl/>
              <w:tabs>
                <w:tab w:val="right" w:pos="7200"/>
                <w:tab w:val="right" w:pos="8640"/>
              </w:tabs>
              <w:spacing w:line="340" w:lineRule="exact"/>
              <w:ind w:left="187" w:right="-115" w:hanging="187"/>
              <w:jc w:val="both"/>
              <w:rPr>
                <w:rFonts w:ascii="Arial" w:eastAsia="Arial Unicode MS" w:hAnsi="Arial" w:cs="Arial"/>
                <w:sz w:val="22"/>
                <w:szCs w:val="22"/>
              </w:rPr>
            </w:pPr>
            <w:r w:rsidRPr="00717D6D">
              <w:rPr>
                <w:rFonts w:ascii="Arial" w:eastAsia="Arial Unicode MS" w:hAnsi="Arial" w:cs="Arial"/>
                <w:sz w:val="22"/>
                <w:szCs w:val="22"/>
              </w:rPr>
              <w:t xml:space="preserve">Current portion of long-term trade </w:t>
            </w:r>
          </w:p>
        </w:tc>
        <w:tc>
          <w:tcPr>
            <w:tcW w:w="2160" w:type="dxa"/>
            <w:tcBorders>
              <w:top w:val="nil"/>
              <w:left w:val="nil"/>
              <w:bottom w:val="nil"/>
              <w:right w:val="nil"/>
            </w:tcBorders>
          </w:tcPr>
          <w:p w:rsidR="00673C78" w:rsidRPr="00717D6D" w:rsidRDefault="00673C78" w:rsidP="00861A34">
            <w:pPr>
              <w:pStyle w:val="10"/>
              <w:widowControl/>
              <w:spacing w:line="340" w:lineRule="exact"/>
              <w:ind w:right="0"/>
              <w:jc w:val="both"/>
              <w:rPr>
                <w:rFonts w:ascii="Arial" w:eastAsia="Arial Unicode MS" w:hAnsi="Arial" w:cs="Arial"/>
                <w:color w:val="auto"/>
                <w:sz w:val="22"/>
                <w:szCs w:val="22"/>
              </w:rPr>
            </w:pPr>
          </w:p>
        </w:tc>
        <w:tc>
          <w:tcPr>
            <w:tcW w:w="2160" w:type="dxa"/>
            <w:tcBorders>
              <w:top w:val="nil"/>
              <w:left w:val="nil"/>
              <w:bottom w:val="nil"/>
              <w:right w:val="nil"/>
            </w:tcBorders>
          </w:tcPr>
          <w:p w:rsidR="00673C78" w:rsidRPr="00717D6D" w:rsidRDefault="00673C78" w:rsidP="00861A34">
            <w:pPr>
              <w:spacing w:line="340" w:lineRule="exact"/>
              <w:rPr>
                <w:rFonts w:ascii="Arial" w:hAnsi="Arial" w:cs="Arial"/>
              </w:rPr>
            </w:pPr>
          </w:p>
        </w:tc>
      </w:tr>
      <w:tr w:rsidR="00673C78" w:rsidRPr="00717D6D" w:rsidTr="00861A34">
        <w:tc>
          <w:tcPr>
            <w:tcW w:w="4500" w:type="dxa"/>
            <w:tcBorders>
              <w:top w:val="nil"/>
              <w:left w:val="nil"/>
              <w:bottom w:val="nil"/>
              <w:right w:val="nil"/>
            </w:tcBorders>
          </w:tcPr>
          <w:p w:rsidR="00673C78" w:rsidRPr="00717D6D" w:rsidRDefault="00673C78" w:rsidP="00861A34">
            <w:pPr>
              <w:pStyle w:val="a1"/>
              <w:widowControl/>
              <w:tabs>
                <w:tab w:val="right" w:pos="7200"/>
                <w:tab w:val="right" w:pos="8640"/>
              </w:tabs>
              <w:spacing w:line="340" w:lineRule="exact"/>
              <w:ind w:left="180" w:right="-108" w:hanging="180"/>
              <w:jc w:val="both"/>
              <w:rPr>
                <w:rFonts w:ascii="Arial" w:eastAsia="Arial Unicode MS" w:hAnsi="Arial" w:cs="Arial"/>
                <w:sz w:val="22"/>
                <w:szCs w:val="22"/>
              </w:rPr>
            </w:pPr>
            <w:r w:rsidRPr="00717D6D">
              <w:rPr>
                <w:rFonts w:ascii="Arial" w:eastAsia="Arial Unicode MS" w:hAnsi="Arial" w:cs="Arial"/>
                <w:sz w:val="22"/>
                <w:szCs w:val="22"/>
              </w:rPr>
              <w:tab/>
              <w:t>accounts receivable</w:t>
            </w:r>
          </w:p>
        </w:tc>
        <w:tc>
          <w:tcPr>
            <w:tcW w:w="2160" w:type="dxa"/>
            <w:tcBorders>
              <w:top w:val="nil"/>
              <w:left w:val="nil"/>
              <w:bottom w:val="nil"/>
              <w:right w:val="nil"/>
            </w:tcBorders>
          </w:tcPr>
          <w:p w:rsidR="00673C78" w:rsidRPr="00717D6D" w:rsidRDefault="00673C78" w:rsidP="00861A34">
            <w:pPr>
              <w:tabs>
                <w:tab w:val="decimal" w:pos="1782"/>
              </w:tabs>
              <w:spacing w:line="340" w:lineRule="exact"/>
              <w:rPr>
                <w:rFonts w:ascii="Arial" w:hAnsi="Arial" w:cs="Arial"/>
                <w:kern w:val="16"/>
              </w:rPr>
            </w:pPr>
            <w:r w:rsidRPr="00717D6D">
              <w:rPr>
                <w:rFonts w:ascii="Arial" w:hAnsi="Arial" w:cs="Arial"/>
                <w:kern w:val="16"/>
              </w:rPr>
              <w:t>28,203</w:t>
            </w:r>
          </w:p>
        </w:tc>
        <w:tc>
          <w:tcPr>
            <w:tcW w:w="2160" w:type="dxa"/>
            <w:tcBorders>
              <w:top w:val="nil"/>
              <w:left w:val="nil"/>
              <w:bottom w:val="nil"/>
              <w:right w:val="nil"/>
            </w:tcBorders>
          </w:tcPr>
          <w:p w:rsidR="00673C78" w:rsidRPr="00717D6D" w:rsidRDefault="00673C78" w:rsidP="004873D3">
            <w:pPr>
              <w:tabs>
                <w:tab w:val="decimal" w:pos="1782"/>
              </w:tabs>
              <w:spacing w:line="340" w:lineRule="exact"/>
              <w:rPr>
                <w:rFonts w:ascii="Arial" w:hAnsi="Arial" w:cs="Arial"/>
                <w:kern w:val="16"/>
              </w:rPr>
            </w:pPr>
            <w:r w:rsidRPr="00717D6D">
              <w:rPr>
                <w:rFonts w:ascii="Arial" w:hAnsi="Arial" w:cs="Arial"/>
                <w:kern w:val="16"/>
              </w:rPr>
              <w:t>25,584</w:t>
            </w:r>
          </w:p>
        </w:tc>
      </w:tr>
      <w:tr w:rsidR="00673C78" w:rsidRPr="00717D6D" w:rsidTr="00861A34">
        <w:tc>
          <w:tcPr>
            <w:tcW w:w="4500" w:type="dxa"/>
            <w:tcBorders>
              <w:top w:val="nil"/>
              <w:left w:val="nil"/>
              <w:bottom w:val="nil"/>
              <w:right w:val="nil"/>
            </w:tcBorders>
          </w:tcPr>
          <w:p w:rsidR="00673C78" w:rsidRPr="00717D6D" w:rsidRDefault="00673C78" w:rsidP="00861A34">
            <w:pPr>
              <w:pStyle w:val="a1"/>
              <w:widowControl/>
              <w:tabs>
                <w:tab w:val="right" w:pos="7200"/>
                <w:tab w:val="right" w:pos="8640"/>
              </w:tabs>
              <w:spacing w:line="340" w:lineRule="exact"/>
              <w:ind w:left="180" w:right="-108" w:hanging="180"/>
              <w:jc w:val="both"/>
              <w:rPr>
                <w:rFonts w:ascii="Arial" w:eastAsia="Arial Unicode MS" w:hAnsi="Arial" w:cs="Arial"/>
                <w:sz w:val="22"/>
                <w:szCs w:val="22"/>
              </w:rPr>
            </w:pPr>
            <w:r w:rsidRPr="00717D6D">
              <w:rPr>
                <w:rFonts w:ascii="Arial" w:eastAsia="Arial Unicode MS" w:hAnsi="Arial" w:cs="Arial"/>
                <w:sz w:val="22"/>
                <w:szCs w:val="22"/>
              </w:rPr>
              <w:t>Long-term trade accounts receivable</w:t>
            </w:r>
          </w:p>
        </w:tc>
        <w:tc>
          <w:tcPr>
            <w:tcW w:w="2160" w:type="dxa"/>
            <w:tcBorders>
              <w:top w:val="nil"/>
              <w:left w:val="nil"/>
              <w:bottom w:val="nil"/>
              <w:right w:val="nil"/>
            </w:tcBorders>
          </w:tcPr>
          <w:p w:rsidR="00673C78" w:rsidRPr="00717D6D" w:rsidRDefault="00673C78" w:rsidP="00861A34">
            <w:pPr>
              <w:pBdr>
                <w:bottom w:val="single" w:sz="6" w:space="1" w:color="auto"/>
              </w:pBdr>
              <w:tabs>
                <w:tab w:val="decimal" w:pos="1782"/>
              </w:tabs>
              <w:spacing w:line="340" w:lineRule="exact"/>
              <w:rPr>
                <w:rFonts w:ascii="Arial" w:hAnsi="Arial" w:cs="Arial"/>
                <w:kern w:val="16"/>
              </w:rPr>
            </w:pPr>
            <w:r w:rsidRPr="00717D6D">
              <w:rPr>
                <w:rFonts w:ascii="Arial" w:hAnsi="Arial" w:cs="Arial"/>
                <w:kern w:val="16"/>
              </w:rPr>
              <w:t>21,45</w:t>
            </w:r>
            <w:r w:rsidR="00717D6D">
              <w:rPr>
                <w:rFonts w:ascii="Arial" w:hAnsi="Arial" w:cs="Arial"/>
                <w:kern w:val="16"/>
              </w:rPr>
              <w:t>7</w:t>
            </w:r>
          </w:p>
        </w:tc>
        <w:tc>
          <w:tcPr>
            <w:tcW w:w="2160" w:type="dxa"/>
            <w:tcBorders>
              <w:top w:val="nil"/>
              <w:left w:val="nil"/>
              <w:bottom w:val="nil"/>
              <w:right w:val="nil"/>
            </w:tcBorders>
          </w:tcPr>
          <w:p w:rsidR="00673C78" w:rsidRPr="00717D6D" w:rsidRDefault="00673C78" w:rsidP="004873D3">
            <w:pPr>
              <w:pBdr>
                <w:bottom w:val="single" w:sz="6" w:space="1" w:color="auto"/>
              </w:pBdr>
              <w:tabs>
                <w:tab w:val="decimal" w:pos="1782"/>
              </w:tabs>
              <w:spacing w:line="340" w:lineRule="exact"/>
              <w:rPr>
                <w:rFonts w:ascii="Arial" w:hAnsi="Arial" w:cs="Arial"/>
                <w:kern w:val="16"/>
              </w:rPr>
            </w:pPr>
            <w:r w:rsidRPr="00717D6D">
              <w:rPr>
                <w:rFonts w:ascii="Arial" w:hAnsi="Arial" w:cs="Arial"/>
                <w:kern w:val="16"/>
              </w:rPr>
              <w:t>24,890</w:t>
            </w:r>
          </w:p>
        </w:tc>
      </w:tr>
      <w:tr w:rsidR="00673C78" w:rsidRPr="00717D6D" w:rsidTr="00861A34">
        <w:tc>
          <w:tcPr>
            <w:tcW w:w="4500" w:type="dxa"/>
            <w:tcBorders>
              <w:top w:val="nil"/>
              <w:left w:val="nil"/>
              <w:bottom w:val="nil"/>
              <w:right w:val="nil"/>
            </w:tcBorders>
          </w:tcPr>
          <w:p w:rsidR="00673C78" w:rsidRPr="00717D6D" w:rsidRDefault="00673C78" w:rsidP="00861A34">
            <w:pPr>
              <w:pStyle w:val="a1"/>
              <w:widowControl/>
              <w:tabs>
                <w:tab w:val="right" w:pos="7200"/>
                <w:tab w:val="right" w:pos="8640"/>
              </w:tabs>
              <w:spacing w:line="340" w:lineRule="exact"/>
              <w:ind w:left="180" w:right="-108" w:hanging="180"/>
              <w:jc w:val="both"/>
              <w:rPr>
                <w:rFonts w:ascii="Arial" w:eastAsia="Arial Unicode MS" w:hAnsi="Arial" w:cs="Arial"/>
                <w:sz w:val="22"/>
                <w:szCs w:val="22"/>
              </w:rPr>
            </w:pPr>
            <w:r w:rsidRPr="00717D6D">
              <w:rPr>
                <w:rFonts w:ascii="Arial" w:eastAsia="Arial Unicode MS" w:hAnsi="Arial" w:cs="Arial"/>
                <w:sz w:val="22"/>
                <w:szCs w:val="22"/>
              </w:rPr>
              <w:t>Total</w:t>
            </w:r>
          </w:p>
        </w:tc>
        <w:tc>
          <w:tcPr>
            <w:tcW w:w="2160" w:type="dxa"/>
            <w:tcBorders>
              <w:top w:val="nil"/>
              <w:left w:val="nil"/>
              <w:bottom w:val="nil"/>
              <w:right w:val="nil"/>
            </w:tcBorders>
          </w:tcPr>
          <w:p w:rsidR="00673C78" w:rsidRPr="00717D6D" w:rsidRDefault="00673C78" w:rsidP="00717D6D">
            <w:pPr>
              <w:pBdr>
                <w:bottom w:val="double" w:sz="6" w:space="1" w:color="auto"/>
              </w:pBdr>
              <w:tabs>
                <w:tab w:val="decimal" w:pos="1782"/>
              </w:tabs>
              <w:spacing w:line="340" w:lineRule="exact"/>
              <w:rPr>
                <w:rFonts w:ascii="Arial" w:hAnsi="Arial" w:cs="Arial"/>
                <w:kern w:val="16"/>
              </w:rPr>
            </w:pPr>
            <w:r w:rsidRPr="00717D6D">
              <w:rPr>
                <w:rFonts w:ascii="Arial" w:hAnsi="Arial" w:cs="Arial"/>
                <w:kern w:val="16"/>
              </w:rPr>
              <w:t>49,</w:t>
            </w:r>
            <w:r w:rsidR="00717D6D">
              <w:rPr>
                <w:rFonts w:ascii="Arial" w:hAnsi="Arial" w:cs="Arial"/>
                <w:kern w:val="16"/>
              </w:rPr>
              <w:t>660</w:t>
            </w:r>
          </w:p>
        </w:tc>
        <w:tc>
          <w:tcPr>
            <w:tcW w:w="2160" w:type="dxa"/>
            <w:tcBorders>
              <w:top w:val="nil"/>
              <w:left w:val="nil"/>
              <w:bottom w:val="nil"/>
              <w:right w:val="nil"/>
            </w:tcBorders>
          </w:tcPr>
          <w:p w:rsidR="00673C78" w:rsidRPr="00717D6D" w:rsidRDefault="00673C78" w:rsidP="00861A34">
            <w:pPr>
              <w:pBdr>
                <w:bottom w:val="double" w:sz="6" w:space="1" w:color="auto"/>
              </w:pBdr>
              <w:tabs>
                <w:tab w:val="decimal" w:pos="1782"/>
              </w:tabs>
              <w:spacing w:line="340" w:lineRule="exact"/>
              <w:rPr>
                <w:rFonts w:ascii="Arial" w:hAnsi="Arial" w:cs="Arial"/>
                <w:kern w:val="16"/>
              </w:rPr>
            </w:pPr>
            <w:r w:rsidRPr="00717D6D">
              <w:rPr>
                <w:rFonts w:ascii="Arial" w:hAnsi="Arial" w:cs="Arial"/>
                <w:kern w:val="16"/>
              </w:rPr>
              <w:t>50,474</w:t>
            </w:r>
          </w:p>
        </w:tc>
      </w:tr>
      <w:tr w:rsidR="000529ED" w:rsidRPr="00717D6D" w:rsidTr="00861A34">
        <w:tc>
          <w:tcPr>
            <w:tcW w:w="4500" w:type="dxa"/>
            <w:tcBorders>
              <w:top w:val="nil"/>
              <w:left w:val="nil"/>
              <w:bottom w:val="nil"/>
              <w:right w:val="nil"/>
            </w:tcBorders>
          </w:tcPr>
          <w:p w:rsidR="000529ED" w:rsidRPr="00717D6D" w:rsidRDefault="000529ED" w:rsidP="00861A34">
            <w:pPr>
              <w:pStyle w:val="a1"/>
              <w:widowControl/>
              <w:tabs>
                <w:tab w:val="right" w:pos="7200"/>
                <w:tab w:val="right" w:pos="8640"/>
              </w:tabs>
              <w:spacing w:line="340" w:lineRule="exact"/>
              <w:ind w:left="180" w:right="-108" w:hanging="180"/>
              <w:jc w:val="both"/>
              <w:rPr>
                <w:rFonts w:ascii="Arial" w:eastAsia="Arial Unicode MS" w:hAnsi="Arial" w:cs="Arial"/>
                <w:sz w:val="22"/>
                <w:szCs w:val="22"/>
              </w:rPr>
            </w:pPr>
          </w:p>
        </w:tc>
        <w:tc>
          <w:tcPr>
            <w:tcW w:w="2160" w:type="dxa"/>
            <w:tcBorders>
              <w:top w:val="nil"/>
              <w:left w:val="nil"/>
              <w:bottom w:val="nil"/>
              <w:right w:val="nil"/>
            </w:tcBorders>
          </w:tcPr>
          <w:p w:rsidR="000529ED" w:rsidRPr="00717D6D" w:rsidRDefault="000529ED" w:rsidP="005736F7">
            <w:pPr>
              <w:pStyle w:val="10"/>
              <w:widowControl/>
              <w:spacing w:line="340" w:lineRule="exact"/>
              <w:ind w:right="0"/>
              <w:jc w:val="both"/>
              <w:rPr>
                <w:rFonts w:ascii="Arial" w:eastAsia="Arial Unicode MS" w:hAnsi="Arial" w:cs="Arial"/>
                <w:color w:val="auto"/>
                <w:sz w:val="22"/>
                <w:szCs w:val="22"/>
              </w:rPr>
            </w:pPr>
          </w:p>
        </w:tc>
        <w:tc>
          <w:tcPr>
            <w:tcW w:w="2160" w:type="dxa"/>
            <w:tcBorders>
              <w:top w:val="nil"/>
              <w:left w:val="nil"/>
              <w:bottom w:val="nil"/>
              <w:right w:val="nil"/>
            </w:tcBorders>
          </w:tcPr>
          <w:p w:rsidR="000529ED" w:rsidRPr="00717D6D" w:rsidRDefault="000529ED" w:rsidP="005736F7">
            <w:pPr>
              <w:spacing w:line="340" w:lineRule="exact"/>
              <w:rPr>
                <w:rFonts w:ascii="Arial" w:hAnsi="Arial" w:cs="Arial"/>
              </w:rPr>
            </w:pPr>
          </w:p>
        </w:tc>
      </w:tr>
      <w:tr w:rsidR="000529ED" w:rsidRPr="000529ED" w:rsidTr="00861A34">
        <w:tc>
          <w:tcPr>
            <w:tcW w:w="4500" w:type="dxa"/>
            <w:tcBorders>
              <w:top w:val="nil"/>
              <w:left w:val="nil"/>
              <w:bottom w:val="nil"/>
              <w:right w:val="nil"/>
            </w:tcBorders>
          </w:tcPr>
          <w:p w:rsidR="000529ED" w:rsidRPr="000529ED" w:rsidRDefault="000529ED" w:rsidP="00861A34">
            <w:pPr>
              <w:pStyle w:val="a1"/>
              <w:widowControl/>
              <w:tabs>
                <w:tab w:val="right" w:pos="7200"/>
                <w:tab w:val="right" w:pos="8640"/>
              </w:tabs>
              <w:spacing w:line="340" w:lineRule="exact"/>
              <w:ind w:left="180" w:right="-108" w:hanging="180"/>
              <w:jc w:val="both"/>
              <w:rPr>
                <w:rFonts w:ascii="Arial" w:eastAsia="Arial Unicode MS" w:hAnsi="Arial" w:cs="Arial"/>
                <w:b/>
                <w:bCs/>
                <w:sz w:val="22"/>
                <w:szCs w:val="22"/>
              </w:rPr>
            </w:pPr>
            <w:r w:rsidRPr="000529ED">
              <w:rPr>
                <w:rFonts w:ascii="Arial" w:eastAsia="Arial Unicode MS" w:hAnsi="Arial" w:cs="Arial"/>
                <w:b/>
                <w:bCs/>
                <w:sz w:val="22"/>
                <w:szCs w:val="22"/>
              </w:rPr>
              <w:t xml:space="preserve">Sales of property </w:t>
            </w:r>
          </w:p>
        </w:tc>
        <w:tc>
          <w:tcPr>
            <w:tcW w:w="2160" w:type="dxa"/>
            <w:tcBorders>
              <w:top w:val="nil"/>
              <w:left w:val="nil"/>
              <w:bottom w:val="nil"/>
              <w:right w:val="nil"/>
            </w:tcBorders>
          </w:tcPr>
          <w:p w:rsidR="000529ED" w:rsidRPr="000529ED" w:rsidRDefault="000529ED" w:rsidP="00861A34">
            <w:pPr>
              <w:tabs>
                <w:tab w:val="decimal" w:pos="1782"/>
              </w:tabs>
              <w:spacing w:line="340" w:lineRule="exact"/>
              <w:rPr>
                <w:rFonts w:ascii="Arial" w:hAnsi="Arial" w:cs="Arial"/>
                <w:b/>
                <w:bCs/>
                <w:kern w:val="16"/>
              </w:rPr>
            </w:pPr>
          </w:p>
        </w:tc>
        <w:tc>
          <w:tcPr>
            <w:tcW w:w="2160" w:type="dxa"/>
            <w:tcBorders>
              <w:top w:val="nil"/>
              <w:left w:val="nil"/>
              <w:bottom w:val="nil"/>
              <w:right w:val="nil"/>
            </w:tcBorders>
          </w:tcPr>
          <w:p w:rsidR="000529ED" w:rsidRPr="000529ED" w:rsidRDefault="000529ED" w:rsidP="00861A34">
            <w:pPr>
              <w:tabs>
                <w:tab w:val="decimal" w:pos="1782"/>
              </w:tabs>
              <w:spacing w:line="340" w:lineRule="exact"/>
              <w:rPr>
                <w:rFonts w:ascii="Arial" w:hAnsi="Arial" w:cs="Arial"/>
                <w:b/>
                <w:bCs/>
                <w:kern w:val="16"/>
              </w:rPr>
            </w:pPr>
          </w:p>
        </w:tc>
      </w:tr>
      <w:tr w:rsidR="000529ED" w:rsidRPr="00717D6D" w:rsidTr="00861A34">
        <w:tc>
          <w:tcPr>
            <w:tcW w:w="4500" w:type="dxa"/>
            <w:tcBorders>
              <w:top w:val="nil"/>
              <w:left w:val="nil"/>
              <w:bottom w:val="nil"/>
              <w:right w:val="nil"/>
            </w:tcBorders>
          </w:tcPr>
          <w:p w:rsidR="000529ED" w:rsidRPr="00717D6D" w:rsidRDefault="000529ED" w:rsidP="00220098">
            <w:pPr>
              <w:pStyle w:val="a1"/>
              <w:widowControl/>
              <w:tabs>
                <w:tab w:val="right" w:pos="7200"/>
                <w:tab w:val="right" w:pos="8640"/>
              </w:tabs>
              <w:spacing w:line="340" w:lineRule="exact"/>
              <w:ind w:left="180" w:right="-108" w:hanging="180"/>
              <w:jc w:val="both"/>
              <w:rPr>
                <w:rFonts w:ascii="Arial" w:eastAsia="Arial Unicode MS" w:hAnsi="Arial" w:cs="Arial"/>
                <w:sz w:val="22"/>
                <w:szCs w:val="22"/>
              </w:rPr>
            </w:pPr>
            <w:r w:rsidRPr="00717D6D">
              <w:rPr>
                <w:rFonts w:ascii="Arial" w:eastAsia="Arial Unicode MS" w:hAnsi="Arial" w:cs="Arial"/>
                <w:sz w:val="22"/>
                <w:szCs w:val="22"/>
              </w:rPr>
              <w:tab/>
              <w:t xml:space="preserve">Within </w:t>
            </w:r>
            <w:r w:rsidR="00220098">
              <w:rPr>
                <w:rFonts w:ascii="Arial" w:eastAsia="Arial Unicode MS" w:hAnsi="Arial" w:cs="Arial"/>
                <w:sz w:val="22"/>
                <w:szCs w:val="22"/>
              </w:rPr>
              <w:t>1</w:t>
            </w:r>
            <w:r w:rsidRPr="00717D6D">
              <w:rPr>
                <w:rFonts w:ascii="Arial" w:eastAsia="Arial Unicode MS" w:hAnsi="Arial" w:cs="Arial"/>
                <w:sz w:val="22"/>
                <w:szCs w:val="22"/>
              </w:rPr>
              <w:t xml:space="preserve"> year (Note </w:t>
            </w:r>
            <w:r>
              <w:rPr>
                <w:rFonts w:ascii="Arial" w:eastAsia="Arial Unicode MS" w:hAnsi="Arial" w:cs="Arial"/>
                <w:sz w:val="22"/>
                <w:szCs w:val="22"/>
              </w:rPr>
              <w:t>6</w:t>
            </w:r>
            <w:r w:rsidRPr="00717D6D">
              <w:rPr>
                <w:rFonts w:ascii="Arial" w:eastAsia="Arial Unicode MS" w:hAnsi="Arial" w:cs="Arial"/>
                <w:sz w:val="22"/>
                <w:szCs w:val="22"/>
              </w:rPr>
              <w:t>)</w:t>
            </w:r>
          </w:p>
        </w:tc>
        <w:tc>
          <w:tcPr>
            <w:tcW w:w="2160" w:type="dxa"/>
            <w:tcBorders>
              <w:top w:val="nil"/>
              <w:left w:val="nil"/>
              <w:bottom w:val="nil"/>
              <w:right w:val="nil"/>
            </w:tcBorders>
          </w:tcPr>
          <w:p w:rsidR="000529ED" w:rsidRPr="00717D6D" w:rsidRDefault="000529ED" w:rsidP="00861A34">
            <w:pPr>
              <w:tabs>
                <w:tab w:val="decimal" w:pos="1782"/>
              </w:tabs>
              <w:spacing w:line="340" w:lineRule="exact"/>
              <w:rPr>
                <w:rFonts w:ascii="Arial" w:hAnsi="Arial" w:cs="Arial"/>
                <w:kern w:val="16"/>
              </w:rPr>
            </w:pPr>
            <w:r w:rsidRPr="00717D6D">
              <w:rPr>
                <w:rFonts w:ascii="Arial" w:hAnsi="Arial" w:cs="Arial"/>
                <w:kern w:val="16"/>
              </w:rPr>
              <w:t>28,203</w:t>
            </w:r>
          </w:p>
        </w:tc>
        <w:tc>
          <w:tcPr>
            <w:tcW w:w="2160" w:type="dxa"/>
            <w:tcBorders>
              <w:top w:val="nil"/>
              <w:left w:val="nil"/>
              <w:bottom w:val="nil"/>
              <w:right w:val="nil"/>
            </w:tcBorders>
          </w:tcPr>
          <w:p w:rsidR="000529ED" w:rsidRPr="00717D6D" w:rsidRDefault="000529ED" w:rsidP="00861A34">
            <w:pPr>
              <w:tabs>
                <w:tab w:val="decimal" w:pos="1782"/>
              </w:tabs>
              <w:spacing w:line="340" w:lineRule="exact"/>
              <w:rPr>
                <w:rFonts w:ascii="Arial" w:hAnsi="Arial" w:cs="Arial"/>
                <w:kern w:val="16"/>
              </w:rPr>
            </w:pPr>
            <w:r w:rsidRPr="00717D6D">
              <w:rPr>
                <w:rFonts w:ascii="Arial" w:hAnsi="Arial" w:cs="Arial"/>
                <w:kern w:val="16"/>
              </w:rPr>
              <w:t>25,584</w:t>
            </w:r>
          </w:p>
        </w:tc>
      </w:tr>
      <w:tr w:rsidR="009714F6" w:rsidRPr="00717D6D" w:rsidTr="00861A34">
        <w:tc>
          <w:tcPr>
            <w:tcW w:w="4500" w:type="dxa"/>
            <w:tcBorders>
              <w:top w:val="nil"/>
              <w:left w:val="nil"/>
              <w:bottom w:val="nil"/>
              <w:right w:val="nil"/>
            </w:tcBorders>
          </w:tcPr>
          <w:p w:rsidR="009714F6" w:rsidRPr="00717D6D" w:rsidRDefault="009714F6" w:rsidP="009714F6">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717D6D">
              <w:rPr>
                <w:rFonts w:ascii="Arial" w:eastAsia="Arial Unicode MS" w:hAnsi="Arial" w:cs="Arial"/>
                <w:sz w:val="22"/>
                <w:szCs w:val="22"/>
              </w:rPr>
              <w:tab/>
            </w:r>
            <w:r>
              <w:rPr>
                <w:rFonts w:ascii="Arial" w:eastAsia="Arial Unicode MS" w:hAnsi="Arial" w:cs="Arial"/>
                <w:sz w:val="22"/>
                <w:szCs w:val="22"/>
              </w:rPr>
              <w:t>Over 1 year to</w:t>
            </w:r>
            <w:r w:rsidRPr="00717D6D">
              <w:rPr>
                <w:rFonts w:ascii="Arial" w:eastAsia="Arial Unicode MS" w:hAnsi="Arial" w:cs="Arial"/>
                <w:sz w:val="22"/>
                <w:szCs w:val="22"/>
              </w:rPr>
              <w:t xml:space="preserve"> 5 years</w:t>
            </w:r>
          </w:p>
        </w:tc>
        <w:tc>
          <w:tcPr>
            <w:tcW w:w="2160" w:type="dxa"/>
            <w:tcBorders>
              <w:top w:val="nil"/>
              <w:left w:val="nil"/>
              <w:bottom w:val="nil"/>
              <w:right w:val="nil"/>
            </w:tcBorders>
          </w:tcPr>
          <w:p w:rsidR="009714F6" w:rsidRPr="00717D6D" w:rsidRDefault="009714F6" w:rsidP="00717D6D">
            <w:pPr>
              <w:tabs>
                <w:tab w:val="decimal" w:pos="1782"/>
              </w:tabs>
              <w:spacing w:line="340" w:lineRule="exact"/>
              <w:rPr>
                <w:rFonts w:ascii="Arial" w:hAnsi="Arial" w:cs="Arial"/>
                <w:kern w:val="16"/>
              </w:rPr>
            </w:pPr>
            <w:r w:rsidRPr="00717D6D">
              <w:rPr>
                <w:rFonts w:ascii="Arial" w:hAnsi="Arial" w:cs="Arial"/>
                <w:kern w:val="16"/>
              </w:rPr>
              <w:t>19,17</w:t>
            </w:r>
            <w:r>
              <w:rPr>
                <w:rFonts w:ascii="Arial" w:hAnsi="Arial" w:cs="Arial"/>
                <w:kern w:val="16"/>
              </w:rPr>
              <w:t>4</w:t>
            </w:r>
          </w:p>
        </w:tc>
        <w:tc>
          <w:tcPr>
            <w:tcW w:w="2160" w:type="dxa"/>
            <w:tcBorders>
              <w:top w:val="nil"/>
              <w:left w:val="nil"/>
              <w:bottom w:val="nil"/>
              <w:right w:val="nil"/>
            </w:tcBorders>
          </w:tcPr>
          <w:p w:rsidR="009714F6" w:rsidRPr="00717D6D" w:rsidRDefault="009714F6" w:rsidP="004873D3">
            <w:pPr>
              <w:tabs>
                <w:tab w:val="decimal" w:pos="1782"/>
              </w:tabs>
              <w:spacing w:line="340" w:lineRule="exact"/>
              <w:rPr>
                <w:rFonts w:ascii="Arial" w:hAnsi="Arial" w:cs="Arial"/>
                <w:kern w:val="16"/>
              </w:rPr>
            </w:pPr>
            <w:r w:rsidRPr="00717D6D">
              <w:rPr>
                <w:rFonts w:ascii="Arial" w:hAnsi="Arial" w:cs="Arial"/>
                <w:kern w:val="16"/>
              </w:rPr>
              <w:t>22,442</w:t>
            </w:r>
          </w:p>
        </w:tc>
      </w:tr>
      <w:tr w:rsidR="009714F6" w:rsidRPr="00717D6D" w:rsidTr="00861A34">
        <w:tc>
          <w:tcPr>
            <w:tcW w:w="4500" w:type="dxa"/>
            <w:tcBorders>
              <w:top w:val="nil"/>
              <w:left w:val="nil"/>
              <w:bottom w:val="nil"/>
              <w:right w:val="nil"/>
            </w:tcBorders>
          </w:tcPr>
          <w:p w:rsidR="009714F6" w:rsidRPr="00717D6D" w:rsidRDefault="009714F6" w:rsidP="00861A34">
            <w:pPr>
              <w:pStyle w:val="a1"/>
              <w:widowControl/>
              <w:tabs>
                <w:tab w:val="right" w:pos="7200"/>
                <w:tab w:val="right" w:pos="8640"/>
              </w:tabs>
              <w:spacing w:line="340" w:lineRule="exact"/>
              <w:ind w:left="180" w:right="-108" w:hanging="180"/>
              <w:jc w:val="both"/>
              <w:rPr>
                <w:rFonts w:ascii="Arial" w:eastAsia="Arial Unicode MS" w:hAnsi="Arial" w:cs="Arial"/>
                <w:sz w:val="22"/>
                <w:szCs w:val="22"/>
              </w:rPr>
            </w:pPr>
            <w:r w:rsidRPr="00717D6D">
              <w:rPr>
                <w:rFonts w:ascii="Arial" w:eastAsia="Arial Unicode MS" w:hAnsi="Arial" w:cs="Arial"/>
                <w:sz w:val="22"/>
                <w:szCs w:val="22"/>
              </w:rPr>
              <w:tab/>
              <w:t>Over 5 years</w:t>
            </w:r>
          </w:p>
        </w:tc>
        <w:tc>
          <w:tcPr>
            <w:tcW w:w="2160" w:type="dxa"/>
            <w:tcBorders>
              <w:top w:val="nil"/>
              <w:left w:val="nil"/>
              <w:bottom w:val="nil"/>
              <w:right w:val="nil"/>
            </w:tcBorders>
          </w:tcPr>
          <w:p w:rsidR="009714F6" w:rsidRPr="00717D6D" w:rsidRDefault="009714F6" w:rsidP="00717D6D">
            <w:pPr>
              <w:pBdr>
                <w:bottom w:val="single" w:sz="6" w:space="1" w:color="auto"/>
              </w:pBdr>
              <w:tabs>
                <w:tab w:val="decimal" w:pos="1782"/>
              </w:tabs>
              <w:spacing w:line="340" w:lineRule="exact"/>
              <w:rPr>
                <w:rFonts w:ascii="Arial" w:hAnsi="Arial" w:cs="Arial"/>
                <w:kern w:val="16"/>
              </w:rPr>
            </w:pPr>
            <w:r w:rsidRPr="00717D6D">
              <w:rPr>
                <w:rFonts w:ascii="Arial" w:hAnsi="Arial" w:cs="Arial"/>
                <w:kern w:val="16"/>
              </w:rPr>
              <w:t>2,28</w:t>
            </w:r>
            <w:r>
              <w:rPr>
                <w:rFonts w:ascii="Arial" w:hAnsi="Arial" w:cs="Arial"/>
                <w:kern w:val="16"/>
              </w:rPr>
              <w:t>3</w:t>
            </w:r>
          </w:p>
        </w:tc>
        <w:tc>
          <w:tcPr>
            <w:tcW w:w="2160" w:type="dxa"/>
            <w:tcBorders>
              <w:top w:val="nil"/>
              <w:left w:val="nil"/>
              <w:bottom w:val="nil"/>
              <w:right w:val="nil"/>
            </w:tcBorders>
          </w:tcPr>
          <w:p w:rsidR="009714F6" w:rsidRPr="00717D6D" w:rsidRDefault="009714F6" w:rsidP="004873D3">
            <w:pPr>
              <w:pBdr>
                <w:bottom w:val="single" w:sz="6" w:space="1" w:color="auto"/>
              </w:pBdr>
              <w:tabs>
                <w:tab w:val="decimal" w:pos="1782"/>
              </w:tabs>
              <w:spacing w:line="340" w:lineRule="exact"/>
              <w:rPr>
                <w:rFonts w:ascii="Arial" w:hAnsi="Arial" w:cs="Arial"/>
                <w:kern w:val="16"/>
              </w:rPr>
            </w:pPr>
            <w:r w:rsidRPr="00717D6D">
              <w:rPr>
                <w:rFonts w:ascii="Arial" w:hAnsi="Arial" w:cs="Arial"/>
                <w:kern w:val="16"/>
              </w:rPr>
              <w:t>2,448</w:t>
            </w:r>
          </w:p>
        </w:tc>
      </w:tr>
      <w:tr w:rsidR="009714F6" w:rsidRPr="00717D6D" w:rsidTr="00861A34">
        <w:tc>
          <w:tcPr>
            <w:tcW w:w="4500" w:type="dxa"/>
            <w:tcBorders>
              <w:top w:val="nil"/>
              <w:left w:val="nil"/>
              <w:bottom w:val="nil"/>
              <w:right w:val="nil"/>
            </w:tcBorders>
          </w:tcPr>
          <w:p w:rsidR="009714F6" w:rsidRPr="00717D6D" w:rsidRDefault="009714F6" w:rsidP="00861A34">
            <w:pPr>
              <w:pStyle w:val="10"/>
              <w:widowControl/>
              <w:tabs>
                <w:tab w:val="right" w:pos="8640"/>
              </w:tabs>
              <w:spacing w:line="340" w:lineRule="exact"/>
              <w:ind w:left="180" w:right="-108" w:hanging="180"/>
              <w:rPr>
                <w:rFonts w:ascii="Arial" w:eastAsia="Arial Unicode MS" w:hAnsi="Arial" w:cs="Arial"/>
                <w:color w:val="auto"/>
                <w:sz w:val="22"/>
                <w:szCs w:val="22"/>
              </w:rPr>
            </w:pPr>
            <w:r w:rsidRPr="00717D6D">
              <w:rPr>
                <w:rFonts w:ascii="Arial" w:eastAsia="Arial Unicode MS" w:hAnsi="Arial" w:cs="Arial"/>
                <w:color w:val="auto"/>
                <w:sz w:val="22"/>
                <w:szCs w:val="22"/>
              </w:rPr>
              <w:t>Long-term trade accounts receivable -</w:t>
            </w:r>
          </w:p>
        </w:tc>
        <w:tc>
          <w:tcPr>
            <w:tcW w:w="2160" w:type="dxa"/>
            <w:tcBorders>
              <w:top w:val="nil"/>
              <w:left w:val="nil"/>
              <w:bottom w:val="nil"/>
              <w:right w:val="nil"/>
            </w:tcBorders>
          </w:tcPr>
          <w:p w:rsidR="009714F6" w:rsidRPr="00717D6D" w:rsidRDefault="009714F6" w:rsidP="00861A34">
            <w:pPr>
              <w:tabs>
                <w:tab w:val="decimal" w:pos="1782"/>
              </w:tabs>
              <w:spacing w:line="340" w:lineRule="exact"/>
              <w:rPr>
                <w:rFonts w:ascii="Arial" w:hAnsi="Arial" w:cs="Arial"/>
                <w:kern w:val="16"/>
              </w:rPr>
            </w:pPr>
          </w:p>
        </w:tc>
        <w:tc>
          <w:tcPr>
            <w:tcW w:w="2160" w:type="dxa"/>
            <w:tcBorders>
              <w:top w:val="nil"/>
              <w:left w:val="nil"/>
              <w:bottom w:val="nil"/>
              <w:right w:val="nil"/>
            </w:tcBorders>
          </w:tcPr>
          <w:p w:rsidR="009714F6" w:rsidRPr="00717D6D" w:rsidRDefault="009714F6" w:rsidP="00861A34">
            <w:pPr>
              <w:tabs>
                <w:tab w:val="decimal" w:pos="1782"/>
              </w:tabs>
              <w:spacing w:line="340" w:lineRule="exact"/>
              <w:rPr>
                <w:rFonts w:ascii="Arial" w:hAnsi="Arial" w:cs="Arial"/>
                <w:kern w:val="16"/>
              </w:rPr>
            </w:pPr>
          </w:p>
        </w:tc>
      </w:tr>
      <w:tr w:rsidR="009714F6" w:rsidRPr="00717D6D" w:rsidTr="00861A34">
        <w:tc>
          <w:tcPr>
            <w:tcW w:w="4500" w:type="dxa"/>
            <w:tcBorders>
              <w:top w:val="nil"/>
              <w:left w:val="nil"/>
              <w:bottom w:val="nil"/>
              <w:right w:val="nil"/>
            </w:tcBorders>
          </w:tcPr>
          <w:p w:rsidR="009714F6" w:rsidRPr="00717D6D" w:rsidRDefault="009714F6" w:rsidP="00861A34">
            <w:pPr>
              <w:pStyle w:val="a1"/>
              <w:widowControl/>
              <w:tabs>
                <w:tab w:val="right" w:pos="7200"/>
                <w:tab w:val="right" w:pos="8640"/>
              </w:tabs>
              <w:spacing w:line="340" w:lineRule="exact"/>
              <w:ind w:left="180" w:right="-108" w:hanging="180"/>
              <w:jc w:val="both"/>
              <w:rPr>
                <w:rFonts w:ascii="Arial" w:eastAsia="Arial Unicode MS" w:hAnsi="Arial" w:cs="Arial"/>
                <w:sz w:val="22"/>
                <w:szCs w:val="22"/>
              </w:rPr>
            </w:pPr>
            <w:r w:rsidRPr="00717D6D">
              <w:rPr>
                <w:rFonts w:ascii="Arial" w:eastAsia="Arial Unicode MS" w:hAnsi="Arial" w:cs="Arial"/>
                <w:sz w:val="22"/>
                <w:szCs w:val="22"/>
              </w:rPr>
              <w:tab/>
              <w:t>sales of property</w:t>
            </w:r>
          </w:p>
        </w:tc>
        <w:tc>
          <w:tcPr>
            <w:tcW w:w="2160" w:type="dxa"/>
            <w:tcBorders>
              <w:top w:val="nil"/>
              <w:left w:val="nil"/>
              <w:bottom w:val="nil"/>
              <w:right w:val="nil"/>
            </w:tcBorders>
          </w:tcPr>
          <w:p w:rsidR="009714F6" w:rsidRPr="00717D6D" w:rsidRDefault="009714F6" w:rsidP="00717D6D">
            <w:pPr>
              <w:pBdr>
                <w:bottom w:val="double" w:sz="6" w:space="1" w:color="auto"/>
              </w:pBdr>
              <w:tabs>
                <w:tab w:val="decimal" w:pos="1782"/>
              </w:tabs>
              <w:spacing w:line="340" w:lineRule="exact"/>
              <w:rPr>
                <w:rFonts w:ascii="Arial" w:hAnsi="Arial" w:cs="Arial"/>
                <w:kern w:val="16"/>
              </w:rPr>
            </w:pPr>
            <w:r w:rsidRPr="00717D6D">
              <w:rPr>
                <w:rFonts w:ascii="Arial" w:hAnsi="Arial" w:cs="Arial"/>
                <w:kern w:val="16"/>
              </w:rPr>
              <w:t>49,</w:t>
            </w:r>
            <w:r>
              <w:rPr>
                <w:rFonts w:ascii="Arial" w:hAnsi="Arial" w:cs="Arial"/>
                <w:kern w:val="16"/>
              </w:rPr>
              <w:t>660</w:t>
            </w:r>
          </w:p>
        </w:tc>
        <w:tc>
          <w:tcPr>
            <w:tcW w:w="2160" w:type="dxa"/>
            <w:tcBorders>
              <w:top w:val="nil"/>
              <w:left w:val="nil"/>
              <w:bottom w:val="nil"/>
              <w:right w:val="nil"/>
            </w:tcBorders>
          </w:tcPr>
          <w:p w:rsidR="009714F6" w:rsidRPr="00717D6D" w:rsidRDefault="009714F6" w:rsidP="00861A34">
            <w:pPr>
              <w:pBdr>
                <w:bottom w:val="double" w:sz="6" w:space="1" w:color="auto"/>
              </w:pBdr>
              <w:tabs>
                <w:tab w:val="decimal" w:pos="1782"/>
              </w:tabs>
              <w:spacing w:line="340" w:lineRule="exact"/>
              <w:rPr>
                <w:rFonts w:ascii="Arial" w:hAnsi="Arial" w:cs="Arial"/>
                <w:kern w:val="16"/>
              </w:rPr>
            </w:pPr>
            <w:r w:rsidRPr="00717D6D">
              <w:rPr>
                <w:rFonts w:ascii="Arial" w:hAnsi="Arial" w:cs="Arial"/>
                <w:kern w:val="16"/>
              </w:rPr>
              <w:t>50,474</w:t>
            </w:r>
          </w:p>
        </w:tc>
      </w:tr>
    </w:tbl>
    <w:p w:rsidR="00673C78" w:rsidRPr="00717D6D" w:rsidRDefault="00673C78" w:rsidP="00861A34">
      <w:pPr>
        <w:pStyle w:val="a"/>
        <w:widowControl/>
        <w:tabs>
          <w:tab w:val="left" w:pos="540"/>
        </w:tabs>
        <w:spacing w:before="80" w:after="80" w:line="380" w:lineRule="exact"/>
        <w:ind w:right="-43"/>
        <w:jc w:val="both"/>
        <w:rPr>
          <w:rFonts w:ascii="Arial" w:hAnsi="Arial" w:cs="Arial"/>
          <w:sz w:val="22"/>
          <w:szCs w:val="22"/>
        </w:rPr>
      </w:pPr>
    </w:p>
    <w:p w:rsidR="00673C78" w:rsidRPr="00717D6D" w:rsidRDefault="00673C78" w:rsidP="00861A34">
      <w:pPr>
        <w:pStyle w:val="a"/>
        <w:widowControl/>
        <w:tabs>
          <w:tab w:val="left" w:pos="540"/>
        </w:tabs>
        <w:spacing w:before="80" w:after="80" w:line="380" w:lineRule="exact"/>
        <w:ind w:right="-43"/>
        <w:jc w:val="both"/>
        <w:rPr>
          <w:rFonts w:ascii="Arial" w:hAnsi="Arial" w:cs="Arial"/>
          <w:sz w:val="22"/>
          <w:szCs w:val="22"/>
        </w:rPr>
      </w:pPr>
      <w:r w:rsidRPr="00717D6D">
        <w:rPr>
          <w:rFonts w:ascii="Arial" w:hAnsi="Arial" w:cs="Arial"/>
          <w:sz w:val="22"/>
          <w:szCs w:val="22"/>
        </w:rPr>
        <w:br w:type="page"/>
      </w:r>
      <w:r w:rsidRPr="00717D6D">
        <w:rPr>
          <w:rFonts w:ascii="Arial" w:hAnsi="Arial" w:cs="Arial"/>
          <w:sz w:val="22"/>
          <w:szCs w:val="22"/>
        </w:rPr>
        <w:lastRenderedPageBreak/>
        <w:t>10.</w:t>
      </w:r>
      <w:r w:rsidRPr="00717D6D">
        <w:rPr>
          <w:rFonts w:ascii="Arial" w:hAnsi="Arial" w:cs="Arial"/>
          <w:sz w:val="22"/>
          <w:szCs w:val="22"/>
        </w:rPr>
        <w:tab/>
        <w:t xml:space="preserve">Investments in subsidiaries </w:t>
      </w:r>
    </w:p>
    <w:p w:rsidR="00673C78" w:rsidRPr="00717D6D" w:rsidRDefault="00673C78" w:rsidP="00861A34">
      <w:pPr>
        <w:pStyle w:val="a"/>
        <w:widowControl/>
        <w:spacing w:before="80" w:after="80" w:line="380" w:lineRule="exact"/>
        <w:ind w:left="540" w:right="-43"/>
        <w:jc w:val="both"/>
        <w:rPr>
          <w:rFonts w:ascii="Arial" w:hAnsi="Arial" w:cs="Arial"/>
          <w:b w:val="0"/>
          <w:bCs w:val="0"/>
          <w:sz w:val="20"/>
          <w:szCs w:val="20"/>
        </w:rPr>
      </w:pPr>
      <w:r w:rsidRPr="00717D6D">
        <w:rPr>
          <w:rFonts w:ascii="Arial" w:hAnsi="Arial" w:cs="Arial"/>
          <w:b w:val="0"/>
          <w:bCs w:val="0"/>
          <w:sz w:val="20"/>
          <w:szCs w:val="20"/>
        </w:rPr>
        <w:t>Details of investments in subsidiaries as presented in separate financial statements are as follows:</w:t>
      </w:r>
    </w:p>
    <w:tbl>
      <w:tblPr>
        <w:tblW w:w="9468" w:type="dxa"/>
        <w:tblInd w:w="648" w:type="dxa"/>
        <w:tblLayout w:type="fixed"/>
        <w:tblLook w:val="0000"/>
      </w:tblPr>
      <w:tblGrid>
        <w:gridCol w:w="3600"/>
        <w:gridCol w:w="810"/>
        <w:gridCol w:w="846"/>
        <w:gridCol w:w="810"/>
        <w:gridCol w:w="864"/>
        <w:gridCol w:w="810"/>
        <w:gridCol w:w="864"/>
        <w:gridCol w:w="864"/>
      </w:tblGrid>
      <w:tr w:rsidR="00673C78" w:rsidRPr="00717D6D" w:rsidTr="003321CA">
        <w:trPr>
          <w:gridAfter w:val="1"/>
          <w:wAfter w:w="864" w:type="dxa"/>
        </w:trPr>
        <w:tc>
          <w:tcPr>
            <w:tcW w:w="3600" w:type="dxa"/>
            <w:tcBorders>
              <w:top w:val="nil"/>
              <w:left w:val="nil"/>
              <w:bottom w:val="nil"/>
              <w:right w:val="nil"/>
            </w:tcBorders>
            <w:vAlign w:val="bottom"/>
          </w:tcPr>
          <w:p w:rsidR="00673C78" w:rsidRPr="00717D6D" w:rsidRDefault="00673C78" w:rsidP="00861A34">
            <w:pPr>
              <w:pBdr>
                <w:bottom w:val="single" w:sz="4" w:space="1" w:color="auto"/>
              </w:pBdr>
              <w:spacing w:line="210" w:lineRule="exact"/>
              <w:jc w:val="center"/>
              <w:rPr>
                <w:rFonts w:ascii="Arial" w:hAnsi="Arial" w:cs="Arial"/>
                <w:sz w:val="12"/>
                <w:szCs w:val="12"/>
              </w:rPr>
            </w:pPr>
            <w:r w:rsidRPr="00717D6D">
              <w:rPr>
                <w:rFonts w:ascii="Arial" w:hAnsi="Arial" w:cs="Arial"/>
                <w:sz w:val="12"/>
                <w:szCs w:val="12"/>
              </w:rPr>
              <w:t>Company’s name</w:t>
            </w:r>
          </w:p>
        </w:tc>
        <w:tc>
          <w:tcPr>
            <w:tcW w:w="1656" w:type="dxa"/>
            <w:gridSpan w:val="2"/>
            <w:tcBorders>
              <w:top w:val="nil"/>
              <w:left w:val="nil"/>
              <w:bottom w:val="nil"/>
              <w:right w:val="nil"/>
            </w:tcBorders>
            <w:vAlign w:val="bottom"/>
          </w:tcPr>
          <w:p w:rsidR="00673C78" w:rsidRPr="00717D6D" w:rsidRDefault="00673C78" w:rsidP="00861A34">
            <w:pPr>
              <w:pBdr>
                <w:bottom w:val="single" w:sz="4" w:space="1" w:color="auto"/>
              </w:pBdr>
              <w:spacing w:line="210" w:lineRule="exact"/>
              <w:jc w:val="center"/>
              <w:rPr>
                <w:rFonts w:ascii="Arial" w:hAnsi="Arial" w:cs="Arial"/>
                <w:sz w:val="12"/>
                <w:szCs w:val="12"/>
              </w:rPr>
            </w:pPr>
            <w:r w:rsidRPr="00717D6D">
              <w:rPr>
                <w:rFonts w:ascii="Arial" w:hAnsi="Arial" w:cs="Arial"/>
                <w:sz w:val="12"/>
                <w:szCs w:val="12"/>
              </w:rPr>
              <w:t>Paid-up capital</w:t>
            </w:r>
          </w:p>
        </w:tc>
        <w:tc>
          <w:tcPr>
            <w:tcW w:w="1674" w:type="dxa"/>
            <w:gridSpan w:val="2"/>
            <w:tcBorders>
              <w:top w:val="nil"/>
              <w:left w:val="nil"/>
              <w:bottom w:val="nil"/>
              <w:right w:val="nil"/>
            </w:tcBorders>
            <w:vAlign w:val="bottom"/>
          </w:tcPr>
          <w:p w:rsidR="00673C78" w:rsidRPr="00717D6D" w:rsidRDefault="00673C78" w:rsidP="00861A34">
            <w:pPr>
              <w:pStyle w:val="Heading6"/>
              <w:pBdr>
                <w:bottom w:val="single" w:sz="4" w:space="1" w:color="auto"/>
              </w:pBdr>
              <w:spacing w:line="210" w:lineRule="exact"/>
              <w:ind w:left="-99" w:right="-63"/>
              <w:rPr>
                <w:rFonts w:ascii="Arial" w:hAnsi="Arial" w:cs="Arial"/>
                <w:sz w:val="12"/>
                <w:szCs w:val="12"/>
                <w:u w:val="none"/>
              </w:rPr>
            </w:pPr>
            <w:r w:rsidRPr="00717D6D">
              <w:rPr>
                <w:rFonts w:ascii="Arial" w:hAnsi="Arial" w:cs="Arial"/>
                <w:sz w:val="12"/>
                <w:szCs w:val="12"/>
                <w:u w:val="none"/>
              </w:rPr>
              <w:t>Shareholding percentage</w:t>
            </w:r>
          </w:p>
        </w:tc>
        <w:tc>
          <w:tcPr>
            <w:tcW w:w="1674" w:type="dxa"/>
            <w:gridSpan w:val="2"/>
            <w:tcBorders>
              <w:top w:val="nil"/>
              <w:left w:val="nil"/>
              <w:bottom w:val="nil"/>
              <w:right w:val="nil"/>
            </w:tcBorders>
            <w:vAlign w:val="bottom"/>
          </w:tcPr>
          <w:p w:rsidR="00673C78" w:rsidRPr="00717D6D" w:rsidRDefault="00673C78" w:rsidP="00861A34">
            <w:pPr>
              <w:pBdr>
                <w:bottom w:val="single" w:sz="4" w:space="1" w:color="auto"/>
              </w:pBdr>
              <w:spacing w:line="210" w:lineRule="exact"/>
              <w:jc w:val="center"/>
              <w:rPr>
                <w:rFonts w:ascii="Arial" w:hAnsi="Arial" w:cs="Arial"/>
                <w:sz w:val="12"/>
                <w:szCs w:val="12"/>
              </w:rPr>
            </w:pPr>
            <w:r w:rsidRPr="00717D6D">
              <w:rPr>
                <w:rFonts w:ascii="Arial" w:hAnsi="Arial" w:cs="Arial"/>
                <w:sz w:val="12"/>
                <w:szCs w:val="12"/>
              </w:rPr>
              <w:t>Cost</w:t>
            </w:r>
          </w:p>
        </w:tc>
      </w:tr>
      <w:tr w:rsidR="00673C78" w:rsidRPr="00717D6D" w:rsidTr="003321CA">
        <w:trPr>
          <w:gridAfter w:val="1"/>
          <w:wAfter w:w="864" w:type="dxa"/>
        </w:trPr>
        <w:tc>
          <w:tcPr>
            <w:tcW w:w="3600" w:type="dxa"/>
            <w:tcBorders>
              <w:top w:val="nil"/>
              <w:left w:val="nil"/>
              <w:bottom w:val="nil"/>
              <w:right w:val="nil"/>
            </w:tcBorders>
          </w:tcPr>
          <w:p w:rsidR="00673C78" w:rsidRPr="00717D6D"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717D6D" w:rsidRDefault="00673C78" w:rsidP="00861A34">
            <w:pPr>
              <w:spacing w:line="210" w:lineRule="exact"/>
              <w:ind w:left="-108" w:right="-108"/>
              <w:jc w:val="center"/>
              <w:rPr>
                <w:rFonts w:ascii="Arial" w:hAnsi="Arial" w:cs="Arial"/>
                <w:sz w:val="12"/>
                <w:szCs w:val="12"/>
              </w:rPr>
            </w:pPr>
            <w:r w:rsidRPr="00717D6D">
              <w:rPr>
                <w:rFonts w:ascii="Arial" w:hAnsi="Arial" w:cs="Arial"/>
                <w:sz w:val="12"/>
                <w:szCs w:val="12"/>
              </w:rPr>
              <w:t>31 March</w:t>
            </w:r>
          </w:p>
        </w:tc>
        <w:tc>
          <w:tcPr>
            <w:tcW w:w="846" w:type="dxa"/>
            <w:tcBorders>
              <w:top w:val="nil"/>
              <w:left w:val="nil"/>
              <w:bottom w:val="nil"/>
              <w:right w:val="nil"/>
            </w:tcBorders>
          </w:tcPr>
          <w:p w:rsidR="00673C78" w:rsidRPr="00717D6D" w:rsidRDefault="00673C78" w:rsidP="00861A34">
            <w:pPr>
              <w:spacing w:line="210" w:lineRule="exact"/>
              <w:ind w:left="-108" w:right="-108"/>
              <w:jc w:val="center"/>
              <w:rPr>
                <w:rFonts w:ascii="Arial" w:hAnsi="Arial" w:cs="Arial"/>
                <w:sz w:val="12"/>
                <w:szCs w:val="12"/>
              </w:rPr>
            </w:pPr>
            <w:r w:rsidRPr="00717D6D">
              <w:rPr>
                <w:rFonts w:ascii="Arial" w:hAnsi="Arial" w:cs="Arial"/>
                <w:sz w:val="12"/>
                <w:szCs w:val="12"/>
              </w:rPr>
              <w:t>31 December</w:t>
            </w:r>
          </w:p>
        </w:tc>
        <w:tc>
          <w:tcPr>
            <w:tcW w:w="810" w:type="dxa"/>
            <w:tcBorders>
              <w:top w:val="nil"/>
              <w:left w:val="nil"/>
              <w:bottom w:val="nil"/>
              <w:right w:val="nil"/>
            </w:tcBorders>
          </w:tcPr>
          <w:p w:rsidR="00673C78" w:rsidRPr="00717D6D" w:rsidRDefault="00673C78" w:rsidP="00861A34">
            <w:pPr>
              <w:spacing w:line="210" w:lineRule="exact"/>
              <w:ind w:left="-108" w:right="-108"/>
              <w:jc w:val="center"/>
              <w:rPr>
                <w:rFonts w:ascii="Arial" w:hAnsi="Arial" w:cs="Arial"/>
                <w:sz w:val="12"/>
                <w:szCs w:val="12"/>
              </w:rPr>
            </w:pPr>
            <w:r w:rsidRPr="00717D6D">
              <w:rPr>
                <w:rFonts w:ascii="Arial" w:hAnsi="Arial" w:cs="Arial"/>
                <w:sz w:val="12"/>
                <w:szCs w:val="12"/>
              </w:rPr>
              <w:t>31 March</w:t>
            </w:r>
          </w:p>
        </w:tc>
        <w:tc>
          <w:tcPr>
            <w:tcW w:w="864" w:type="dxa"/>
            <w:tcBorders>
              <w:top w:val="nil"/>
              <w:left w:val="nil"/>
              <w:bottom w:val="nil"/>
              <w:right w:val="nil"/>
            </w:tcBorders>
          </w:tcPr>
          <w:p w:rsidR="00673C78" w:rsidRPr="00717D6D" w:rsidRDefault="00673C78" w:rsidP="00861A34">
            <w:pPr>
              <w:spacing w:line="210" w:lineRule="exact"/>
              <w:ind w:left="-108" w:right="-108"/>
              <w:jc w:val="center"/>
              <w:rPr>
                <w:rFonts w:ascii="Arial" w:hAnsi="Arial" w:cs="Arial"/>
                <w:sz w:val="12"/>
                <w:szCs w:val="12"/>
              </w:rPr>
            </w:pPr>
            <w:r w:rsidRPr="00717D6D">
              <w:rPr>
                <w:rFonts w:ascii="Arial" w:hAnsi="Arial" w:cs="Arial"/>
                <w:sz w:val="12"/>
                <w:szCs w:val="12"/>
              </w:rPr>
              <w:t>31 December</w:t>
            </w:r>
          </w:p>
        </w:tc>
        <w:tc>
          <w:tcPr>
            <w:tcW w:w="810" w:type="dxa"/>
            <w:tcBorders>
              <w:top w:val="nil"/>
              <w:left w:val="nil"/>
              <w:bottom w:val="nil"/>
              <w:right w:val="nil"/>
            </w:tcBorders>
          </w:tcPr>
          <w:p w:rsidR="00673C78" w:rsidRPr="00717D6D" w:rsidRDefault="00673C78" w:rsidP="00861A34">
            <w:pPr>
              <w:spacing w:line="210" w:lineRule="exact"/>
              <w:ind w:left="-108" w:right="-108"/>
              <w:jc w:val="center"/>
              <w:rPr>
                <w:rFonts w:ascii="Arial" w:hAnsi="Arial" w:cs="Arial"/>
                <w:sz w:val="12"/>
                <w:szCs w:val="12"/>
              </w:rPr>
            </w:pPr>
            <w:r w:rsidRPr="00717D6D">
              <w:rPr>
                <w:rFonts w:ascii="Arial" w:hAnsi="Arial" w:cs="Arial"/>
                <w:sz w:val="12"/>
                <w:szCs w:val="12"/>
              </w:rPr>
              <w:t>31 March</w:t>
            </w:r>
          </w:p>
        </w:tc>
        <w:tc>
          <w:tcPr>
            <w:tcW w:w="864" w:type="dxa"/>
            <w:tcBorders>
              <w:top w:val="nil"/>
              <w:left w:val="nil"/>
              <w:bottom w:val="nil"/>
              <w:right w:val="nil"/>
            </w:tcBorders>
          </w:tcPr>
          <w:p w:rsidR="00673C78" w:rsidRPr="00717D6D" w:rsidRDefault="00673C78" w:rsidP="00861A34">
            <w:pPr>
              <w:spacing w:line="210" w:lineRule="exact"/>
              <w:ind w:left="-108" w:right="-108"/>
              <w:jc w:val="center"/>
              <w:rPr>
                <w:rFonts w:ascii="Arial" w:hAnsi="Arial" w:cs="Arial"/>
                <w:sz w:val="12"/>
                <w:szCs w:val="12"/>
              </w:rPr>
            </w:pPr>
            <w:r w:rsidRPr="00717D6D">
              <w:rPr>
                <w:rFonts w:ascii="Arial" w:hAnsi="Arial" w:cs="Arial"/>
                <w:sz w:val="12"/>
                <w:szCs w:val="12"/>
              </w:rPr>
              <w:t>31 December</w:t>
            </w:r>
          </w:p>
        </w:tc>
      </w:tr>
      <w:tr w:rsidR="00673C78" w:rsidRPr="00717D6D" w:rsidTr="003321CA">
        <w:trPr>
          <w:gridAfter w:val="1"/>
          <w:wAfter w:w="864" w:type="dxa"/>
        </w:trPr>
        <w:tc>
          <w:tcPr>
            <w:tcW w:w="3600" w:type="dxa"/>
            <w:tcBorders>
              <w:top w:val="nil"/>
              <w:left w:val="nil"/>
              <w:bottom w:val="nil"/>
              <w:right w:val="nil"/>
            </w:tcBorders>
          </w:tcPr>
          <w:p w:rsidR="00673C78" w:rsidRPr="00717D6D"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717D6D" w:rsidRDefault="00673C78" w:rsidP="003A350B">
            <w:pPr>
              <w:pBdr>
                <w:bottom w:val="single" w:sz="4" w:space="1" w:color="auto"/>
              </w:pBdr>
              <w:spacing w:line="210" w:lineRule="exact"/>
              <w:ind w:right="-36"/>
              <w:jc w:val="center"/>
              <w:rPr>
                <w:rFonts w:ascii="Arial" w:hAnsi="Arial" w:cs="Arial"/>
                <w:sz w:val="12"/>
                <w:szCs w:val="12"/>
              </w:rPr>
            </w:pPr>
            <w:r w:rsidRPr="00717D6D">
              <w:rPr>
                <w:rFonts w:ascii="Arial" w:hAnsi="Arial" w:cs="Arial"/>
                <w:sz w:val="12"/>
                <w:szCs w:val="12"/>
              </w:rPr>
              <w:t>2013</w:t>
            </w:r>
          </w:p>
        </w:tc>
        <w:tc>
          <w:tcPr>
            <w:tcW w:w="846" w:type="dxa"/>
            <w:tcBorders>
              <w:top w:val="nil"/>
              <w:left w:val="nil"/>
              <w:bottom w:val="nil"/>
              <w:right w:val="nil"/>
            </w:tcBorders>
          </w:tcPr>
          <w:p w:rsidR="00673C78" w:rsidRPr="00717D6D" w:rsidRDefault="00673C78" w:rsidP="003A350B">
            <w:pPr>
              <w:pBdr>
                <w:bottom w:val="single" w:sz="4" w:space="1" w:color="auto"/>
              </w:pBdr>
              <w:spacing w:line="210" w:lineRule="exact"/>
              <w:ind w:right="-36"/>
              <w:jc w:val="center"/>
              <w:rPr>
                <w:rFonts w:ascii="Arial" w:hAnsi="Arial" w:cs="Arial"/>
                <w:sz w:val="12"/>
                <w:szCs w:val="12"/>
              </w:rPr>
            </w:pPr>
            <w:r w:rsidRPr="00717D6D">
              <w:rPr>
                <w:rFonts w:ascii="Arial" w:hAnsi="Arial" w:cs="Arial"/>
                <w:sz w:val="12"/>
                <w:szCs w:val="12"/>
              </w:rPr>
              <w:t>2012</w:t>
            </w:r>
          </w:p>
        </w:tc>
        <w:tc>
          <w:tcPr>
            <w:tcW w:w="810" w:type="dxa"/>
            <w:tcBorders>
              <w:top w:val="nil"/>
              <w:left w:val="nil"/>
              <w:bottom w:val="nil"/>
              <w:right w:val="nil"/>
            </w:tcBorders>
          </w:tcPr>
          <w:p w:rsidR="00673C78" w:rsidRPr="00717D6D" w:rsidRDefault="00673C78" w:rsidP="003A350B">
            <w:pPr>
              <w:pBdr>
                <w:bottom w:val="single" w:sz="4" w:space="1" w:color="auto"/>
              </w:pBdr>
              <w:spacing w:line="210" w:lineRule="exact"/>
              <w:ind w:right="-36"/>
              <w:jc w:val="center"/>
              <w:rPr>
                <w:rFonts w:ascii="Arial" w:hAnsi="Arial" w:cs="Arial"/>
                <w:sz w:val="12"/>
                <w:szCs w:val="12"/>
              </w:rPr>
            </w:pPr>
            <w:r w:rsidRPr="00717D6D">
              <w:rPr>
                <w:rFonts w:ascii="Arial" w:hAnsi="Arial" w:cs="Arial"/>
                <w:sz w:val="12"/>
                <w:szCs w:val="12"/>
              </w:rPr>
              <w:t>2013</w:t>
            </w:r>
          </w:p>
        </w:tc>
        <w:tc>
          <w:tcPr>
            <w:tcW w:w="864" w:type="dxa"/>
            <w:tcBorders>
              <w:top w:val="nil"/>
              <w:left w:val="nil"/>
              <w:bottom w:val="nil"/>
              <w:right w:val="nil"/>
            </w:tcBorders>
          </w:tcPr>
          <w:p w:rsidR="00673C78" w:rsidRPr="00717D6D" w:rsidRDefault="00673C78" w:rsidP="00861A34">
            <w:pPr>
              <w:pBdr>
                <w:bottom w:val="single" w:sz="4" w:space="1" w:color="auto"/>
              </w:pBdr>
              <w:spacing w:line="210" w:lineRule="exact"/>
              <w:ind w:right="-36"/>
              <w:jc w:val="center"/>
              <w:rPr>
                <w:rFonts w:ascii="Arial" w:hAnsi="Arial" w:cs="Arial"/>
                <w:sz w:val="12"/>
                <w:szCs w:val="12"/>
              </w:rPr>
            </w:pPr>
            <w:r w:rsidRPr="00717D6D">
              <w:rPr>
                <w:rFonts w:ascii="Arial" w:hAnsi="Arial" w:cs="Arial"/>
                <w:sz w:val="12"/>
                <w:szCs w:val="12"/>
              </w:rPr>
              <w:t>2012</w:t>
            </w:r>
          </w:p>
        </w:tc>
        <w:tc>
          <w:tcPr>
            <w:tcW w:w="810" w:type="dxa"/>
            <w:tcBorders>
              <w:top w:val="nil"/>
              <w:left w:val="nil"/>
              <w:bottom w:val="nil"/>
              <w:right w:val="nil"/>
            </w:tcBorders>
          </w:tcPr>
          <w:p w:rsidR="00673C78" w:rsidRPr="00717D6D" w:rsidRDefault="00673C78" w:rsidP="003A350B">
            <w:pPr>
              <w:pBdr>
                <w:bottom w:val="single" w:sz="4" w:space="1" w:color="auto"/>
              </w:pBdr>
              <w:spacing w:line="210" w:lineRule="exact"/>
              <w:ind w:right="-36"/>
              <w:jc w:val="center"/>
              <w:rPr>
                <w:rFonts w:ascii="Arial" w:hAnsi="Arial" w:cs="Arial"/>
                <w:sz w:val="12"/>
                <w:szCs w:val="12"/>
              </w:rPr>
            </w:pPr>
            <w:r w:rsidRPr="00717D6D">
              <w:rPr>
                <w:rFonts w:ascii="Arial" w:hAnsi="Arial" w:cs="Arial"/>
                <w:sz w:val="12"/>
                <w:szCs w:val="12"/>
              </w:rPr>
              <w:t>2013</w:t>
            </w:r>
          </w:p>
        </w:tc>
        <w:tc>
          <w:tcPr>
            <w:tcW w:w="864" w:type="dxa"/>
            <w:tcBorders>
              <w:top w:val="nil"/>
              <w:left w:val="nil"/>
              <w:bottom w:val="nil"/>
              <w:right w:val="nil"/>
            </w:tcBorders>
          </w:tcPr>
          <w:p w:rsidR="00673C78" w:rsidRPr="00717D6D" w:rsidRDefault="00673C78" w:rsidP="003A350B">
            <w:pPr>
              <w:pBdr>
                <w:bottom w:val="single" w:sz="4" w:space="1" w:color="auto"/>
              </w:pBdr>
              <w:spacing w:line="210" w:lineRule="exact"/>
              <w:ind w:right="-36"/>
              <w:jc w:val="center"/>
              <w:rPr>
                <w:rFonts w:ascii="Arial" w:hAnsi="Arial" w:cs="Arial"/>
                <w:sz w:val="12"/>
                <w:szCs w:val="12"/>
              </w:rPr>
            </w:pPr>
            <w:r w:rsidRPr="00717D6D">
              <w:rPr>
                <w:rFonts w:ascii="Arial" w:hAnsi="Arial" w:cs="Arial"/>
                <w:sz w:val="12"/>
                <w:szCs w:val="12"/>
              </w:rPr>
              <w:t>2012</w:t>
            </w:r>
          </w:p>
        </w:tc>
      </w:tr>
      <w:tr w:rsidR="00673C78" w:rsidRPr="00717D6D" w:rsidTr="003321CA">
        <w:trPr>
          <w:gridAfter w:val="1"/>
          <w:wAfter w:w="864" w:type="dxa"/>
        </w:trPr>
        <w:tc>
          <w:tcPr>
            <w:tcW w:w="3600" w:type="dxa"/>
            <w:tcBorders>
              <w:top w:val="nil"/>
              <w:left w:val="nil"/>
              <w:bottom w:val="nil"/>
              <w:right w:val="nil"/>
            </w:tcBorders>
          </w:tcPr>
          <w:p w:rsidR="00673C78" w:rsidRPr="00717D6D"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717D6D" w:rsidRDefault="00673C78" w:rsidP="00861A34">
            <w:pPr>
              <w:spacing w:line="210" w:lineRule="exact"/>
              <w:ind w:right="-36"/>
              <w:jc w:val="center"/>
              <w:rPr>
                <w:rFonts w:ascii="Arial" w:hAnsi="Arial" w:cs="Arial"/>
                <w:sz w:val="12"/>
                <w:szCs w:val="12"/>
              </w:rPr>
            </w:pPr>
            <w:r w:rsidRPr="00717D6D">
              <w:rPr>
                <w:rFonts w:ascii="Arial" w:hAnsi="Arial" w:cs="Arial"/>
                <w:sz w:val="12"/>
                <w:szCs w:val="12"/>
              </w:rPr>
              <w:t xml:space="preserve">Million </w:t>
            </w:r>
          </w:p>
        </w:tc>
        <w:tc>
          <w:tcPr>
            <w:tcW w:w="846" w:type="dxa"/>
            <w:tcBorders>
              <w:top w:val="nil"/>
              <w:left w:val="nil"/>
              <w:bottom w:val="nil"/>
              <w:right w:val="nil"/>
            </w:tcBorders>
          </w:tcPr>
          <w:p w:rsidR="00673C78" w:rsidRPr="00717D6D" w:rsidRDefault="00673C78" w:rsidP="00861A34">
            <w:pPr>
              <w:spacing w:line="210" w:lineRule="exact"/>
              <w:ind w:right="-36"/>
              <w:jc w:val="center"/>
              <w:rPr>
                <w:rFonts w:ascii="Arial" w:hAnsi="Arial" w:cs="Arial"/>
                <w:sz w:val="12"/>
                <w:szCs w:val="12"/>
              </w:rPr>
            </w:pPr>
            <w:r w:rsidRPr="00717D6D">
              <w:rPr>
                <w:rFonts w:ascii="Arial" w:hAnsi="Arial" w:cs="Arial"/>
                <w:sz w:val="12"/>
                <w:szCs w:val="12"/>
              </w:rPr>
              <w:t xml:space="preserve">Million </w:t>
            </w:r>
          </w:p>
        </w:tc>
        <w:tc>
          <w:tcPr>
            <w:tcW w:w="810" w:type="dxa"/>
            <w:tcBorders>
              <w:top w:val="nil"/>
              <w:left w:val="nil"/>
              <w:bottom w:val="nil"/>
              <w:right w:val="nil"/>
            </w:tcBorders>
          </w:tcPr>
          <w:p w:rsidR="00673C78" w:rsidRPr="00717D6D" w:rsidRDefault="00673C78" w:rsidP="00861A34">
            <w:pPr>
              <w:spacing w:line="210" w:lineRule="exact"/>
              <w:ind w:right="-36"/>
              <w:jc w:val="center"/>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673C78" w:rsidRPr="00717D6D" w:rsidRDefault="00673C78" w:rsidP="00861A34">
            <w:pPr>
              <w:spacing w:line="210" w:lineRule="exact"/>
              <w:ind w:right="-36"/>
              <w:jc w:val="center"/>
              <w:rPr>
                <w:rFonts w:ascii="Arial" w:hAnsi="Arial" w:cs="Arial"/>
                <w:sz w:val="12"/>
                <w:szCs w:val="12"/>
              </w:rPr>
            </w:pPr>
            <w:r w:rsidRPr="00717D6D">
              <w:rPr>
                <w:rFonts w:ascii="Arial" w:hAnsi="Arial" w:cs="Arial"/>
                <w:sz w:val="12"/>
                <w:szCs w:val="12"/>
              </w:rPr>
              <w:t>%</w:t>
            </w:r>
          </w:p>
        </w:tc>
        <w:tc>
          <w:tcPr>
            <w:tcW w:w="810" w:type="dxa"/>
            <w:tcBorders>
              <w:top w:val="nil"/>
              <w:left w:val="nil"/>
              <w:bottom w:val="nil"/>
              <w:right w:val="nil"/>
            </w:tcBorders>
          </w:tcPr>
          <w:p w:rsidR="00673C78" w:rsidRPr="00717D6D" w:rsidRDefault="00673C78" w:rsidP="00861A34">
            <w:pPr>
              <w:spacing w:line="210" w:lineRule="exact"/>
              <w:ind w:right="-36"/>
              <w:jc w:val="center"/>
              <w:rPr>
                <w:rFonts w:ascii="Arial" w:hAnsi="Arial" w:cs="Arial"/>
                <w:sz w:val="12"/>
                <w:szCs w:val="12"/>
              </w:rPr>
            </w:pPr>
            <w:r w:rsidRPr="00717D6D">
              <w:rPr>
                <w:rFonts w:ascii="Arial" w:hAnsi="Arial" w:cs="Arial"/>
                <w:sz w:val="12"/>
                <w:szCs w:val="12"/>
              </w:rPr>
              <w:t xml:space="preserve">Million </w:t>
            </w:r>
          </w:p>
        </w:tc>
        <w:tc>
          <w:tcPr>
            <w:tcW w:w="864" w:type="dxa"/>
            <w:tcBorders>
              <w:top w:val="nil"/>
              <w:left w:val="nil"/>
              <w:bottom w:val="nil"/>
              <w:right w:val="nil"/>
            </w:tcBorders>
          </w:tcPr>
          <w:p w:rsidR="00673C78" w:rsidRPr="00717D6D" w:rsidRDefault="00673C78" w:rsidP="00861A34">
            <w:pPr>
              <w:spacing w:line="210" w:lineRule="exact"/>
              <w:ind w:right="-36"/>
              <w:jc w:val="center"/>
              <w:rPr>
                <w:rFonts w:ascii="Arial" w:hAnsi="Arial" w:cs="Arial"/>
                <w:sz w:val="12"/>
                <w:szCs w:val="12"/>
              </w:rPr>
            </w:pPr>
            <w:r w:rsidRPr="00717D6D">
              <w:rPr>
                <w:rFonts w:ascii="Arial" w:hAnsi="Arial" w:cs="Arial"/>
                <w:sz w:val="12"/>
                <w:szCs w:val="12"/>
              </w:rPr>
              <w:t xml:space="preserve">Million </w:t>
            </w:r>
          </w:p>
        </w:tc>
      </w:tr>
      <w:tr w:rsidR="00673C78" w:rsidRPr="00717D6D" w:rsidTr="003321CA">
        <w:trPr>
          <w:gridAfter w:val="1"/>
          <w:wAfter w:w="864" w:type="dxa"/>
        </w:trPr>
        <w:tc>
          <w:tcPr>
            <w:tcW w:w="3600" w:type="dxa"/>
            <w:tcBorders>
              <w:top w:val="nil"/>
              <w:left w:val="nil"/>
              <w:bottom w:val="nil"/>
              <w:right w:val="nil"/>
            </w:tcBorders>
          </w:tcPr>
          <w:p w:rsidR="00673C78" w:rsidRPr="00717D6D"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717D6D" w:rsidRDefault="00673C78" w:rsidP="00861A34">
            <w:pPr>
              <w:spacing w:line="210" w:lineRule="exact"/>
              <w:ind w:right="-36"/>
              <w:jc w:val="center"/>
              <w:rPr>
                <w:rFonts w:ascii="Arial" w:hAnsi="Arial" w:cs="Arial"/>
                <w:sz w:val="12"/>
                <w:szCs w:val="12"/>
              </w:rPr>
            </w:pPr>
            <w:r w:rsidRPr="00717D6D">
              <w:rPr>
                <w:rFonts w:ascii="Arial" w:hAnsi="Arial" w:cs="Arial"/>
                <w:sz w:val="12"/>
                <w:szCs w:val="12"/>
              </w:rPr>
              <w:t>Baht</w:t>
            </w:r>
          </w:p>
        </w:tc>
        <w:tc>
          <w:tcPr>
            <w:tcW w:w="846" w:type="dxa"/>
            <w:tcBorders>
              <w:top w:val="nil"/>
              <w:left w:val="nil"/>
              <w:bottom w:val="nil"/>
              <w:right w:val="nil"/>
            </w:tcBorders>
          </w:tcPr>
          <w:p w:rsidR="00673C78" w:rsidRPr="00717D6D" w:rsidRDefault="00673C78" w:rsidP="00861A34">
            <w:pPr>
              <w:spacing w:line="210" w:lineRule="exact"/>
              <w:ind w:right="-36"/>
              <w:jc w:val="center"/>
              <w:rPr>
                <w:rFonts w:ascii="Arial" w:hAnsi="Arial" w:cs="Arial"/>
                <w:sz w:val="12"/>
                <w:szCs w:val="12"/>
              </w:rPr>
            </w:pPr>
            <w:r w:rsidRPr="00717D6D">
              <w:rPr>
                <w:rFonts w:ascii="Arial" w:hAnsi="Arial" w:cs="Arial"/>
                <w:sz w:val="12"/>
                <w:szCs w:val="12"/>
              </w:rPr>
              <w:t>Baht</w:t>
            </w:r>
          </w:p>
        </w:tc>
        <w:tc>
          <w:tcPr>
            <w:tcW w:w="810" w:type="dxa"/>
            <w:tcBorders>
              <w:top w:val="nil"/>
              <w:left w:val="nil"/>
              <w:bottom w:val="nil"/>
              <w:right w:val="nil"/>
            </w:tcBorders>
          </w:tcPr>
          <w:p w:rsidR="00673C78" w:rsidRPr="00717D6D" w:rsidRDefault="00673C78" w:rsidP="00861A34">
            <w:pPr>
              <w:spacing w:line="210" w:lineRule="exact"/>
              <w:ind w:right="-36"/>
              <w:jc w:val="center"/>
              <w:rPr>
                <w:rFonts w:ascii="Arial" w:hAnsi="Arial" w:cs="Arial"/>
                <w:sz w:val="12"/>
                <w:szCs w:val="12"/>
              </w:rPr>
            </w:pPr>
          </w:p>
        </w:tc>
        <w:tc>
          <w:tcPr>
            <w:tcW w:w="864" w:type="dxa"/>
            <w:tcBorders>
              <w:top w:val="nil"/>
              <w:left w:val="nil"/>
              <w:bottom w:val="nil"/>
              <w:right w:val="nil"/>
            </w:tcBorders>
          </w:tcPr>
          <w:p w:rsidR="00673C78" w:rsidRPr="00717D6D"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717D6D" w:rsidRDefault="00673C78" w:rsidP="00861A34">
            <w:pPr>
              <w:spacing w:line="210" w:lineRule="exact"/>
              <w:ind w:right="-36"/>
              <w:jc w:val="center"/>
              <w:rPr>
                <w:rFonts w:ascii="Arial" w:hAnsi="Arial" w:cs="Arial"/>
                <w:sz w:val="12"/>
                <w:szCs w:val="12"/>
              </w:rPr>
            </w:pPr>
            <w:r w:rsidRPr="00717D6D">
              <w:rPr>
                <w:rFonts w:ascii="Arial" w:hAnsi="Arial" w:cs="Arial"/>
                <w:sz w:val="12"/>
                <w:szCs w:val="12"/>
              </w:rPr>
              <w:t>Baht</w:t>
            </w:r>
          </w:p>
        </w:tc>
        <w:tc>
          <w:tcPr>
            <w:tcW w:w="864" w:type="dxa"/>
            <w:tcBorders>
              <w:top w:val="nil"/>
              <w:left w:val="nil"/>
              <w:bottom w:val="nil"/>
              <w:right w:val="nil"/>
            </w:tcBorders>
          </w:tcPr>
          <w:p w:rsidR="00673C78" w:rsidRPr="00717D6D" w:rsidRDefault="00673C78" w:rsidP="00861A34">
            <w:pPr>
              <w:spacing w:line="210" w:lineRule="exact"/>
              <w:ind w:right="-36"/>
              <w:jc w:val="center"/>
              <w:rPr>
                <w:rFonts w:ascii="Arial" w:hAnsi="Arial" w:cs="Arial"/>
                <w:sz w:val="12"/>
                <w:szCs w:val="12"/>
              </w:rPr>
            </w:pPr>
            <w:r w:rsidRPr="00717D6D">
              <w:rPr>
                <w:rFonts w:ascii="Arial" w:hAnsi="Arial" w:cs="Arial"/>
                <w:sz w:val="12"/>
                <w:szCs w:val="12"/>
              </w:rPr>
              <w:t>Baht</w:t>
            </w:r>
          </w:p>
        </w:tc>
      </w:tr>
      <w:tr w:rsidR="00673C78" w:rsidRPr="00717D6D" w:rsidTr="003321CA">
        <w:trPr>
          <w:gridAfter w:val="1"/>
          <w:wAfter w:w="864" w:type="dxa"/>
        </w:trPr>
        <w:tc>
          <w:tcPr>
            <w:tcW w:w="4410" w:type="dxa"/>
            <w:gridSpan w:val="2"/>
            <w:tcBorders>
              <w:top w:val="nil"/>
              <w:left w:val="nil"/>
              <w:bottom w:val="nil"/>
              <w:right w:val="nil"/>
            </w:tcBorders>
          </w:tcPr>
          <w:p w:rsidR="00673C78" w:rsidRPr="00717D6D" w:rsidRDefault="00673C78" w:rsidP="00861A34">
            <w:pPr>
              <w:spacing w:line="210" w:lineRule="exact"/>
              <w:ind w:right="-108"/>
              <w:jc w:val="both"/>
              <w:rPr>
                <w:rFonts w:ascii="Arial" w:hAnsi="Arial" w:cs="Arial"/>
                <w:b/>
                <w:bCs/>
                <w:sz w:val="12"/>
                <w:szCs w:val="12"/>
                <w:u w:val="single"/>
              </w:rPr>
            </w:pPr>
            <w:r w:rsidRPr="00717D6D">
              <w:rPr>
                <w:rFonts w:ascii="Arial" w:hAnsi="Arial" w:cs="Arial"/>
                <w:b/>
                <w:bCs/>
                <w:sz w:val="12"/>
                <w:szCs w:val="12"/>
                <w:u w:val="single"/>
              </w:rPr>
              <w:t>Subsidiaries held  by the Company</w:t>
            </w:r>
          </w:p>
        </w:tc>
        <w:tc>
          <w:tcPr>
            <w:tcW w:w="846" w:type="dxa"/>
            <w:tcBorders>
              <w:top w:val="nil"/>
              <w:left w:val="nil"/>
              <w:bottom w:val="nil"/>
              <w:right w:val="nil"/>
            </w:tcBorders>
          </w:tcPr>
          <w:p w:rsidR="00673C78" w:rsidRPr="00717D6D" w:rsidRDefault="00673C78" w:rsidP="00861A34">
            <w:pPr>
              <w:tabs>
                <w:tab w:val="decimal" w:pos="684"/>
              </w:tabs>
              <w:spacing w:line="210" w:lineRule="exact"/>
              <w:jc w:val="both"/>
              <w:rPr>
                <w:rFonts w:ascii="Arial" w:hAnsi="Arial" w:cs="Arial"/>
                <w:b/>
                <w:bCs/>
                <w:sz w:val="12"/>
                <w:szCs w:val="12"/>
              </w:rPr>
            </w:pPr>
          </w:p>
        </w:tc>
        <w:tc>
          <w:tcPr>
            <w:tcW w:w="810" w:type="dxa"/>
            <w:tcBorders>
              <w:top w:val="nil"/>
              <w:left w:val="nil"/>
              <w:bottom w:val="nil"/>
              <w:right w:val="nil"/>
            </w:tcBorders>
          </w:tcPr>
          <w:p w:rsidR="00673C78" w:rsidRPr="00717D6D" w:rsidRDefault="00673C78" w:rsidP="00861A34">
            <w:pPr>
              <w:tabs>
                <w:tab w:val="decimal" w:pos="522"/>
              </w:tabs>
              <w:spacing w:line="210" w:lineRule="exact"/>
              <w:rPr>
                <w:rFonts w:ascii="Arial" w:hAnsi="Arial" w:cs="Arial"/>
                <w:b/>
                <w:bCs/>
                <w:sz w:val="12"/>
                <w:szCs w:val="12"/>
              </w:rPr>
            </w:pPr>
          </w:p>
        </w:tc>
        <w:tc>
          <w:tcPr>
            <w:tcW w:w="864" w:type="dxa"/>
            <w:tcBorders>
              <w:top w:val="nil"/>
              <w:left w:val="nil"/>
              <w:bottom w:val="nil"/>
              <w:right w:val="nil"/>
            </w:tcBorders>
          </w:tcPr>
          <w:p w:rsidR="00673C78" w:rsidRPr="00717D6D" w:rsidRDefault="00673C78" w:rsidP="00861A34">
            <w:pPr>
              <w:tabs>
                <w:tab w:val="decimal" w:pos="522"/>
              </w:tabs>
              <w:spacing w:line="210" w:lineRule="exact"/>
              <w:rPr>
                <w:rFonts w:ascii="Arial" w:hAnsi="Arial" w:cs="Arial"/>
                <w:b/>
                <w:bCs/>
                <w:sz w:val="12"/>
                <w:szCs w:val="12"/>
              </w:rPr>
            </w:pPr>
          </w:p>
        </w:tc>
        <w:tc>
          <w:tcPr>
            <w:tcW w:w="810" w:type="dxa"/>
            <w:tcBorders>
              <w:top w:val="nil"/>
              <w:left w:val="nil"/>
              <w:bottom w:val="nil"/>
              <w:right w:val="nil"/>
            </w:tcBorders>
          </w:tcPr>
          <w:p w:rsidR="00673C78" w:rsidRPr="00717D6D" w:rsidRDefault="00673C78" w:rsidP="00861A34">
            <w:pPr>
              <w:spacing w:line="210" w:lineRule="exact"/>
              <w:ind w:left="-36"/>
              <w:jc w:val="right"/>
              <w:rPr>
                <w:rFonts w:ascii="Arial" w:hAnsi="Arial" w:cs="Arial"/>
                <w:b/>
                <w:bCs/>
                <w:sz w:val="12"/>
                <w:szCs w:val="12"/>
              </w:rPr>
            </w:pPr>
          </w:p>
        </w:tc>
        <w:tc>
          <w:tcPr>
            <w:tcW w:w="864" w:type="dxa"/>
            <w:tcBorders>
              <w:top w:val="nil"/>
              <w:left w:val="nil"/>
              <w:bottom w:val="nil"/>
              <w:right w:val="nil"/>
            </w:tcBorders>
          </w:tcPr>
          <w:p w:rsidR="00673C78" w:rsidRPr="00717D6D" w:rsidRDefault="00673C78" w:rsidP="00861A34">
            <w:pPr>
              <w:spacing w:line="210" w:lineRule="exact"/>
              <w:ind w:left="-36"/>
              <w:jc w:val="right"/>
              <w:rPr>
                <w:rFonts w:ascii="Arial" w:hAnsi="Arial" w:cs="Arial"/>
                <w:b/>
                <w:bCs/>
                <w:sz w:val="12"/>
                <w:szCs w:val="12"/>
              </w:rPr>
            </w:pP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 xml:space="preserve">Banyan Tree Gallery (Singapore) </w:t>
            </w:r>
          </w:p>
        </w:tc>
        <w:tc>
          <w:tcPr>
            <w:tcW w:w="810" w:type="dxa"/>
            <w:tcBorders>
              <w:top w:val="nil"/>
              <w:left w:val="nil"/>
              <w:bottom w:val="nil"/>
              <w:right w:val="nil"/>
            </w:tcBorders>
          </w:tcPr>
          <w:p w:rsidR="00220098" w:rsidRPr="00717D6D" w:rsidRDefault="00220098" w:rsidP="00A82921">
            <w:pPr>
              <w:spacing w:line="210" w:lineRule="exact"/>
              <w:jc w:val="right"/>
              <w:rPr>
                <w:rFonts w:ascii="Arial" w:hAnsi="Arial" w:cs="Arial"/>
                <w:sz w:val="12"/>
                <w:szCs w:val="12"/>
              </w:rPr>
            </w:pPr>
            <w:r w:rsidRPr="00717D6D">
              <w:rPr>
                <w:rFonts w:ascii="Arial" w:hAnsi="Arial" w:cs="Arial"/>
                <w:sz w:val="12"/>
                <w:szCs w:val="12"/>
              </w:rPr>
              <w:t>SGD 0.43</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SGD 0.43</w:t>
            </w:r>
          </w:p>
        </w:tc>
        <w:tc>
          <w:tcPr>
            <w:tcW w:w="810" w:type="dxa"/>
            <w:tcBorders>
              <w:top w:val="nil"/>
              <w:left w:val="nil"/>
              <w:bottom w:val="nil"/>
              <w:right w:val="nil"/>
            </w:tcBorders>
          </w:tcPr>
          <w:p w:rsidR="00220098" w:rsidRPr="00717D6D" w:rsidRDefault="00220098" w:rsidP="00F13508">
            <w:pPr>
              <w:tabs>
                <w:tab w:val="decimal" w:pos="522"/>
              </w:tabs>
              <w:spacing w:line="210" w:lineRule="exact"/>
              <w:rPr>
                <w:rFonts w:ascii="Arial" w:hAnsi="Arial" w:cs="Arial"/>
                <w:sz w:val="12"/>
                <w:szCs w:val="12"/>
              </w:rPr>
            </w:pPr>
            <w:r w:rsidRPr="00717D6D">
              <w:rPr>
                <w:rFonts w:ascii="Arial" w:hAnsi="Arial" w:cs="Arial"/>
                <w:sz w:val="12"/>
                <w:szCs w:val="12"/>
              </w:rPr>
              <w:t>51</w:t>
            </w:r>
          </w:p>
        </w:tc>
        <w:tc>
          <w:tcPr>
            <w:tcW w:w="864" w:type="dxa"/>
            <w:tcBorders>
              <w:top w:val="nil"/>
              <w:left w:val="nil"/>
              <w:bottom w:val="nil"/>
              <w:right w:val="nil"/>
            </w:tcBorders>
          </w:tcPr>
          <w:p w:rsidR="00220098" w:rsidRPr="00717D6D" w:rsidRDefault="00220098" w:rsidP="00F13508">
            <w:pPr>
              <w:tabs>
                <w:tab w:val="decimal" w:pos="522"/>
              </w:tabs>
              <w:spacing w:line="210" w:lineRule="exact"/>
              <w:rPr>
                <w:rFonts w:ascii="Arial" w:hAnsi="Arial" w:cs="Arial"/>
                <w:sz w:val="12"/>
                <w:szCs w:val="12"/>
              </w:rPr>
            </w:pPr>
            <w:r w:rsidRPr="00717D6D">
              <w:rPr>
                <w:rFonts w:ascii="Arial" w:hAnsi="Arial" w:cs="Arial"/>
                <w:sz w:val="12"/>
                <w:szCs w:val="12"/>
              </w:rPr>
              <w:t>51</w:t>
            </w:r>
          </w:p>
        </w:tc>
        <w:tc>
          <w:tcPr>
            <w:tcW w:w="810" w:type="dxa"/>
            <w:tcBorders>
              <w:top w:val="nil"/>
              <w:left w:val="nil"/>
              <w:bottom w:val="nil"/>
              <w:right w:val="nil"/>
            </w:tcBorders>
          </w:tcPr>
          <w:p w:rsidR="00220098" w:rsidRPr="00717D6D" w:rsidRDefault="00220098" w:rsidP="00F13508">
            <w:pPr>
              <w:spacing w:line="210" w:lineRule="exact"/>
              <w:ind w:left="-36"/>
              <w:jc w:val="right"/>
              <w:rPr>
                <w:rFonts w:ascii="Arial" w:hAnsi="Arial" w:cs="Arial"/>
                <w:sz w:val="12"/>
                <w:szCs w:val="12"/>
              </w:rPr>
            </w:pPr>
            <w:r w:rsidRPr="00717D6D">
              <w:rPr>
                <w:rFonts w:ascii="Arial" w:hAnsi="Arial" w:cs="Arial"/>
                <w:sz w:val="12"/>
                <w:szCs w:val="12"/>
              </w:rPr>
              <w:t>4.0</w:t>
            </w:r>
          </w:p>
        </w:tc>
        <w:tc>
          <w:tcPr>
            <w:tcW w:w="864" w:type="dxa"/>
            <w:tcBorders>
              <w:top w:val="nil"/>
              <w:left w:val="nil"/>
              <w:bottom w:val="nil"/>
              <w:right w:val="nil"/>
            </w:tcBorders>
          </w:tcPr>
          <w:p w:rsidR="00220098" w:rsidRPr="00717D6D" w:rsidRDefault="00220098" w:rsidP="00F13508">
            <w:pPr>
              <w:spacing w:line="210" w:lineRule="exact"/>
              <w:ind w:left="-36"/>
              <w:jc w:val="right"/>
              <w:rPr>
                <w:rFonts w:ascii="Arial" w:hAnsi="Arial" w:cs="Arial"/>
                <w:sz w:val="12"/>
                <w:szCs w:val="12"/>
              </w:rPr>
            </w:pPr>
            <w:r w:rsidRPr="00717D6D">
              <w:rPr>
                <w:rFonts w:ascii="Arial" w:hAnsi="Arial" w:cs="Arial"/>
                <w:sz w:val="12"/>
                <w:szCs w:val="12"/>
              </w:rPr>
              <w:t>4.0</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5B6775">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 xml:space="preserve">   </w:t>
            </w:r>
            <w:r>
              <w:rPr>
                <w:rFonts w:ascii="Arial" w:hAnsi="Arial" w:cs="Arial"/>
                <w:color w:val="auto"/>
                <w:sz w:val="12"/>
                <w:szCs w:val="12"/>
              </w:rPr>
              <w:t>Pte.</w:t>
            </w:r>
            <w:r w:rsidRPr="00717D6D">
              <w:rPr>
                <w:rFonts w:ascii="Arial" w:hAnsi="Arial" w:cs="Arial"/>
                <w:color w:val="auto"/>
                <w:sz w:val="12"/>
                <w:szCs w:val="12"/>
              </w:rPr>
              <w:t xml:space="preserve"> Limited</w:t>
            </w:r>
          </w:p>
        </w:tc>
        <w:tc>
          <w:tcPr>
            <w:tcW w:w="810"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Million</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Million</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p>
        </w:tc>
        <w:tc>
          <w:tcPr>
            <w:tcW w:w="810" w:type="dxa"/>
            <w:tcBorders>
              <w:top w:val="nil"/>
              <w:left w:val="nil"/>
              <w:bottom w:val="nil"/>
              <w:right w:val="nil"/>
            </w:tcBorders>
          </w:tcPr>
          <w:p w:rsidR="00220098" w:rsidRPr="00717D6D" w:rsidRDefault="00220098" w:rsidP="00863287">
            <w:pPr>
              <w:spacing w:line="210" w:lineRule="exact"/>
              <w:ind w:left="-36"/>
              <w:jc w:val="right"/>
              <w:rPr>
                <w:rFonts w:ascii="Arial" w:hAnsi="Arial" w:cs="Arial"/>
                <w:sz w:val="12"/>
                <w:szCs w:val="12"/>
              </w:rPr>
            </w:pP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spacing w:line="210" w:lineRule="exact"/>
              <w:ind w:right="-270"/>
              <w:jc w:val="both"/>
              <w:rPr>
                <w:rFonts w:ascii="Arial" w:hAnsi="Arial" w:cs="Arial"/>
                <w:sz w:val="12"/>
                <w:szCs w:val="12"/>
              </w:rPr>
            </w:pPr>
            <w:r w:rsidRPr="00717D6D">
              <w:rPr>
                <w:rFonts w:ascii="Arial" w:hAnsi="Arial" w:cs="Arial"/>
                <w:sz w:val="12"/>
                <w:szCs w:val="12"/>
              </w:rPr>
              <w:t>Banyan Tree Gallery (Thailand)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7.8</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7.8</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51</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51</w:t>
            </w:r>
          </w:p>
        </w:tc>
        <w:tc>
          <w:tcPr>
            <w:tcW w:w="810" w:type="dxa"/>
            <w:tcBorders>
              <w:top w:val="nil"/>
              <w:left w:val="nil"/>
              <w:bottom w:val="nil"/>
              <w:right w:val="nil"/>
            </w:tcBorders>
          </w:tcPr>
          <w:p w:rsidR="00220098" w:rsidRPr="00717D6D" w:rsidRDefault="00220098" w:rsidP="00863287">
            <w:pPr>
              <w:spacing w:line="210" w:lineRule="exact"/>
              <w:ind w:left="-36"/>
              <w:jc w:val="right"/>
              <w:rPr>
                <w:rFonts w:ascii="Arial" w:hAnsi="Arial" w:cs="Arial"/>
                <w:sz w:val="12"/>
                <w:szCs w:val="12"/>
              </w:rPr>
            </w:pPr>
            <w:r w:rsidRPr="00717D6D">
              <w:rPr>
                <w:rFonts w:ascii="Arial" w:hAnsi="Arial" w:cs="Arial"/>
                <w:sz w:val="12"/>
                <w:szCs w:val="12"/>
              </w:rPr>
              <w:t>4.0</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4.0</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Laguna Banyan Tree Limited</w:t>
            </w:r>
            <w:r w:rsidRPr="00717D6D">
              <w:rPr>
                <w:rFonts w:ascii="Arial" w:hAnsi="Arial" w:cs="Arial"/>
                <w:color w:val="auto"/>
                <w:sz w:val="12"/>
                <w:szCs w:val="12"/>
                <w:vertAlign w:val="superscript"/>
              </w:rPr>
              <w:t>(1)</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500.0</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500.0</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3287">
            <w:pPr>
              <w:spacing w:line="210" w:lineRule="exact"/>
              <w:ind w:left="-36"/>
              <w:jc w:val="right"/>
              <w:rPr>
                <w:rFonts w:ascii="Arial" w:hAnsi="Arial" w:cs="Arial"/>
                <w:sz w:val="12"/>
                <w:szCs w:val="12"/>
              </w:rPr>
            </w:pPr>
            <w:r w:rsidRPr="00717D6D">
              <w:rPr>
                <w:rFonts w:ascii="Arial" w:hAnsi="Arial" w:cs="Arial"/>
                <w:sz w:val="12"/>
                <w:szCs w:val="12"/>
              </w:rPr>
              <w:t>835.1</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835.1</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Laguna Holiday Club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330.0</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330.0</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3287">
            <w:pPr>
              <w:spacing w:line="210" w:lineRule="exact"/>
              <w:ind w:left="-36"/>
              <w:jc w:val="right"/>
              <w:rPr>
                <w:rFonts w:ascii="Arial" w:hAnsi="Arial" w:cs="Arial"/>
                <w:sz w:val="12"/>
                <w:szCs w:val="12"/>
              </w:rPr>
            </w:pPr>
            <w:r w:rsidRPr="00717D6D">
              <w:rPr>
                <w:rFonts w:ascii="Arial" w:hAnsi="Arial" w:cs="Arial"/>
                <w:sz w:val="12"/>
                <w:szCs w:val="12"/>
              </w:rPr>
              <w:t>330.0</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330.0</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spacing w:line="210" w:lineRule="exact"/>
              <w:ind w:right="-270"/>
              <w:jc w:val="both"/>
              <w:rPr>
                <w:rFonts w:ascii="Arial" w:hAnsi="Arial" w:cs="Arial"/>
                <w:sz w:val="12"/>
                <w:szCs w:val="12"/>
              </w:rPr>
            </w:pPr>
            <w:r w:rsidRPr="00717D6D">
              <w:rPr>
                <w:rFonts w:ascii="Arial" w:hAnsi="Arial" w:cs="Arial"/>
                <w:sz w:val="12"/>
                <w:szCs w:val="12"/>
              </w:rPr>
              <w:t>Laguna Grande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1,000.0</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1,000.0</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3287">
            <w:pPr>
              <w:spacing w:line="210" w:lineRule="exact"/>
              <w:ind w:left="-36"/>
              <w:jc w:val="right"/>
              <w:rPr>
                <w:rFonts w:ascii="Arial" w:hAnsi="Arial" w:cs="Arial"/>
                <w:sz w:val="12"/>
                <w:szCs w:val="12"/>
              </w:rPr>
            </w:pPr>
            <w:r w:rsidRPr="00717D6D">
              <w:rPr>
                <w:rFonts w:ascii="Arial" w:hAnsi="Arial" w:cs="Arial"/>
                <w:sz w:val="12"/>
                <w:szCs w:val="12"/>
              </w:rPr>
              <w:t>984.8</w:t>
            </w:r>
          </w:p>
        </w:tc>
        <w:tc>
          <w:tcPr>
            <w:tcW w:w="864" w:type="dxa"/>
            <w:tcBorders>
              <w:top w:val="nil"/>
              <w:left w:val="nil"/>
              <w:bottom w:val="nil"/>
              <w:right w:val="nil"/>
            </w:tcBorders>
          </w:tcPr>
          <w:p w:rsidR="00220098" w:rsidRPr="00717D6D" w:rsidRDefault="00220098" w:rsidP="004759DE">
            <w:pPr>
              <w:spacing w:line="210" w:lineRule="exact"/>
              <w:ind w:left="-36"/>
              <w:jc w:val="right"/>
              <w:rPr>
                <w:rFonts w:ascii="Arial" w:hAnsi="Arial" w:cs="Arial"/>
                <w:sz w:val="12"/>
                <w:szCs w:val="12"/>
              </w:rPr>
            </w:pPr>
            <w:r w:rsidRPr="00717D6D">
              <w:rPr>
                <w:rFonts w:ascii="Arial" w:hAnsi="Arial" w:cs="Arial"/>
                <w:sz w:val="12"/>
                <w:szCs w:val="12"/>
              </w:rPr>
              <w:t>984.8</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576"/>
              <w:jc w:val="both"/>
              <w:rPr>
                <w:rFonts w:ascii="Arial" w:hAnsi="Arial" w:cs="Arial"/>
                <w:color w:val="auto"/>
                <w:sz w:val="12"/>
                <w:szCs w:val="12"/>
              </w:rPr>
            </w:pPr>
            <w:r w:rsidRPr="00717D6D">
              <w:rPr>
                <w:rFonts w:ascii="Arial" w:hAnsi="Arial" w:cs="Arial"/>
                <w:color w:val="auto"/>
                <w:sz w:val="12"/>
                <w:szCs w:val="12"/>
              </w:rPr>
              <w:t>Laguna Lakes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1.0</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1.0</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95</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95</w:t>
            </w:r>
          </w:p>
        </w:tc>
        <w:tc>
          <w:tcPr>
            <w:tcW w:w="810" w:type="dxa"/>
            <w:tcBorders>
              <w:top w:val="nil"/>
              <w:left w:val="nil"/>
              <w:bottom w:val="nil"/>
              <w:right w:val="nil"/>
            </w:tcBorders>
          </w:tcPr>
          <w:p w:rsidR="00220098" w:rsidRPr="00717D6D" w:rsidRDefault="00220098" w:rsidP="00863287">
            <w:pPr>
              <w:spacing w:line="210" w:lineRule="exact"/>
              <w:ind w:left="-36"/>
              <w:jc w:val="right"/>
              <w:rPr>
                <w:rFonts w:ascii="Arial" w:hAnsi="Arial" w:cs="Arial"/>
                <w:sz w:val="12"/>
                <w:szCs w:val="12"/>
              </w:rPr>
            </w:pPr>
            <w:r w:rsidRPr="00717D6D">
              <w:rPr>
                <w:rFonts w:ascii="Arial" w:hAnsi="Arial" w:cs="Arial"/>
                <w:sz w:val="12"/>
                <w:szCs w:val="12"/>
              </w:rPr>
              <w:t>0.9</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0.9</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spacing w:line="210" w:lineRule="exact"/>
              <w:ind w:right="-270"/>
              <w:jc w:val="both"/>
              <w:rPr>
                <w:rFonts w:ascii="Arial" w:hAnsi="Arial" w:cs="Arial"/>
                <w:sz w:val="12"/>
                <w:szCs w:val="12"/>
              </w:rPr>
            </w:pPr>
            <w:r w:rsidRPr="00717D6D">
              <w:rPr>
                <w:rFonts w:ascii="Arial" w:hAnsi="Arial" w:cs="Arial"/>
                <w:sz w:val="12"/>
                <w:szCs w:val="12"/>
              </w:rPr>
              <w:t>Laguna Service Company Limited</w:t>
            </w:r>
            <w:r w:rsidRPr="00717D6D">
              <w:rPr>
                <w:rFonts w:ascii="Arial" w:hAnsi="Arial" w:cs="Arial"/>
                <w:sz w:val="12"/>
                <w:szCs w:val="12"/>
                <w:vertAlign w:val="superscript"/>
              </w:rPr>
              <w:t>(2)</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90.5</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90.5</w:t>
            </w:r>
          </w:p>
        </w:tc>
        <w:tc>
          <w:tcPr>
            <w:tcW w:w="810" w:type="dxa"/>
            <w:tcBorders>
              <w:top w:val="nil"/>
              <w:left w:val="nil"/>
              <w:bottom w:val="nil"/>
              <w:right w:val="nil"/>
            </w:tcBorders>
          </w:tcPr>
          <w:p w:rsidR="00220098" w:rsidRPr="00717D6D" w:rsidRDefault="00220098" w:rsidP="006C6688">
            <w:pPr>
              <w:spacing w:line="210" w:lineRule="exact"/>
              <w:rPr>
                <w:rFonts w:ascii="Arial" w:hAnsi="Arial" w:cs="Arial"/>
                <w:sz w:val="12"/>
                <w:szCs w:val="12"/>
              </w:rPr>
            </w:pPr>
            <w:r w:rsidRPr="00717D6D">
              <w:rPr>
                <w:rFonts w:ascii="Arial" w:hAnsi="Arial" w:cs="Arial"/>
                <w:sz w:val="12"/>
                <w:szCs w:val="12"/>
              </w:rPr>
              <w:t xml:space="preserve">        72.9</w:t>
            </w:r>
          </w:p>
        </w:tc>
        <w:tc>
          <w:tcPr>
            <w:tcW w:w="864" w:type="dxa"/>
            <w:tcBorders>
              <w:top w:val="nil"/>
              <w:left w:val="nil"/>
              <w:bottom w:val="nil"/>
              <w:right w:val="nil"/>
            </w:tcBorders>
          </w:tcPr>
          <w:p w:rsidR="00220098" w:rsidRPr="00717D6D" w:rsidRDefault="00220098" w:rsidP="00861A34">
            <w:pPr>
              <w:spacing w:line="210" w:lineRule="exact"/>
              <w:rPr>
                <w:rFonts w:ascii="Arial" w:hAnsi="Arial" w:cs="Arial"/>
                <w:sz w:val="12"/>
                <w:szCs w:val="12"/>
              </w:rPr>
            </w:pPr>
            <w:r w:rsidRPr="00717D6D">
              <w:rPr>
                <w:rFonts w:ascii="Arial" w:hAnsi="Arial" w:cs="Arial"/>
                <w:sz w:val="12"/>
                <w:szCs w:val="12"/>
              </w:rPr>
              <w:t xml:space="preserve">        72.9</w:t>
            </w:r>
          </w:p>
        </w:tc>
        <w:tc>
          <w:tcPr>
            <w:tcW w:w="810" w:type="dxa"/>
            <w:tcBorders>
              <w:top w:val="nil"/>
              <w:left w:val="nil"/>
              <w:bottom w:val="nil"/>
              <w:right w:val="nil"/>
            </w:tcBorders>
          </w:tcPr>
          <w:p w:rsidR="00220098" w:rsidRPr="00717D6D" w:rsidRDefault="00220098" w:rsidP="00863287">
            <w:pPr>
              <w:spacing w:line="210" w:lineRule="exact"/>
              <w:ind w:left="-36"/>
              <w:jc w:val="right"/>
              <w:rPr>
                <w:rFonts w:ascii="Arial" w:hAnsi="Arial" w:cs="Arial"/>
                <w:sz w:val="12"/>
                <w:szCs w:val="12"/>
              </w:rPr>
            </w:pPr>
            <w:r w:rsidRPr="00717D6D">
              <w:rPr>
                <w:rFonts w:ascii="Arial" w:hAnsi="Arial" w:cs="Arial"/>
                <w:sz w:val="12"/>
                <w:szCs w:val="12"/>
              </w:rPr>
              <w:t>22.4</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22.4</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Laguna (3)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0.1</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0.1</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3287">
            <w:pPr>
              <w:spacing w:line="210" w:lineRule="exact"/>
              <w:ind w:left="-36"/>
              <w:jc w:val="right"/>
              <w:rPr>
                <w:rFonts w:ascii="Arial" w:hAnsi="Arial" w:cs="Arial"/>
                <w:sz w:val="12"/>
                <w:szCs w:val="12"/>
              </w:rPr>
            </w:pPr>
            <w:r w:rsidRPr="00717D6D">
              <w:rPr>
                <w:rFonts w:ascii="Arial" w:hAnsi="Arial" w:cs="Arial"/>
                <w:sz w:val="12"/>
                <w:szCs w:val="12"/>
              </w:rPr>
              <w:t>47.8</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47.8</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576"/>
              <w:jc w:val="both"/>
              <w:rPr>
                <w:rFonts w:ascii="Arial" w:hAnsi="Arial" w:cs="Arial"/>
                <w:color w:val="auto"/>
                <w:sz w:val="12"/>
                <w:szCs w:val="12"/>
              </w:rPr>
            </w:pPr>
            <w:r w:rsidRPr="00717D6D">
              <w:rPr>
                <w:rFonts w:ascii="Arial" w:hAnsi="Arial" w:cs="Arial"/>
                <w:color w:val="auto"/>
                <w:sz w:val="12"/>
                <w:szCs w:val="12"/>
              </w:rPr>
              <w:t>TWR - Holdings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1,250.0</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1,250.0</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3287">
            <w:pPr>
              <w:spacing w:line="210" w:lineRule="exact"/>
              <w:ind w:left="-36"/>
              <w:jc w:val="right"/>
              <w:rPr>
                <w:rFonts w:ascii="Arial" w:hAnsi="Arial" w:cs="Arial"/>
                <w:sz w:val="12"/>
                <w:szCs w:val="12"/>
              </w:rPr>
            </w:pPr>
            <w:r w:rsidRPr="00717D6D">
              <w:rPr>
                <w:rFonts w:ascii="Arial" w:hAnsi="Arial" w:cs="Arial"/>
                <w:sz w:val="12"/>
                <w:szCs w:val="12"/>
              </w:rPr>
              <w:t>1,250.0</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1,250.0</w:t>
            </w:r>
          </w:p>
        </w:tc>
      </w:tr>
      <w:tr w:rsidR="00220098" w:rsidRPr="00717D6D" w:rsidTr="003321CA">
        <w:trPr>
          <w:gridAfter w:val="1"/>
          <w:wAfter w:w="864" w:type="dxa"/>
        </w:trPr>
        <w:tc>
          <w:tcPr>
            <w:tcW w:w="4410" w:type="dxa"/>
            <w:gridSpan w:val="2"/>
            <w:tcBorders>
              <w:top w:val="nil"/>
              <w:left w:val="nil"/>
              <w:bottom w:val="nil"/>
              <w:right w:val="nil"/>
            </w:tcBorders>
          </w:tcPr>
          <w:p w:rsidR="00220098" w:rsidRPr="00717D6D" w:rsidRDefault="00220098" w:rsidP="00861A34">
            <w:pPr>
              <w:spacing w:line="210" w:lineRule="exact"/>
              <w:ind w:right="-108"/>
              <w:jc w:val="both"/>
              <w:rPr>
                <w:rFonts w:ascii="Arial" w:hAnsi="Arial" w:cs="Arial"/>
                <w:b/>
                <w:bCs/>
                <w:sz w:val="12"/>
                <w:szCs w:val="12"/>
                <w:u w:val="single"/>
              </w:rPr>
            </w:pPr>
            <w:r w:rsidRPr="00717D6D">
              <w:rPr>
                <w:rFonts w:ascii="Arial" w:hAnsi="Arial" w:cs="Arial"/>
                <w:b/>
                <w:bCs/>
                <w:sz w:val="12"/>
                <w:szCs w:val="12"/>
                <w:u w:val="single"/>
              </w:rPr>
              <w:t>Subsidiaries held through TWR - Holdings Limited</w:t>
            </w:r>
          </w:p>
        </w:tc>
        <w:tc>
          <w:tcPr>
            <w:tcW w:w="846" w:type="dxa"/>
            <w:tcBorders>
              <w:top w:val="nil"/>
              <w:left w:val="nil"/>
              <w:bottom w:val="nil"/>
              <w:right w:val="nil"/>
            </w:tcBorders>
          </w:tcPr>
          <w:p w:rsidR="00220098" w:rsidRPr="00717D6D" w:rsidRDefault="00220098" w:rsidP="00861A34">
            <w:pPr>
              <w:tabs>
                <w:tab w:val="decimal" w:pos="684"/>
              </w:tabs>
              <w:spacing w:line="210" w:lineRule="exact"/>
              <w:jc w:val="both"/>
              <w:rPr>
                <w:rFonts w:ascii="Arial" w:hAnsi="Arial" w:cs="Arial"/>
                <w:b/>
                <w:bCs/>
                <w:sz w:val="12"/>
                <w:szCs w:val="12"/>
              </w:rPr>
            </w:pPr>
          </w:p>
        </w:tc>
        <w:tc>
          <w:tcPr>
            <w:tcW w:w="810"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b/>
                <w:bCs/>
                <w:sz w:val="12"/>
                <w:szCs w:val="12"/>
              </w:rPr>
            </w:pPr>
          </w:p>
        </w:tc>
        <w:tc>
          <w:tcPr>
            <w:tcW w:w="864"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b/>
                <w:bCs/>
                <w:sz w:val="12"/>
                <w:szCs w:val="12"/>
              </w:rPr>
            </w:pP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b/>
                <w:bCs/>
                <w:sz w:val="12"/>
                <w:szCs w:val="12"/>
              </w:rPr>
            </w:pP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b/>
                <w:bCs/>
                <w:sz w:val="12"/>
                <w:szCs w:val="12"/>
              </w:rPr>
            </w:pPr>
          </w:p>
        </w:tc>
      </w:tr>
      <w:tr w:rsidR="00220098" w:rsidRPr="00717D6D" w:rsidTr="003321CA">
        <w:trPr>
          <w:gridAfter w:val="1"/>
          <w:wAfter w:w="864" w:type="dxa"/>
          <w:trHeight w:val="66"/>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Laguna Excursions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8.0</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8.0</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49</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49</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 xml:space="preserve">Laguna Village Limited </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6.0</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6.0</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Mae Chan Property Company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232.3</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232.3</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198"/>
              <w:jc w:val="both"/>
              <w:rPr>
                <w:rFonts w:ascii="Arial" w:hAnsi="Arial" w:cs="Arial"/>
                <w:color w:val="auto"/>
                <w:sz w:val="12"/>
                <w:szCs w:val="12"/>
              </w:rPr>
            </w:pPr>
            <w:r w:rsidRPr="00717D6D">
              <w:rPr>
                <w:rFonts w:ascii="Arial" w:hAnsi="Arial" w:cs="Arial"/>
                <w:color w:val="auto"/>
                <w:sz w:val="12"/>
                <w:szCs w:val="12"/>
              </w:rPr>
              <w:t>Pai Samart Development Company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28.4</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28.4</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Phuket Resort Development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41.4</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41.4</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PT AVC Indonesia</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USD 0.9</w:t>
            </w:r>
          </w:p>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Million</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USD 0.9</w:t>
            </w:r>
          </w:p>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Million</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Talang Development Company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251.0</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251.0</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50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50</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Thai Wah Plaza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2,250.0</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2,250.0</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Thai Wah Tower Company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455.0</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455.0</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Thai Wah Tower (2) Company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21.0</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21.0</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Twin Waters Development Company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214.4</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214.4</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4410" w:type="dxa"/>
            <w:gridSpan w:val="2"/>
            <w:tcBorders>
              <w:top w:val="nil"/>
              <w:left w:val="nil"/>
              <w:bottom w:val="nil"/>
              <w:right w:val="nil"/>
            </w:tcBorders>
          </w:tcPr>
          <w:p w:rsidR="00220098" w:rsidRPr="00717D6D" w:rsidRDefault="00220098" w:rsidP="00861A34">
            <w:pPr>
              <w:tabs>
                <w:tab w:val="decimal" w:pos="684"/>
              </w:tabs>
              <w:spacing w:line="210" w:lineRule="exact"/>
              <w:ind w:right="-108"/>
              <w:jc w:val="both"/>
              <w:rPr>
                <w:rFonts w:ascii="Arial" w:hAnsi="Arial" w:cs="Arial"/>
                <w:b/>
                <w:bCs/>
                <w:sz w:val="12"/>
                <w:szCs w:val="12"/>
                <w:u w:val="single"/>
              </w:rPr>
            </w:pPr>
            <w:r w:rsidRPr="00717D6D">
              <w:rPr>
                <w:rFonts w:ascii="Arial" w:hAnsi="Arial" w:cs="Arial"/>
                <w:b/>
                <w:bCs/>
                <w:sz w:val="12"/>
                <w:szCs w:val="12"/>
                <w:u w:val="single"/>
              </w:rPr>
              <w:t>Subsidiaries held through Laguna Grande Limited</w:t>
            </w:r>
          </w:p>
        </w:tc>
        <w:tc>
          <w:tcPr>
            <w:tcW w:w="846" w:type="dxa"/>
            <w:tcBorders>
              <w:top w:val="nil"/>
              <w:left w:val="nil"/>
              <w:bottom w:val="nil"/>
              <w:right w:val="nil"/>
            </w:tcBorders>
          </w:tcPr>
          <w:p w:rsidR="00220098" w:rsidRPr="00717D6D" w:rsidRDefault="00220098" w:rsidP="00861A34">
            <w:pPr>
              <w:tabs>
                <w:tab w:val="decimal" w:pos="684"/>
              </w:tabs>
              <w:spacing w:line="210" w:lineRule="exact"/>
              <w:jc w:val="both"/>
              <w:rPr>
                <w:rFonts w:ascii="Arial" w:hAnsi="Arial" w:cs="Arial"/>
                <w:b/>
                <w:bCs/>
                <w:sz w:val="12"/>
                <w:szCs w:val="12"/>
              </w:rPr>
            </w:pPr>
          </w:p>
        </w:tc>
        <w:tc>
          <w:tcPr>
            <w:tcW w:w="810"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p>
        </w:tc>
        <w:tc>
          <w:tcPr>
            <w:tcW w:w="864"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p>
        </w:tc>
      </w:tr>
      <w:tr w:rsidR="00220098" w:rsidRPr="00717D6D" w:rsidTr="003321CA">
        <w:trPr>
          <w:gridAfter w:val="1"/>
          <w:wAfter w:w="864" w:type="dxa"/>
          <w:trHeight w:val="66"/>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Bangtao (1)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20.9</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20.9</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Bangtao (2)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19.1</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19.1</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Bangtao (3)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7.8</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7.8</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Bangtao (4)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14.6</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14.6</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Bangtao Development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80.0</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80.0</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Bangtao Grande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1,546.0</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1,546.0</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861A34">
            <w:pPr>
              <w:pStyle w:val="10"/>
              <w:widowControl/>
              <w:spacing w:line="210" w:lineRule="exact"/>
              <w:ind w:right="-36"/>
              <w:jc w:val="both"/>
              <w:rPr>
                <w:rFonts w:ascii="Arial" w:hAnsi="Arial" w:cs="Arial"/>
                <w:color w:val="auto"/>
                <w:sz w:val="12"/>
                <w:szCs w:val="12"/>
              </w:rPr>
            </w:pPr>
            <w:r w:rsidRPr="00717D6D">
              <w:rPr>
                <w:rFonts w:ascii="Arial" w:hAnsi="Arial" w:cs="Arial"/>
                <w:color w:val="auto"/>
                <w:sz w:val="12"/>
                <w:szCs w:val="12"/>
              </w:rPr>
              <w:t>Laguna Central Limited</w:t>
            </w:r>
          </w:p>
        </w:tc>
        <w:tc>
          <w:tcPr>
            <w:tcW w:w="810" w:type="dxa"/>
            <w:tcBorders>
              <w:top w:val="nil"/>
              <w:left w:val="nil"/>
              <w:bottom w:val="nil"/>
              <w:right w:val="nil"/>
            </w:tcBorders>
          </w:tcPr>
          <w:p w:rsidR="00220098" w:rsidRPr="00717D6D" w:rsidRDefault="00220098" w:rsidP="003330AD">
            <w:pPr>
              <w:spacing w:line="210" w:lineRule="exact"/>
              <w:jc w:val="right"/>
              <w:rPr>
                <w:rFonts w:ascii="Arial" w:hAnsi="Arial" w:cs="Arial"/>
                <w:sz w:val="12"/>
                <w:szCs w:val="12"/>
              </w:rPr>
            </w:pPr>
            <w:r w:rsidRPr="00717D6D">
              <w:rPr>
                <w:rFonts w:ascii="Arial" w:hAnsi="Arial" w:cs="Arial"/>
                <w:sz w:val="12"/>
                <w:szCs w:val="12"/>
              </w:rPr>
              <w:t>1.0</w:t>
            </w:r>
          </w:p>
        </w:tc>
        <w:tc>
          <w:tcPr>
            <w:tcW w:w="846" w:type="dxa"/>
            <w:tcBorders>
              <w:top w:val="nil"/>
              <w:left w:val="nil"/>
              <w:bottom w:val="nil"/>
              <w:right w:val="nil"/>
            </w:tcBorders>
          </w:tcPr>
          <w:p w:rsidR="00220098" w:rsidRPr="00717D6D" w:rsidRDefault="00220098" w:rsidP="00861A34">
            <w:pPr>
              <w:spacing w:line="210" w:lineRule="exact"/>
              <w:jc w:val="right"/>
              <w:rPr>
                <w:rFonts w:ascii="Arial" w:hAnsi="Arial" w:cs="Arial"/>
                <w:sz w:val="12"/>
                <w:szCs w:val="12"/>
              </w:rPr>
            </w:pPr>
            <w:r w:rsidRPr="00717D6D">
              <w:rPr>
                <w:rFonts w:ascii="Arial" w:hAnsi="Arial" w:cs="Arial"/>
                <w:sz w:val="12"/>
                <w:szCs w:val="12"/>
              </w:rPr>
              <w:t>1.0</w:t>
            </w:r>
          </w:p>
        </w:tc>
        <w:tc>
          <w:tcPr>
            <w:tcW w:w="810" w:type="dxa"/>
            <w:tcBorders>
              <w:top w:val="nil"/>
              <w:left w:val="nil"/>
              <w:bottom w:val="nil"/>
              <w:right w:val="nil"/>
            </w:tcBorders>
          </w:tcPr>
          <w:p w:rsidR="00220098" w:rsidRPr="00717D6D" w:rsidRDefault="00220098" w:rsidP="006C6688">
            <w:pPr>
              <w:tabs>
                <w:tab w:val="decimal" w:pos="522"/>
              </w:tabs>
              <w:spacing w:line="210" w:lineRule="exact"/>
              <w:rPr>
                <w:rFonts w:ascii="Arial" w:hAnsi="Arial" w:cs="Arial"/>
                <w:sz w:val="12"/>
                <w:szCs w:val="12"/>
              </w:rPr>
            </w:pPr>
            <w:r w:rsidRPr="00717D6D">
              <w:rPr>
                <w:rFonts w:ascii="Arial" w:hAnsi="Arial" w:cs="Arial"/>
                <w:sz w:val="12"/>
                <w:szCs w:val="12"/>
              </w:rPr>
              <w:t>85</w:t>
            </w:r>
          </w:p>
        </w:tc>
        <w:tc>
          <w:tcPr>
            <w:tcW w:w="864" w:type="dxa"/>
            <w:tcBorders>
              <w:top w:val="nil"/>
              <w:left w:val="nil"/>
              <w:bottom w:val="nil"/>
              <w:right w:val="nil"/>
            </w:tcBorders>
          </w:tcPr>
          <w:p w:rsidR="00220098" w:rsidRPr="00717D6D" w:rsidRDefault="00220098" w:rsidP="00861A34">
            <w:pPr>
              <w:tabs>
                <w:tab w:val="decimal" w:pos="522"/>
              </w:tabs>
              <w:spacing w:line="210" w:lineRule="exact"/>
              <w:rPr>
                <w:rFonts w:ascii="Arial" w:hAnsi="Arial" w:cs="Arial"/>
                <w:sz w:val="12"/>
                <w:szCs w:val="12"/>
              </w:rPr>
            </w:pPr>
            <w:r w:rsidRPr="00717D6D">
              <w:rPr>
                <w:rFonts w:ascii="Arial" w:hAnsi="Arial" w:cs="Arial"/>
                <w:sz w:val="12"/>
                <w:szCs w:val="12"/>
              </w:rPr>
              <w:t>85</w:t>
            </w:r>
          </w:p>
        </w:tc>
        <w:tc>
          <w:tcPr>
            <w:tcW w:w="810"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c>
          <w:tcPr>
            <w:tcW w:w="864" w:type="dxa"/>
            <w:tcBorders>
              <w:top w:val="nil"/>
              <w:left w:val="nil"/>
              <w:bottom w:val="nil"/>
              <w:right w:val="nil"/>
            </w:tcBorders>
          </w:tcPr>
          <w:p w:rsidR="00220098" w:rsidRPr="00717D6D" w:rsidRDefault="00220098" w:rsidP="00861A34">
            <w:pPr>
              <w:spacing w:line="21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c>
          <w:tcPr>
            <w:tcW w:w="5256" w:type="dxa"/>
            <w:gridSpan w:val="3"/>
            <w:tcBorders>
              <w:top w:val="nil"/>
              <w:left w:val="nil"/>
              <w:bottom w:val="nil"/>
              <w:right w:val="nil"/>
            </w:tcBorders>
          </w:tcPr>
          <w:p w:rsidR="00220098" w:rsidRPr="00717D6D" w:rsidRDefault="00220098" w:rsidP="005B6775">
            <w:pPr>
              <w:spacing w:line="220" w:lineRule="exact"/>
              <w:ind w:right="-144"/>
              <w:rPr>
                <w:rFonts w:ascii="Arial" w:hAnsi="Arial" w:cs="Arial"/>
                <w:sz w:val="12"/>
                <w:szCs w:val="12"/>
              </w:rPr>
            </w:pPr>
            <w:r w:rsidRPr="00717D6D">
              <w:rPr>
                <w:rFonts w:ascii="Arial" w:hAnsi="Arial" w:cs="Arial"/>
                <w:b/>
                <w:bCs/>
                <w:sz w:val="12"/>
                <w:szCs w:val="12"/>
                <w:u w:val="single"/>
              </w:rPr>
              <w:t xml:space="preserve">Subsidiary held through Banyan Tree Gallery (Singapore) </w:t>
            </w:r>
            <w:r>
              <w:rPr>
                <w:rFonts w:ascii="Arial" w:hAnsi="Arial" w:cs="Arial"/>
                <w:b/>
                <w:bCs/>
                <w:sz w:val="12"/>
                <w:szCs w:val="12"/>
                <w:u w:val="single"/>
              </w:rPr>
              <w:t>Pte.</w:t>
            </w:r>
            <w:r w:rsidRPr="00717D6D">
              <w:rPr>
                <w:rFonts w:ascii="Arial" w:hAnsi="Arial" w:cs="Arial"/>
                <w:b/>
                <w:bCs/>
                <w:sz w:val="12"/>
                <w:szCs w:val="12"/>
                <w:u w:val="single"/>
              </w:rPr>
              <w:t xml:space="preserve"> Limited</w:t>
            </w:r>
          </w:p>
        </w:tc>
        <w:tc>
          <w:tcPr>
            <w:tcW w:w="810" w:type="dxa"/>
            <w:tcBorders>
              <w:top w:val="nil"/>
              <w:left w:val="nil"/>
              <w:bottom w:val="nil"/>
              <w:right w:val="nil"/>
            </w:tcBorders>
          </w:tcPr>
          <w:p w:rsidR="00220098" w:rsidRPr="00717D6D" w:rsidRDefault="00220098" w:rsidP="00B62FF1">
            <w:pPr>
              <w:tabs>
                <w:tab w:val="decimal" w:pos="522"/>
              </w:tabs>
              <w:spacing w:line="220" w:lineRule="exact"/>
              <w:rPr>
                <w:rFonts w:ascii="Arial" w:hAnsi="Arial" w:cs="Arial"/>
                <w:sz w:val="12"/>
                <w:szCs w:val="12"/>
              </w:rPr>
            </w:pPr>
          </w:p>
        </w:tc>
        <w:tc>
          <w:tcPr>
            <w:tcW w:w="864" w:type="dxa"/>
            <w:tcBorders>
              <w:top w:val="nil"/>
              <w:left w:val="nil"/>
              <w:bottom w:val="nil"/>
              <w:right w:val="nil"/>
            </w:tcBorders>
          </w:tcPr>
          <w:p w:rsidR="00220098" w:rsidRPr="00717D6D" w:rsidRDefault="00220098" w:rsidP="00B62FF1">
            <w:pPr>
              <w:tabs>
                <w:tab w:val="decimal" w:pos="522"/>
              </w:tabs>
              <w:spacing w:line="220" w:lineRule="exact"/>
              <w:rPr>
                <w:rFonts w:ascii="Arial" w:hAnsi="Arial" w:cs="Arial"/>
                <w:sz w:val="12"/>
                <w:szCs w:val="12"/>
              </w:rPr>
            </w:pPr>
          </w:p>
        </w:tc>
        <w:tc>
          <w:tcPr>
            <w:tcW w:w="810" w:type="dxa"/>
            <w:tcBorders>
              <w:top w:val="nil"/>
              <w:left w:val="nil"/>
              <w:bottom w:val="nil"/>
              <w:right w:val="nil"/>
            </w:tcBorders>
          </w:tcPr>
          <w:p w:rsidR="00220098" w:rsidRPr="00717D6D" w:rsidRDefault="00220098" w:rsidP="006C6688">
            <w:pPr>
              <w:tabs>
                <w:tab w:val="decimal" w:pos="522"/>
              </w:tabs>
              <w:spacing w:line="220" w:lineRule="exact"/>
              <w:rPr>
                <w:rFonts w:ascii="Arial" w:hAnsi="Arial" w:cs="Arial"/>
                <w:sz w:val="12"/>
                <w:szCs w:val="12"/>
              </w:rPr>
            </w:pPr>
          </w:p>
        </w:tc>
        <w:tc>
          <w:tcPr>
            <w:tcW w:w="864" w:type="dxa"/>
            <w:tcBorders>
              <w:top w:val="nil"/>
              <w:left w:val="nil"/>
              <w:bottom w:val="nil"/>
              <w:right w:val="nil"/>
            </w:tcBorders>
          </w:tcPr>
          <w:p w:rsidR="00220098" w:rsidRPr="00717D6D" w:rsidRDefault="00220098" w:rsidP="00B62FF1">
            <w:pPr>
              <w:tabs>
                <w:tab w:val="decimal" w:pos="522"/>
              </w:tabs>
              <w:spacing w:line="220" w:lineRule="exact"/>
              <w:rPr>
                <w:rFonts w:ascii="Arial" w:hAnsi="Arial" w:cs="Arial"/>
                <w:sz w:val="12"/>
                <w:szCs w:val="12"/>
              </w:rPr>
            </w:pPr>
          </w:p>
        </w:tc>
        <w:tc>
          <w:tcPr>
            <w:tcW w:w="864" w:type="dxa"/>
          </w:tcPr>
          <w:p w:rsidR="00220098" w:rsidRPr="00717D6D" w:rsidRDefault="00220098" w:rsidP="00B62FF1">
            <w:pPr>
              <w:tabs>
                <w:tab w:val="decimal" w:pos="522"/>
              </w:tabs>
              <w:spacing w:line="220" w:lineRule="exact"/>
              <w:rPr>
                <w:rFonts w:ascii="Arial" w:hAnsi="Arial" w:cs="Arial"/>
                <w:sz w:val="12"/>
                <w:szCs w:val="12"/>
              </w:rPr>
            </w:pP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B62FF1">
            <w:pPr>
              <w:pStyle w:val="10"/>
              <w:widowControl/>
              <w:spacing w:line="220" w:lineRule="exact"/>
              <w:ind w:right="-36"/>
              <w:jc w:val="both"/>
              <w:rPr>
                <w:rFonts w:ascii="Arial" w:hAnsi="Arial" w:cs="Arial"/>
                <w:color w:val="auto"/>
                <w:sz w:val="12"/>
                <w:szCs w:val="12"/>
              </w:rPr>
            </w:pPr>
            <w:r w:rsidRPr="00717D6D">
              <w:rPr>
                <w:rFonts w:ascii="Arial" w:hAnsi="Arial" w:cs="Arial"/>
                <w:color w:val="auto"/>
                <w:sz w:val="12"/>
                <w:szCs w:val="12"/>
              </w:rPr>
              <w:t>Lijiang Banyan Tree Gallery Trading</w:t>
            </w:r>
          </w:p>
        </w:tc>
        <w:tc>
          <w:tcPr>
            <w:tcW w:w="810" w:type="dxa"/>
            <w:tcBorders>
              <w:top w:val="nil"/>
              <w:left w:val="nil"/>
              <w:bottom w:val="nil"/>
              <w:right w:val="nil"/>
            </w:tcBorders>
          </w:tcPr>
          <w:p w:rsidR="00220098" w:rsidRPr="00717D6D" w:rsidRDefault="00220098" w:rsidP="003330AD">
            <w:pPr>
              <w:spacing w:line="220" w:lineRule="exact"/>
              <w:ind w:left="-36"/>
              <w:jc w:val="right"/>
              <w:rPr>
                <w:rFonts w:ascii="Arial" w:hAnsi="Arial" w:cs="Arial"/>
                <w:sz w:val="12"/>
                <w:szCs w:val="12"/>
              </w:rPr>
            </w:pPr>
            <w:r w:rsidRPr="00717D6D">
              <w:rPr>
                <w:rFonts w:ascii="Arial" w:hAnsi="Arial" w:cs="Arial"/>
                <w:sz w:val="12"/>
                <w:szCs w:val="12"/>
              </w:rPr>
              <w:t xml:space="preserve"> USD 75</w:t>
            </w:r>
          </w:p>
        </w:tc>
        <w:tc>
          <w:tcPr>
            <w:tcW w:w="846" w:type="dxa"/>
            <w:tcBorders>
              <w:top w:val="nil"/>
              <w:left w:val="nil"/>
              <w:bottom w:val="nil"/>
              <w:right w:val="nil"/>
            </w:tcBorders>
          </w:tcPr>
          <w:p w:rsidR="00220098" w:rsidRPr="00717D6D" w:rsidRDefault="00220098" w:rsidP="00B62FF1">
            <w:pPr>
              <w:spacing w:line="220" w:lineRule="exact"/>
              <w:ind w:left="-36"/>
              <w:jc w:val="right"/>
              <w:rPr>
                <w:rFonts w:ascii="Arial" w:hAnsi="Arial" w:cs="Arial"/>
                <w:sz w:val="12"/>
                <w:szCs w:val="12"/>
              </w:rPr>
            </w:pPr>
            <w:r w:rsidRPr="00717D6D">
              <w:rPr>
                <w:rFonts w:ascii="Arial" w:hAnsi="Arial" w:cs="Arial"/>
                <w:sz w:val="12"/>
                <w:szCs w:val="12"/>
              </w:rPr>
              <w:t xml:space="preserve"> USD 75</w:t>
            </w:r>
          </w:p>
        </w:tc>
        <w:tc>
          <w:tcPr>
            <w:tcW w:w="810" w:type="dxa"/>
            <w:tcBorders>
              <w:top w:val="nil"/>
              <w:left w:val="nil"/>
              <w:bottom w:val="nil"/>
              <w:right w:val="nil"/>
            </w:tcBorders>
          </w:tcPr>
          <w:p w:rsidR="00220098" w:rsidRPr="00717D6D" w:rsidRDefault="00220098" w:rsidP="006C6688">
            <w:pPr>
              <w:tabs>
                <w:tab w:val="decimal" w:pos="522"/>
              </w:tabs>
              <w:spacing w:line="220" w:lineRule="exact"/>
              <w:rPr>
                <w:rFonts w:ascii="Arial" w:hAnsi="Arial" w:cs="Arial"/>
                <w:sz w:val="12"/>
                <w:szCs w:val="12"/>
              </w:rPr>
            </w:pPr>
            <w:r w:rsidRPr="00717D6D">
              <w:rPr>
                <w:rFonts w:ascii="Arial" w:hAnsi="Arial" w:cs="Arial"/>
                <w:sz w:val="12"/>
                <w:szCs w:val="12"/>
              </w:rPr>
              <w:t>51</w:t>
            </w:r>
          </w:p>
        </w:tc>
        <w:tc>
          <w:tcPr>
            <w:tcW w:w="864" w:type="dxa"/>
            <w:tcBorders>
              <w:top w:val="nil"/>
              <w:left w:val="nil"/>
              <w:bottom w:val="nil"/>
              <w:right w:val="nil"/>
            </w:tcBorders>
          </w:tcPr>
          <w:p w:rsidR="00220098" w:rsidRPr="00717D6D" w:rsidRDefault="00220098" w:rsidP="00B62FF1">
            <w:pPr>
              <w:tabs>
                <w:tab w:val="decimal" w:pos="522"/>
              </w:tabs>
              <w:spacing w:line="220" w:lineRule="exact"/>
              <w:rPr>
                <w:rFonts w:ascii="Arial" w:hAnsi="Arial" w:cs="Arial"/>
                <w:sz w:val="12"/>
                <w:szCs w:val="12"/>
              </w:rPr>
            </w:pPr>
            <w:r w:rsidRPr="00717D6D">
              <w:rPr>
                <w:rFonts w:ascii="Arial" w:hAnsi="Arial" w:cs="Arial"/>
                <w:sz w:val="12"/>
                <w:szCs w:val="12"/>
              </w:rPr>
              <w:t>51</w:t>
            </w:r>
          </w:p>
        </w:tc>
        <w:tc>
          <w:tcPr>
            <w:tcW w:w="810" w:type="dxa"/>
            <w:tcBorders>
              <w:top w:val="nil"/>
              <w:left w:val="nil"/>
              <w:bottom w:val="nil"/>
              <w:right w:val="nil"/>
            </w:tcBorders>
          </w:tcPr>
          <w:p w:rsidR="00220098" w:rsidRPr="00717D6D" w:rsidRDefault="00220098" w:rsidP="00B62FF1">
            <w:pPr>
              <w:spacing w:line="220" w:lineRule="exact"/>
              <w:ind w:left="-36"/>
              <w:jc w:val="right"/>
              <w:rPr>
                <w:rFonts w:ascii="Arial" w:hAnsi="Arial" w:cs="Arial"/>
                <w:sz w:val="12"/>
                <w:szCs w:val="12"/>
              </w:rPr>
            </w:pPr>
            <w:r>
              <w:rPr>
                <w:rFonts w:ascii="Arial" w:hAnsi="Arial" w:cs="Arial"/>
                <w:sz w:val="12"/>
                <w:szCs w:val="12"/>
              </w:rPr>
              <w:t>-</w:t>
            </w:r>
          </w:p>
        </w:tc>
        <w:tc>
          <w:tcPr>
            <w:tcW w:w="864" w:type="dxa"/>
            <w:tcBorders>
              <w:top w:val="nil"/>
              <w:left w:val="nil"/>
              <w:bottom w:val="nil"/>
              <w:right w:val="nil"/>
            </w:tcBorders>
          </w:tcPr>
          <w:p w:rsidR="00220098" w:rsidRPr="00717D6D" w:rsidRDefault="00220098" w:rsidP="00B62FF1">
            <w:pPr>
              <w:spacing w:line="22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B62FF1">
            <w:pPr>
              <w:pStyle w:val="10"/>
              <w:widowControl/>
              <w:spacing w:line="220" w:lineRule="exact"/>
              <w:ind w:right="-36"/>
              <w:jc w:val="both"/>
              <w:rPr>
                <w:rFonts w:ascii="Arial" w:hAnsi="Arial" w:cs="Arial"/>
                <w:color w:val="auto"/>
                <w:sz w:val="12"/>
                <w:szCs w:val="12"/>
              </w:rPr>
            </w:pPr>
            <w:r w:rsidRPr="00717D6D">
              <w:rPr>
                <w:rFonts w:ascii="Arial" w:hAnsi="Arial" w:cs="Arial"/>
                <w:color w:val="auto"/>
                <w:sz w:val="12"/>
                <w:szCs w:val="12"/>
              </w:rPr>
              <w:t xml:space="preserve">  Company  Limited</w:t>
            </w:r>
          </w:p>
        </w:tc>
        <w:tc>
          <w:tcPr>
            <w:tcW w:w="810" w:type="dxa"/>
            <w:tcBorders>
              <w:top w:val="nil"/>
              <w:left w:val="nil"/>
              <w:bottom w:val="nil"/>
              <w:right w:val="nil"/>
            </w:tcBorders>
          </w:tcPr>
          <w:p w:rsidR="00220098" w:rsidRPr="00717D6D" w:rsidRDefault="00220098" w:rsidP="003330AD">
            <w:pPr>
              <w:spacing w:line="220" w:lineRule="exact"/>
              <w:ind w:left="-36"/>
              <w:jc w:val="right"/>
              <w:rPr>
                <w:rFonts w:ascii="Arial" w:hAnsi="Arial" w:cs="Arial"/>
                <w:sz w:val="12"/>
                <w:szCs w:val="12"/>
              </w:rPr>
            </w:pPr>
            <w:r w:rsidRPr="00717D6D">
              <w:rPr>
                <w:rFonts w:ascii="Arial" w:hAnsi="Arial" w:cs="Arial"/>
                <w:sz w:val="12"/>
                <w:szCs w:val="12"/>
              </w:rPr>
              <w:t>Thousands</w:t>
            </w:r>
          </w:p>
        </w:tc>
        <w:tc>
          <w:tcPr>
            <w:tcW w:w="846" w:type="dxa"/>
            <w:tcBorders>
              <w:top w:val="nil"/>
              <w:left w:val="nil"/>
              <w:bottom w:val="nil"/>
              <w:right w:val="nil"/>
            </w:tcBorders>
          </w:tcPr>
          <w:p w:rsidR="00220098" w:rsidRPr="00717D6D" w:rsidRDefault="00220098" w:rsidP="00B62FF1">
            <w:pPr>
              <w:spacing w:line="220" w:lineRule="exact"/>
              <w:ind w:left="-36"/>
              <w:jc w:val="right"/>
              <w:rPr>
                <w:rFonts w:ascii="Arial" w:hAnsi="Arial" w:cs="Arial"/>
                <w:sz w:val="12"/>
                <w:szCs w:val="12"/>
              </w:rPr>
            </w:pPr>
            <w:r w:rsidRPr="00717D6D">
              <w:rPr>
                <w:rFonts w:ascii="Arial" w:hAnsi="Arial" w:cs="Arial"/>
                <w:sz w:val="12"/>
                <w:szCs w:val="12"/>
              </w:rPr>
              <w:t>Thousands</w:t>
            </w:r>
          </w:p>
        </w:tc>
        <w:tc>
          <w:tcPr>
            <w:tcW w:w="810" w:type="dxa"/>
            <w:tcBorders>
              <w:top w:val="nil"/>
              <w:left w:val="nil"/>
              <w:bottom w:val="nil"/>
              <w:right w:val="nil"/>
            </w:tcBorders>
          </w:tcPr>
          <w:p w:rsidR="00220098" w:rsidRPr="00717D6D" w:rsidRDefault="00220098" w:rsidP="006C6688">
            <w:pPr>
              <w:tabs>
                <w:tab w:val="decimal" w:pos="522"/>
              </w:tabs>
              <w:spacing w:line="220" w:lineRule="exact"/>
              <w:rPr>
                <w:rFonts w:ascii="Arial" w:hAnsi="Arial" w:cs="Arial"/>
                <w:sz w:val="12"/>
                <w:szCs w:val="12"/>
              </w:rPr>
            </w:pPr>
          </w:p>
        </w:tc>
        <w:tc>
          <w:tcPr>
            <w:tcW w:w="864" w:type="dxa"/>
            <w:tcBorders>
              <w:top w:val="nil"/>
              <w:left w:val="nil"/>
              <w:bottom w:val="nil"/>
              <w:right w:val="nil"/>
            </w:tcBorders>
          </w:tcPr>
          <w:p w:rsidR="00220098" w:rsidRPr="00717D6D" w:rsidRDefault="00220098" w:rsidP="00B62FF1">
            <w:pPr>
              <w:tabs>
                <w:tab w:val="decimal" w:pos="522"/>
              </w:tabs>
              <w:spacing w:line="220" w:lineRule="exact"/>
              <w:rPr>
                <w:rFonts w:ascii="Arial" w:hAnsi="Arial" w:cs="Arial"/>
                <w:sz w:val="12"/>
                <w:szCs w:val="12"/>
              </w:rPr>
            </w:pPr>
          </w:p>
        </w:tc>
        <w:tc>
          <w:tcPr>
            <w:tcW w:w="810" w:type="dxa"/>
            <w:tcBorders>
              <w:top w:val="nil"/>
              <w:left w:val="nil"/>
              <w:bottom w:val="nil"/>
              <w:right w:val="nil"/>
            </w:tcBorders>
          </w:tcPr>
          <w:p w:rsidR="00220098" w:rsidRPr="00717D6D" w:rsidRDefault="00220098" w:rsidP="00B62FF1">
            <w:pPr>
              <w:spacing w:line="220" w:lineRule="exact"/>
              <w:ind w:left="-36"/>
              <w:jc w:val="right"/>
              <w:rPr>
                <w:rFonts w:ascii="Arial" w:hAnsi="Arial" w:cs="Arial"/>
                <w:sz w:val="12"/>
                <w:szCs w:val="12"/>
              </w:rPr>
            </w:pPr>
          </w:p>
        </w:tc>
        <w:tc>
          <w:tcPr>
            <w:tcW w:w="864" w:type="dxa"/>
            <w:tcBorders>
              <w:top w:val="nil"/>
              <w:left w:val="nil"/>
              <w:bottom w:val="nil"/>
              <w:right w:val="nil"/>
            </w:tcBorders>
          </w:tcPr>
          <w:p w:rsidR="00220098" w:rsidRPr="00717D6D" w:rsidRDefault="00220098" w:rsidP="00B62FF1">
            <w:pPr>
              <w:spacing w:line="220" w:lineRule="exact"/>
              <w:ind w:left="-36"/>
              <w:jc w:val="right"/>
              <w:rPr>
                <w:rFonts w:ascii="Arial" w:hAnsi="Arial" w:cs="Arial"/>
                <w:sz w:val="12"/>
                <w:szCs w:val="12"/>
              </w:rPr>
            </w:pPr>
          </w:p>
        </w:tc>
      </w:tr>
      <w:tr w:rsidR="00220098" w:rsidRPr="00717D6D" w:rsidTr="003321CA">
        <w:tc>
          <w:tcPr>
            <w:tcW w:w="5256" w:type="dxa"/>
            <w:gridSpan w:val="3"/>
            <w:tcBorders>
              <w:top w:val="nil"/>
              <w:left w:val="nil"/>
              <w:bottom w:val="nil"/>
              <w:right w:val="nil"/>
            </w:tcBorders>
          </w:tcPr>
          <w:p w:rsidR="00220098" w:rsidRPr="00717D6D" w:rsidRDefault="00220098" w:rsidP="00B62FF1">
            <w:pPr>
              <w:spacing w:line="220" w:lineRule="exact"/>
              <w:rPr>
                <w:rFonts w:ascii="Arial" w:hAnsi="Arial" w:cs="Arial"/>
                <w:sz w:val="12"/>
                <w:szCs w:val="12"/>
              </w:rPr>
            </w:pPr>
            <w:r w:rsidRPr="00717D6D">
              <w:rPr>
                <w:rFonts w:ascii="Arial" w:hAnsi="Arial" w:cs="Arial"/>
                <w:b/>
                <w:bCs/>
                <w:sz w:val="12"/>
                <w:szCs w:val="12"/>
                <w:u w:val="single"/>
              </w:rPr>
              <w:t>Subsidiary held through Laguna Holiday Club Limited</w:t>
            </w:r>
          </w:p>
        </w:tc>
        <w:tc>
          <w:tcPr>
            <w:tcW w:w="810" w:type="dxa"/>
            <w:tcBorders>
              <w:top w:val="nil"/>
              <w:left w:val="nil"/>
              <w:bottom w:val="nil"/>
              <w:right w:val="nil"/>
            </w:tcBorders>
          </w:tcPr>
          <w:p w:rsidR="00220098" w:rsidRPr="00717D6D" w:rsidRDefault="00220098" w:rsidP="00B62FF1">
            <w:pPr>
              <w:tabs>
                <w:tab w:val="decimal" w:pos="522"/>
              </w:tabs>
              <w:spacing w:line="220" w:lineRule="exact"/>
              <w:rPr>
                <w:rFonts w:ascii="Arial" w:hAnsi="Arial" w:cs="Arial"/>
                <w:sz w:val="12"/>
                <w:szCs w:val="12"/>
              </w:rPr>
            </w:pPr>
          </w:p>
        </w:tc>
        <w:tc>
          <w:tcPr>
            <w:tcW w:w="864" w:type="dxa"/>
            <w:tcBorders>
              <w:top w:val="nil"/>
              <w:left w:val="nil"/>
              <w:bottom w:val="nil"/>
              <w:right w:val="nil"/>
            </w:tcBorders>
          </w:tcPr>
          <w:p w:rsidR="00220098" w:rsidRPr="00717D6D" w:rsidRDefault="00220098" w:rsidP="00B62FF1">
            <w:pPr>
              <w:tabs>
                <w:tab w:val="decimal" w:pos="522"/>
              </w:tabs>
              <w:spacing w:line="220" w:lineRule="exact"/>
              <w:rPr>
                <w:rFonts w:ascii="Arial" w:hAnsi="Arial" w:cs="Arial"/>
                <w:sz w:val="12"/>
                <w:szCs w:val="12"/>
              </w:rPr>
            </w:pPr>
          </w:p>
        </w:tc>
        <w:tc>
          <w:tcPr>
            <w:tcW w:w="810" w:type="dxa"/>
            <w:tcBorders>
              <w:top w:val="nil"/>
              <w:left w:val="nil"/>
              <w:bottom w:val="nil"/>
              <w:right w:val="nil"/>
            </w:tcBorders>
          </w:tcPr>
          <w:p w:rsidR="00220098" w:rsidRPr="00717D6D" w:rsidRDefault="00220098" w:rsidP="006C6688">
            <w:pPr>
              <w:tabs>
                <w:tab w:val="decimal" w:pos="522"/>
              </w:tabs>
              <w:spacing w:line="220" w:lineRule="exact"/>
              <w:rPr>
                <w:rFonts w:ascii="Arial" w:hAnsi="Arial" w:cs="Arial"/>
                <w:sz w:val="12"/>
                <w:szCs w:val="12"/>
              </w:rPr>
            </w:pPr>
          </w:p>
        </w:tc>
        <w:tc>
          <w:tcPr>
            <w:tcW w:w="864" w:type="dxa"/>
            <w:tcBorders>
              <w:top w:val="nil"/>
              <w:left w:val="nil"/>
              <w:bottom w:val="nil"/>
              <w:right w:val="nil"/>
            </w:tcBorders>
          </w:tcPr>
          <w:p w:rsidR="00220098" w:rsidRPr="00717D6D" w:rsidRDefault="00220098" w:rsidP="00B62FF1">
            <w:pPr>
              <w:tabs>
                <w:tab w:val="decimal" w:pos="522"/>
              </w:tabs>
              <w:spacing w:line="220" w:lineRule="exact"/>
              <w:rPr>
                <w:rFonts w:ascii="Arial" w:hAnsi="Arial" w:cs="Arial"/>
                <w:sz w:val="12"/>
                <w:szCs w:val="12"/>
              </w:rPr>
            </w:pPr>
          </w:p>
        </w:tc>
        <w:tc>
          <w:tcPr>
            <w:tcW w:w="864" w:type="dxa"/>
          </w:tcPr>
          <w:p w:rsidR="00220098" w:rsidRPr="00717D6D" w:rsidRDefault="00220098" w:rsidP="00B62FF1">
            <w:pPr>
              <w:tabs>
                <w:tab w:val="decimal" w:pos="522"/>
              </w:tabs>
              <w:spacing w:line="220" w:lineRule="exact"/>
              <w:rPr>
                <w:rFonts w:ascii="Arial" w:hAnsi="Arial" w:cs="Arial"/>
                <w:sz w:val="12"/>
                <w:szCs w:val="12"/>
              </w:rPr>
            </w:pP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B62FF1">
            <w:pPr>
              <w:pStyle w:val="10"/>
              <w:widowControl/>
              <w:spacing w:line="220" w:lineRule="exact"/>
              <w:ind w:right="-36"/>
              <w:jc w:val="both"/>
              <w:rPr>
                <w:rFonts w:ascii="Arial" w:hAnsi="Arial" w:cs="Arial"/>
                <w:color w:val="auto"/>
                <w:sz w:val="12"/>
                <w:szCs w:val="12"/>
              </w:rPr>
            </w:pPr>
            <w:r w:rsidRPr="00717D6D">
              <w:rPr>
                <w:rFonts w:ascii="Arial" w:hAnsi="Arial" w:cs="Arial"/>
                <w:color w:val="auto"/>
                <w:sz w:val="12"/>
                <w:szCs w:val="12"/>
              </w:rPr>
              <w:t>Cheer Golden Limited</w:t>
            </w:r>
          </w:p>
        </w:tc>
        <w:tc>
          <w:tcPr>
            <w:tcW w:w="810" w:type="dxa"/>
            <w:tcBorders>
              <w:top w:val="nil"/>
              <w:left w:val="nil"/>
              <w:bottom w:val="nil"/>
              <w:right w:val="nil"/>
            </w:tcBorders>
          </w:tcPr>
          <w:p w:rsidR="00220098" w:rsidRPr="00717D6D" w:rsidRDefault="00220098" w:rsidP="00B62FF1">
            <w:pPr>
              <w:spacing w:line="220" w:lineRule="exact"/>
              <w:ind w:left="-36"/>
              <w:jc w:val="right"/>
              <w:rPr>
                <w:rFonts w:ascii="Arial" w:hAnsi="Arial" w:cs="Arial"/>
                <w:sz w:val="12"/>
                <w:szCs w:val="12"/>
              </w:rPr>
            </w:pPr>
            <w:r w:rsidRPr="00717D6D">
              <w:rPr>
                <w:rFonts w:ascii="Arial" w:hAnsi="Arial" w:cs="Arial"/>
                <w:sz w:val="12"/>
                <w:szCs w:val="12"/>
              </w:rPr>
              <w:t>-</w:t>
            </w:r>
          </w:p>
        </w:tc>
        <w:tc>
          <w:tcPr>
            <w:tcW w:w="846" w:type="dxa"/>
            <w:tcBorders>
              <w:top w:val="nil"/>
              <w:left w:val="nil"/>
              <w:bottom w:val="nil"/>
              <w:right w:val="nil"/>
            </w:tcBorders>
          </w:tcPr>
          <w:p w:rsidR="00220098" w:rsidRPr="00717D6D" w:rsidRDefault="00220098" w:rsidP="00B62FF1">
            <w:pPr>
              <w:spacing w:line="220" w:lineRule="exact"/>
              <w:ind w:left="-36"/>
              <w:jc w:val="right"/>
              <w:rPr>
                <w:rFonts w:ascii="Arial" w:hAnsi="Arial" w:cs="Arial"/>
                <w:sz w:val="12"/>
                <w:szCs w:val="12"/>
              </w:rPr>
            </w:pPr>
            <w:r w:rsidRPr="00717D6D">
              <w:rPr>
                <w:rFonts w:ascii="Arial" w:hAnsi="Arial" w:cs="Arial"/>
                <w:sz w:val="12"/>
                <w:szCs w:val="12"/>
              </w:rPr>
              <w:t>-</w:t>
            </w:r>
          </w:p>
        </w:tc>
        <w:tc>
          <w:tcPr>
            <w:tcW w:w="810" w:type="dxa"/>
            <w:tcBorders>
              <w:top w:val="nil"/>
              <w:left w:val="nil"/>
              <w:bottom w:val="nil"/>
              <w:right w:val="nil"/>
            </w:tcBorders>
          </w:tcPr>
          <w:p w:rsidR="00220098" w:rsidRPr="00717D6D" w:rsidRDefault="00220098" w:rsidP="006C6688">
            <w:pPr>
              <w:tabs>
                <w:tab w:val="decimal" w:pos="522"/>
              </w:tabs>
              <w:spacing w:line="220" w:lineRule="exact"/>
              <w:rPr>
                <w:rFonts w:ascii="Arial" w:hAnsi="Arial" w:cs="Arial"/>
                <w:sz w:val="12"/>
                <w:szCs w:val="12"/>
              </w:rPr>
            </w:pPr>
            <w:r w:rsidRPr="00717D6D">
              <w:rPr>
                <w:rFonts w:ascii="Arial" w:hAnsi="Arial" w:cs="Arial"/>
                <w:sz w:val="12"/>
                <w:szCs w:val="12"/>
              </w:rPr>
              <w:t>100</w:t>
            </w:r>
          </w:p>
        </w:tc>
        <w:tc>
          <w:tcPr>
            <w:tcW w:w="864" w:type="dxa"/>
            <w:tcBorders>
              <w:top w:val="nil"/>
              <w:left w:val="nil"/>
              <w:bottom w:val="nil"/>
              <w:right w:val="nil"/>
            </w:tcBorders>
          </w:tcPr>
          <w:p w:rsidR="00220098" w:rsidRPr="00717D6D" w:rsidRDefault="00220098" w:rsidP="00B62FF1">
            <w:pPr>
              <w:tabs>
                <w:tab w:val="decimal" w:pos="522"/>
              </w:tabs>
              <w:spacing w:line="220" w:lineRule="exact"/>
              <w:rPr>
                <w:rFonts w:ascii="Arial" w:hAnsi="Arial" w:cs="Arial"/>
                <w:sz w:val="12"/>
                <w:szCs w:val="12"/>
              </w:rPr>
            </w:pPr>
            <w:r w:rsidRPr="00717D6D">
              <w:rPr>
                <w:rFonts w:ascii="Arial" w:hAnsi="Arial" w:cs="Arial"/>
                <w:sz w:val="12"/>
                <w:szCs w:val="12"/>
              </w:rPr>
              <w:t>100</w:t>
            </w:r>
          </w:p>
        </w:tc>
        <w:tc>
          <w:tcPr>
            <w:tcW w:w="810" w:type="dxa"/>
            <w:tcBorders>
              <w:top w:val="nil"/>
              <w:left w:val="nil"/>
              <w:bottom w:val="nil"/>
              <w:right w:val="nil"/>
            </w:tcBorders>
          </w:tcPr>
          <w:p w:rsidR="00220098" w:rsidRPr="00717D6D" w:rsidRDefault="00220098" w:rsidP="00B62FF1">
            <w:pPr>
              <w:pBdr>
                <w:bottom w:val="single" w:sz="4" w:space="1" w:color="auto"/>
              </w:pBdr>
              <w:spacing w:line="220" w:lineRule="exact"/>
              <w:ind w:left="-36"/>
              <w:jc w:val="right"/>
              <w:rPr>
                <w:rFonts w:ascii="Arial" w:hAnsi="Arial" w:cs="Arial"/>
                <w:sz w:val="12"/>
                <w:szCs w:val="12"/>
              </w:rPr>
            </w:pPr>
            <w:r>
              <w:rPr>
                <w:rFonts w:ascii="Arial" w:hAnsi="Arial" w:cs="Arial"/>
                <w:sz w:val="12"/>
                <w:szCs w:val="12"/>
              </w:rPr>
              <w:t>-</w:t>
            </w:r>
          </w:p>
        </w:tc>
        <w:tc>
          <w:tcPr>
            <w:tcW w:w="864" w:type="dxa"/>
            <w:tcBorders>
              <w:top w:val="nil"/>
              <w:left w:val="nil"/>
              <w:bottom w:val="nil"/>
              <w:right w:val="nil"/>
            </w:tcBorders>
          </w:tcPr>
          <w:p w:rsidR="00220098" w:rsidRPr="00717D6D" w:rsidRDefault="00220098" w:rsidP="00B62FF1">
            <w:pPr>
              <w:pBdr>
                <w:bottom w:val="single" w:sz="4" w:space="1" w:color="auto"/>
              </w:pBdr>
              <w:spacing w:line="220" w:lineRule="exact"/>
              <w:ind w:left="-36"/>
              <w:jc w:val="right"/>
              <w:rPr>
                <w:rFonts w:ascii="Arial" w:hAnsi="Arial" w:cs="Arial"/>
                <w:sz w:val="12"/>
                <w:szCs w:val="12"/>
              </w:rPr>
            </w:pPr>
            <w:r w:rsidRPr="00717D6D">
              <w:rPr>
                <w:rFonts w:ascii="Arial" w:hAnsi="Arial" w:cs="Arial"/>
                <w:sz w:val="12"/>
                <w:szCs w:val="12"/>
              </w:rPr>
              <w:t>-</w:t>
            </w:r>
          </w:p>
        </w:tc>
      </w:tr>
      <w:tr w:rsidR="00220098" w:rsidRPr="00717D6D" w:rsidTr="003321CA">
        <w:trPr>
          <w:gridAfter w:val="1"/>
          <w:wAfter w:w="864" w:type="dxa"/>
        </w:trPr>
        <w:tc>
          <w:tcPr>
            <w:tcW w:w="3600" w:type="dxa"/>
            <w:tcBorders>
              <w:top w:val="nil"/>
              <w:left w:val="nil"/>
              <w:bottom w:val="nil"/>
              <w:right w:val="nil"/>
            </w:tcBorders>
          </w:tcPr>
          <w:p w:rsidR="00220098" w:rsidRPr="00717D6D" w:rsidRDefault="00220098" w:rsidP="00B62FF1">
            <w:pPr>
              <w:spacing w:line="220" w:lineRule="exact"/>
              <w:ind w:right="-270"/>
              <w:jc w:val="both"/>
              <w:rPr>
                <w:rFonts w:ascii="Arial" w:hAnsi="Arial" w:cs="Arial"/>
                <w:b/>
                <w:bCs/>
                <w:sz w:val="12"/>
                <w:szCs w:val="12"/>
              </w:rPr>
            </w:pPr>
            <w:r w:rsidRPr="00717D6D">
              <w:rPr>
                <w:rFonts w:ascii="Arial" w:hAnsi="Arial" w:cs="Arial"/>
                <w:b/>
                <w:bCs/>
                <w:sz w:val="12"/>
                <w:szCs w:val="12"/>
              </w:rPr>
              <w:t>Total investments in subsidiaries</w:t>
            </w:r>
          </w:p>
        </w:tc>
        <w:tc>
          <w:tcPr>
            <w:tcW w:w="810" w:type="dxa"/>
            <w:tcBorders>
              <w:top w:val="nil"/>
              <w:left w:val="nil"/>
              <w:bottom w:val="nil"/>
              <w:right w:val="nil"/>
            </w:tcBorders>
          </w:tcPr>
          <w:p w:rsidR="00220098" w:rsidRPr="00717D6D" w:rsidRDefault="00220098" w:rsidP="00B62FF1">
            <w:pPr>
              <w:spacing w:line="220" w:lineRule="exact"/>
              <w:jc w:val="right"/>
              <w:rPr>
                <w:rFonts w:ascii="Arial" w:hAnsi="Arial" w:cs="Arial"/>
                <w:sz w:val="12"/>
                <w:szCs w:val="12"/>
              </w:rPr>
            </w:pPr>
          </w:p>
        </w:tc>
        <w:tc>
          <w:tcPr>
            <w:tcW w:w="846" w:type="dxa"/>
            <w:tcBorders>
              <w:top w:val="nil"/>
              <w:left w:val="nil"/>
              <w:bottom w:val="nil"/>
              <w:right w:val="nil"/>
            </w:tcBorders>
          </w:tcPr>
          <w:p w:rsidR="00220098" w:rsidRPr="00717D6D" w:rsidRDefault="00220098" w:rsidP="00B62FF1">
            <w:pPr>
              <w:spacing w:line="220" w:lineRule="exact"/>
              <w:jc w:val="right"/>
              <w:rPr>
                <w:rFonts w:ascii="Arial" w:hAnsi="Arial" w:cs="Arial"/>
                <w:sz w:val="12"/>
                <w:szCs w:val="12"/>
              </w:rPr>
            </w:pPr>
          </w:p>
        </w:tc>
        <w:tc>
          <w:tcPr>
            <w:tcW w:w="810" w:type="dxa"/>
            <w:tcBorders>
              <w:top w:val="nil"/>
              <w:left w:val="nil"/>
              <w:bottom w:val="nil"/>
              <w:right w:val="nil"/>
            </w:tcBorders>
          </w:tcPr>
          <w:p w:rsidR="00220098" w:rsidRPr="00717D6D" w:rsidRDefault="00220098" w:rsidP="00B62FF1">
            <w:pPr>
              <w:tabs>
                <w:tab w:val="decimal" w:pos="522"/>
              </w:tabs>
              <w:spacing w:line="220" w:lineRule="exact"/>
              <w:rPr>
                <w:rFonts w:ascii="Arial" w:hAnsi="Arial" w:cs="Arial"/>
                <w:sz w:val="12"/>
                <w:szCs w:val="12"/>
              </w:rPr>
            </w:pPr>
          </w:p>
        </w:tc>
        <w:tc>
          <w:tcPr>
            <w:tcW w:w="864" w:type="dxa"/>
            <w:tcBorders>
              <w:top w:val="nil"/>
              <w:left w:val="nil"/>
              <w:bottom w:val="nil"/>
              <w:right w:val="nil"/>
            </w:tcBorders>
          </w:tcPr>
          <w:p w:rsidR="00220098" w:rsidRPr="00717D6D" w:rsidRDefault="00220098" w:rsidP="00B62FF1">
            <w:pPr>
              <w:tabs>
                <w:tab w:val="decimal" w:pos="522"/>
              </w:tabs>
              <w:spacing w:line="220" w:lineRule="exact"/>
              <w:rPr>
                <w:rFonts w:ascii="Arial" w:hAnsi="Arial" w:cs="Arial"/>
                <w:sz w:val="12"/>
                <w:szCs w:val="12"/>
              </w:rPr>
            </w:pPr>
          </w:p>
        </w:tc>
        <w:tc>
          <w:tcPr>
            <w:tcW w:w="810" w:type="dxa"/>
            <w:tcBorders>
              <w:top w:val="nil"/>
              <w:left w:val="nil"/>
              <w:bottom w:val="nil"/>
              <w:right w:val="nil"/>
            </w:tcBorders>
          </w:tcPr>
          <w:p w:rsidR="00220098" w:rsidRPr="00717D6D" w:rsidRDefault="00220098" w:rsidP="00B62FF1">
            <w:pPr>
              <w:pBdr>
                <w:bottom w:val="double" w:sz="6" w:space="1" w:color="auto"/>
              </w:pBdr>
              <w:spacing w:line="220" w:lineRule="exact"/>
              <w:ind w:left="-36"/>
              <w:jc w:val="right"/>
              <w:rPr>
                <w:rFonts w:ascii="Arial" w:hAnsi="Arial" w:cs="Arial"/>
                <w:sz w:val="12"/>
                <w:szCs w:val="12"/>
              </w:rPr>
            </w:pPr>
            <w:r w:rsidRPr="00717D6D">
              <w:rPr>
                <w:rFonts w:ascii="Arial" w:hAnsi="Arial" w:cs="Arial"/>
                <w:sz w:val="12"/>
                <w:szCs w:val="12"/>
              </w:rPr>
              <w:t>3,479.0</w:t>
            </w:r>
          </w:p>
        </w:tc>
        <w:tc>
          <w:tcPr>
            <w:tcW w:w="864" w:type="dxa"/>
            <w:tcBorders>
              <w:top w:val="nil"/>
              <w:left w:val="nil"/>
              <w:bottom w:val="nil"/>
              <w:right w:val="nil"/>
            </w:tcBorders>
          </w:tcPr>
          <w:p w:rsidR="00220098" w:rsidRPr="00717D6D" w:rsidRDefault="00220098" w:rsidP="00B62FF1">
            <w:pPr>
              <w:pBdr>
                <w:bottom w:val="double" w:sz="6" w:space="1" w:color="auto"/>
              </w:pBdr>
              <w:spacing w:line="220" w:lineRule="exact"/>
              <w:ind w:left="-36"/>
              <w:jc w:val="right"/>
              <w:rPr>
                <w:rFonts w:ascii="Arial" w:hAnsi="Arial" w:cs="Arial"/>
                <w:sz w:val="12"/>
                <w:szCs w:val="12"/>
              </w:rPr>
            </w:pPr>
            <w:r w:rsidRPr="00717D6D">
              <w:rPr>
                <w:rFonts w:ascii="Arial" w:hAnsi="Arial" w:cs="Arial"/>
                <w:sz w:val="12"/>
                <w:szCs w:val="12"/>
              </w:rPr>
              <w:t>3,479.0</w:t>
            </w:r>
          </w:p>
        </w:tc>
      </w:tr>
    </w:tbl>
    <w:p w:rsidR="00673C78" w:rsidRPr="00717D6D" w:rsidRDefault="00673C78" w:rsidP="000E048A">
      <w:pPr>
        <w:pStyle w:val="a"/>
        <w:widowControl/>
        <w:tabs>
          <w:tab w:val="left" w:pos="900"/>
          <w:tab w:val="left" w:pos="2160"/>
          <w:tab w:val="right" w:pos="9498"/>
        </w:tabs>
        <w:spacing w:before="120" w:line="220" w:lineRule="exact"/>
        <w:ind w:left="547" w:right="-43" w:hanging="547"/>
        <w:jc w:val="both"/>
        <w:rPr>
          <w:rFonts w:ascii="Arial" w:hAnsi="Arial" w:cs="Angsana New"/>
          <w:b w:val="0"/>
          <w:bCs w:val="0"/>
          <w:sz w:val="12"/>
          <w:szCs w:val="12"/>
        </w:rPr>
      </w:pPr>
      <w:r w:rsidRPr="00717D6D">
        <w:rPr>
          <w:rFonts w:ascii="Arial" w:hAnsi="Arial" w:cs="Angsana New"/>
          <w:b w:val="0"/>
          <w:bCs w:val="0"/>
          <w:sz w:val="12"/>
          <w:szCs w:val="12"/>
        </w:rPr>
        <w:tab/>
        <w:t>(1)</w:t>
      </w:r>
      <w:r w:rsidRPr="00717D6D">
        <w:rPr>
          <w:rFonts w:ascii="Arial" w:hAnsi="Arial" w:cs="Angsana New"/>
          <w:b w:val="0"/>
          <w:bCs w:val="0"/>
          <w:sz w:val="12"/>
          <w:szCs w:val="12"/>
        </w:rPr>
        <w:tab/>
        <w:t>Laguna Banyan Tree Limited is held 49% by the Company and 51% through TWR - Holdings Limited</w:t>
      </w:r>
    </w:p>
    <w:p w:rsidR="00673C78" w:rsidRPr="00717D6D" w:rsidRDefault="00B04C0D" w:rsidP="000E048A">
      <w:pPr>
        <w:pStyle w:val="a"/>
        <w:widowControl/>
        <w:tabs>
          <w:tab w:val="left" w:pos="900"/>
          <w:tab w:val="left" w:pos="2160"/>
          <w:tab w:val="right" w:pos="9498"/>
        </w:tabs>
        <w:spacing w:after="120" w:line="220" w:lineRule="exact"/>
        <w:ind w:left="547" w:right="-43" w:hanging="547"/>
        <w:jc w:val="both"/>
        <w:rPr>
          <w:rFonts w:ascii="Arial" w:hAnsi="Arial" w:cs="Angsana New"/>
          <w:b w:val="0"/>
          <w:bCs w:val="0"/>
          <w:sz w:val="12"/>
          <w:szCs w:val="12"/>
        </w:rPr>
      </w:pPr>
      <w:r>
        <w:rPr>
          <w:rFonts w:ascii="Arial" w:hAnsi="Arial" w:cs="Angsana New"/>
          <w:b w:val="0"/>
          <w:bCs w:val="0"/>
          <w:sz w:val="12"/>
          <w:szCs w:val="12"/>
        </w:rPr>
        <w:tab/>
        <w:t>(2)</w:t>
      </w:r>
      <w:r>
        <w:rPr>
          <w:rFonts w:ascii="Arial" w:hAnsi="Arial" w:cs="Angsana New"/>
          <w:b w:val="0"/>
          <w:bCs w:val="0"/>
          <w:sz w:val="12"/>
          <w:szCs w:val="12"/>
        </w:rPr>
        <w:tab/>
        <w:t>Laguna Service</w:t>
      </w:r>
      <w:r w:rsidR="00673C78" w:rsidRPr="00717D6D">
        <w:rPr>
          <w:rFonts w:ascii="Arial" w:hAnsi="Arial" w:cs="Angsana New"/>
          <w:b w:val="0"/>
          <w:bCs w:val="0"/>
          <w:sz w:val="12"/>
          <w:szCs w:val="12"/>
        </w:rPr>
        <w:t xml:space="preserve"> Company Limited is held by the Company and 2 subsidiaries</w:t>
      </w:r>
    </w:p>
    <w:p w:rsidR="00673C78" w:rsidRPr="00717D6D" w:rsidRDefault="00673C78" w:rsidP="003B6F7D">
      <w:pPr>
        <w:tabs>
          <w:tab w:val="left" w:pos="900"/>
          <w:tab w:val="left" w:pos="2160"/>
          <w:tab w:val="right" w:pos="6480"/>
          <w:tab w:val="right" w:pos="8730"/>
        </w:tabs>
        <w:spacing w:before="240" w:after="120" w:line="380" w:lineRule="exact"/>
        <w:ind w:left="547" w:right="-43"/>
        <w:jc w:val="both"/>
        <w:rPr>
          <w:rFonts w:ascii="Arial" w:hAnsi="Arial" w:cs="Arial"/>
        </w:rPr>
      </w:pPr>
      <w:r w:rsidRPr="00717D6D">
        <w:rPr>
          <w:rFonts w:ascii="Arial" w:hAnsi="Arial" w:cs="Arial"/>
        </w:rPr>
        <w:t>A subsidiary has a 49% shareholding in Laguna Excursions Limited. However, the subsidiary has recognised its share of the profits of this subsidiary at 100% after deducting the cumulative preferential annual dividend of 15% of the par value of the preference shares, in accordance with the income sharing percentage in the Articles of Association.</w:t>
      </w:r>
    </w:p>
    <w:p w:rsidR="00673C78" w:rsidRPr="00717D6D" w:rsidRDefault="00673C78" w:rsidP="003B6F7D">
      <w:pPr>
        <w:widowControl/>
        <w:tabs>
          <w:tab w:val="left" w:pos="540"/>
        </w:tabs>
        <w:overflowPunct/>
        <w:autoSpaceDE/>
        <w:autoSpaceDN/>
        <w:adjustRightInd/>
        <w:spacing w:before="120" w:after="120" w:line="380" w:lineRule="exact"/>
        <w:textAlignment w:val="auto"/>
        <w:rPr>
          <w:rFonts w:ascii="Arial" w:hAnsi="Arial" w:cs="Arial"/>
          <w:b/>
          <w:bCs/>
        </w:rPr>
      </w:pPr>
      <w:r w:rsidRPr="00717D6D">
        <w:rPr>
          <w:rFonts w:ascii="Arial" w:hAnsi="Arial" w:cs="Arial"/>
          <w:b/>
          <w:bCs/>
        </w:rPr>
        <w:br w:type="page"/>
      </w:r>
      <w:r w:rsidRPr="00717D6D">
        <w:rPr>
          <w:rFonts w:ascii="Arial" w:hAnsi="Arial" w:cs="Arial"/>
          <w:b/>
          <w:bCs/>
        </w:rPr>
        <w:lastRenderedPageBreak/>
        <w:t>11.</w:t>
      </w:r>
      <w:r w:rsidRPr="00717D6D">
        <w:rPr>
          <w:rFonts w:ascii="Arial" w:hAnsi="Arial" w:cs="Arial"/>
          <w:b/>
          <w:bCs/>
        </w:rPr>
        <w:tab/>
        <w:t>Investments in associates</w:t>
      </w:r>
    </w:p>
    <w:p w:rsidR="00673C78" w:rsidRPr="00717D6D" w:rsidRDefault="00673C78" w:rsidP="00B62FF1">
      <w:pPr>
        <w:tabs>
          <w:tab w:val="left" w:pos="2160"/>
        </w:tabs>
        <w:spacing w:before="120" w:after="120" w:line="380" w:lineRule="exact"/>
        <w:ind w:right="-43"/>
        <w:jc w:val="right"/>
        <w:rPr>
          <w:rFonts w:ascii="Arial" w:hAnsi="Arial" w:cs="Angsana New"/>
          <w:sz w:val="11"/>
          <w:szCs w:val="11"/>
        </w:rPr>
      </w:pPr>
      <w:r w:rsidRPr="00717D6D">
        <w:rPr>
          <w:rFonts w:ascii="Arial" w:hAnsi="Arial" w:cs="Angsana New"/>
          <w:sz w:val="11"/>
          <w:szCs w:val="11"/>
        </w:rPr>
        <w:t xml:space="preserve">(Unit: </w:t>
      </w:r>
      <w:r w:rsidRPr="00717D6D">
        <w:rPr>
          <w:rFonts w:ascii="Arial" w:hAnsi="Arial" w:cs="Arial"/>
          <w:sz w:val="11"/>
          <w:szCs w:val="11"/>
        </w:rPr>
        <w:t xml:space="preserve">Thousand </w:t>
      </w:r>
      <w:r w:rsidRPr="00717D6D">
        <w:rPr>
          <w:rFonts w:ascii="Arial" w:hAnsi="Arial" w:cs="Angsana New"/>
          <w:sz w:val="11"/>
          <w:szCs w:val="11"/>
        </w:rPr>
        <w:t>Baht)</w:t>
      </w:r>
    </w:p>
    <w:tbl>
      <w:tblPr>
        <w:tblW w:w="9090" w:type="dxa"/>
        <w:tblInd w:w="108" w:type="dxa"/>
        <w:tblLayout w:type="fixed"/>
        <w:tblLook w:val="0000"/>
      </w:tblPr>
      <w:tblGrid>
        <w:gridCol w:w="1890"/>
        <w:gridCol w:w="1080"/>
        <w:gridCol w:w="810"/>
        <w:gridCol w:w="810"/>
        <w:gridCol w:w="810"/>
        <w:gridCol w:w="950"/>
        <w:gridCol w:w="900"/>
        <w:gridCol w:w="900"/>
        <w:gridCol w:w="940"/>
      </w:tblGrid>
      <w:tr w:rsidR="00673C78" w:rsidRPr="00717D6D" w:rsidTr="003321CA">
        <w:tc>
          <w:tcPr>
            <w:tcW w:w="1890" w:type="dxa"/>
            <w:tcBorders>
              <w:top w:val="nil"/>
              <w:left w:val="nil"/>
              <w:bottom w:val="nil"/>
              <w:right w:val="nil"/>
            </w:tcBorders>
            <w:vAlign w:val="bottom"/>
          </w:tcPr>
          <w:p w:rsidR="00673C78" w:rsidRPr="00717D6D" w:rsidRDefault="00673C78" w:rsidP="003321CA">
            <w:pPr>
              <w:spacing w:line="220" w:lineRule="exact"/>
              <w:jc w:val="center"/>
              <w:rPr>
                <w:rFonts w:ascii="Arial" w:hAnsi="Arial" w:cs="Angsana New"/>
                <w:sz w:val="11"/>
                <w:szCs w:val="11"/>
              </w:rPr>
            </w:pPr>
          </w:p>
        </w:tc>
        <w:tc>
          <w:tcPr>
            <w:tcW w:w="1080" w:type="dxa"/>
            <w:tcBorders>
              <w:top w:val="nil"/>
              <w:left w:val="nil"/>
              <w:bottom w:val="nil"/>
              <w:right w:val="nil"/>
            </w:tcBorders>
            <w:vAlign w:val="bottom"/>
          </w:tcPr>
          <w:p w:rsidR="00673C78" w:rsidRPr="00717D6D" w:rsidRDefault="00673C78" w:rsidP="003321CA">
            <w:pPr>
              <w:spacing w:line="220" w:lineRule="exact"/>
              <w:jc w:val="center"/>
              <w:rPr>
                <w:rFonts w:ascii="Arial" w:hAnsi="Arial" w:cs="Angsana New"/>
                <w:sz w:val="11"/>
                <w:szCs w:val="11"/>
              </w:rPr>
            </w:pPr>
          </w:p>
        </w:tc>
        <w:tc>
          <w:tcPr>
            <w:tcW w:w="810" w:type="dxa"/>
            <w:tcBorders>
              <w:top w:val="nil"/>
              <w:left w:val="nil"/>
              <w:bottom w:val="nil"/>
              <w:right w:val="nil"/>
            </w:tcBorders>
            <w:vAlign w:val="bottom"/>
          </w:tcPr>
          <w:p w:rsidR="00673C78" w:rsidRPr="00717D6D" w:rsidRDefault="00673C78" w:rsidP="003321CA">
            <w:pPr>
              <w:spacing w:line="220" w:lineRule="exact"/>
              <w:jc w:val="center"/>
              <w:rPr>
                <w:rFonts w:ascii="Arial" w:hAnsi="Arial" w:cs="Angsana New"/>
                <w:sz w:val="11"/>
                <w:szCs w:val="11"/>
              </w:rPr>
            </w:pPr>
          </w:p>
        </w:tc>
        <w:tc>
          <w:tcPr>
            <w:tcW w:w="5310" w:type="dxa"/>
            <w:gridSpan w:val="6"/>
            <w:tcBorders>
              <w:top w:val="nil"/>
              <w:left w:val="nil"/>
              <w:bottom w:val="nil"/>
              <w:right w:val="nil"/>
            </w:tcBorders>
            <w:vAlign w:val="bottom"/>
          </w:tcPr>
          <w:p w:rsidR="00673C78" w:rsidRPr="00717D6D" w:rsidRDefault="00673C78" w:rsidP="003321CA">
            <w:pPr>
              <w:pBdr>
                <w:bottom w:val="single" w:sz="4" w:space="1" w:color="auto"/>
              </w:pBdr>
              <w:spacing w:line="220" w:lineRule="exact"/>
              <w:jc w:val="center"/>
              <w:rPr>
                <w:rFonts w:ascii="Arial" w:hAnsi="Arial" w:cs="Angsana New"/>
                <w:sz w:val="11"/>
                <w:szCs w:val="11"/>
              </w:rPr>
            </w:pPr>
            <w:r w:rsidRPr="00717D6D">
              <w:rPr>
                <w:rFonts w:ascii="Arial" w:hAnsi="Arial" w:cs="Angsana New"/>
                <w:sz w:val="11"/>
                <w:szCs w:val="11"/>
              </w:rPr>
              <w:t>Consolidated financial statements</w:t>
            </w:r>
          </w:p>
        </w:tc>
      </w:tr>
      <w:tr w:rsidR="00673C78" w:rsidRPr="00717D6D" w:rsidTr="003321CA">
        <w:tc>
          <w:tcPr>
            <w:tcW w:w="1890" w:type="dxa"/>
            <w:tcBorders>
              <w:top w:val="nil"/>
              <w:left w:val="nil"/>
              <w:bottom w:val="nil"/>
              <w:right w:val="nil"/>
            </w:tcBorders>
            <w:vAlign w:val="bottom"/>
          </w:tcPr>
          <w:p w:rsidR="00673C78" w:rsidRPr="00717D6D" w:rsidRDefault="00673C78" w:rsidP="003321CA">
            <w:pPr>
              <w:pBdr>
                <w:bottom w:val="single" w:sz="4" w:space="1" w:color="auto"/>
              </w:pBdr>
              <w:spacing w:line="220" w:lineRule="exact"/>
              <w:jc w:val="center"/>
              <w:rPr>
                <w:rFonts w:ascii="Arial" w:hAnsi="Arial" w:cs="Angsana New"/>
                <w:sz w:val="11"/>
                <w:szCs w:val="11"/>
              </w:rPr>
            </w:pPr>
            <w:r w:rsidRPr="00717D6D">
              <w:rPr>
                <w:rFonts w:ascii="Arial" w:hAnsi="Arial" w:cs="Angsana New"/>
                <w:sz w:val="11"/>
                <w:szCs w:val="11"/>
              </w:rPr>
              <w:t>Company’</w:t>
            </w:r>
            <w:r w:rsidR="00B9527E">
              <w:rPr>
                <w:rFonts w:ascii="Arial" w:hAnsi="Arial" w:cs="Angsana New"/>
                <w:sz w:val="11"/>
                <w:szCs w:val="11"/>
              </w:rPr>
              <w:t>s</w:t>
            </w:r>
            <w:r w:rsidRPr="00717D6D">
              <w:rPr>
                <w:rFonts w:ascii="Arial" w:hAnsi="Arial" w:cs="Angsana New"/>
                <w:sz w:val="11"/>
                <w:szCs w:val="11"/>
              </w:rPr>
              <w:t xml:space="preserve"> name</w:t>
            </w:r>
          </w:p>
        </w:tc>
        <w:tc>
          <w:tcPr>
            <w:tcW w:w="1080" w:type="dxa"/>
            <w:tcBorders>
              <w:top w:val="nil"/>
              <w:left w:val="nil"/>
              <w:bottom w:val="nil"/>
              <w:right w:val="nil"/>
            </w:tcBorders>
            <w:vAlign w:val="bottom"/>
          </w:tcPr>
          <w:p w:rsidR="00673C78" w:rsidRPr="00717D6D" w:rsidRDefault="00673C78" w:rsidP="003321CA">
            <w:pPr>
              <w:pBdr>
                <w:bottom w:val="single" w:sz="4" w:space="1" w:color="auto"/>
              </w:pBdr>
              <w:spacing w:line="220" w:lineRule="exact"/>
              <w:jc w:val="center"/>
              <w:rPr>
                <w:rFonts w:ascii="Arial" w:hAnsi="Arial" w:cs="Angsana New"/>
                <w:sz w:val="11"/>
                <w:szCs w:val="11"/>
              </w:rPr>
            </w:pPr>
            <w:r w:rsidRPr="00717D6D">
              <w:rPr>
                <w:rFonts w:ascii="Arial" w:hAnsi="Arial" w:cs="Angsana New"/>
                <w:sz w:val="11"/>
                <w:szCs w:val="11"/>
              </w:rPr>
              <w:t>Nature of business</w:t>
            </w:r>
          </w:p>
        </w:tc>
        <w:tc>
          <w:tcPr>
            <w:tcW w:w="810" w:type="dxa"/>
            <w:tcBorders>
              <w:top w:val="nil"/>
              <w:left w:val="nil"/>
              <w:bottom w:val="nil"/>
              <w:right w:val="nil"/>
            </w:tcBorders>
            <w:vAlign w:val="bottom"/>
          </w:tcPr>
          <w:p w:rsidR="00673C78" w:rsidRPr="00717D6D" w:rsidRDefault="00673C78" w:rsidP="003321CA">
            <w:pPr>
              <w:pBdr>
                <w:bottom w:val="single" w:sz="4" w:space="1" w:color="auto"/>
              </w:pBdr>
              <w:spacing w:line="220" w:lineRule="exact"/>
              <w:ind w:left="-33" w:right="-18"/>
              <w:jc w:val="center"/>
              <w:rPr>
                <w:rFonts w:ascii="Arial" w:hAnsi="Arial" w:cs="Angsana New"/>
                <w:sz w:val="11"/>
                <w:szCs w:val="11"/>
              </w:rPr>
            </w:pPr>
            <w:r w:rsidRPr="00717D6D">
              <w:rPr>
                <w:rFonts w:ascii="Arial" w:hAnsi="Arial" w:cs="Angsana New"/>
                <w:sz w:val="11"/>
                <w:szCs w:val="11"/>
              </w:rPr>
              <w:t>Country of incorporation</w:t>
            </w:r>
          </w:p>
        </w:tc>
        <w:tc>
          <w:tcPr>
            <w:tcW w:w="1620" w:type="dxa"/>
            <w:gridSpan w:val="2"/>
            <w:tcBorders>
              <w:top w:val="nil"/>
              <w:left w:val="nil"/>
              <w:bottom w:val="nil"/>
              <w:right w:val="nil"/>
            </w:tcBorders>
            <w:vAlign w:val="bottom"/>
          </w:tcPr>
          <w:p w:rsidR="00673C78" w:rsidRPr="00717D6D" w:rsidRDefault="00673C78" w:rsidP="003321CA">
            <w:pPr>
              <w:pBdr>
                <w:bottom w:val="single" w:sz="4" w:space="1" w:color="auto"/>
              </w:pBdr>
              <w:spacing w:line="220" w:lineRule="exact"/>
              <w:jc w:val="center"/>
              <w:rPr>
                <w:rFonts w:ascii="Arial" w:hAnsi="Arial" w:cs="Angsana New"/>
                <w:sz w:val="11"/>
                <w:szCs w:val="11"/>
              </w:rPr>
            </w:pPr>
            <w:r w:rsidRPr="00717D6D">
              <w:rPr>
                <w:rFonts w:ascii="Arial" w:hAnsi="Arial" w:cs="Angsana New"/>
                <w:sz w:val="11"/>
                <w:szCs w:val="11"/>
              </w:rPr>
              <w:t>Shareholding percentage</w:t>
            </w:r>
          </w:p>
        </w:tc>
        <w:tc>
          <w:tcPr>
            <w:tcW w:w="1850" w:type="dxa"/>
            <w:gridSpan w:val="2"/>
            <w:tcBorders>
              <w:top w:val="nil"/>
              <w:left w:val="nil"/>
              <w:bottom w:val="nil"/>
              <w:right w:val="nil"/>
            </w:tcBorders>
            <w:vAlign w:val="bottom"/>
          </w:tcPr>
          <w:p w:rsidR="00673C78" w:rsidRPr="00717D6D" w:rsidRDefault="00673C78" w:rsidP="003321CA">
            <w:pPr>
              <w:pBdr>
                <w:bottom w:val="single" w:sz="4" w:space="1" w:color="auto"/>
              </w:pBdr>
              <w:spacing w:line="220" w:lineRule="exact"/>
              <w:jc w:val="center"/>
              <w:rPr>
                <w:rFonts w:ascii="Arial" w:hAnsi="Arial" w:cs="Angsana New"/>
                <w:sz w:val="11"/>
                <w:szCs w:val="11"/>
              </w:rPr>
            </w:pPr>
            <w:r w:rsidRPr="00717D6D">
              <w:rPr>
                <w:rFonts w:ascii="Arial" w:hAnsi="Arial" w:cs="Angsana New"/>
                <w:sz w:val="11"/>
                <w:szCs w:val="11"/>
              </w:rPr>
              <w:t>Cost</w:t>
            </w:r>
          </w:p>
        </w:tc>
        <w:tc>
          <w:tcPr>
            <w:tcW w:w="1840" w:type="dxa"/>
            <w:gridSpan w:val="2"/>
            <w:tcBorders>
              <w:top w:val="nil"/>
              <w:left w:val="nil"/>
              <w:right w:val="nil"/>
            </w:tcBorders>
            <w:vAlign w:val="bottom"/>
          </w:tcPr>
          <w:p w:rsidR="00673C78" w:rsidRPr="00717D6D" w:rsidRDefault="00673C78" w:rsidP="003321CA">
            <w:pPr>
              <w:pBdr>
                <w:bottom w:val="single" w:sz="4" w:space="1" w:color="auto"/>
              </w:pBdr>
              <w:spacing w:line="220" w:lineRule="exact"/>
              <w:jc w:val="center"/>
              <w:rPr>
                <w:rFonts w:ascii="Arial" w:hAnsi="Arial" w:cs="Angsana New"/>
                <w:sz w:val="11"/>
                <w:szCs w:val="11"/>
              </w:rPr>
            </w:pPr>
            <w:r w:rsidRPr="00717D6D">
              <w:rPr>
                <w:rFonts w:ascii="Arial" w:hAnsi="Arial" w:cs="Angsana New"/>
                <w:sz w:val="11"/>
                <w:szCs w:val="11"/>
              </w:rPr>
              <w:t>Carrying amounts based on equity method</w:t>
            </w:r>
          </w:p>
        </w:tc>
      </w:tr>
      <w:tr w:rsidR="00673C78" w:rsidRPr="00717D6D" w:rsidTr="003321CA">
        <w:tc>
          <w:tcPr>
            <w:tcW w:w="1890" w:type="dxa"/>
            <w:tcBorders>
              <w:top w:val="nil"/>
              <w:left w:val="nil"/>
              <w:bottom w:val="nil"/>
              <w:right w:val="nil"/>
            </w:tcBorders>
          </w:tcPr>
          <w:p w:rsidR="00673C78" w:rsidRPr="00717D6D" w:rsidRDefault="00673C78" w:rsidP="003321CA">
            <w:pPr>
              <w:spacing w:line="220" w:lineRule="exact"/>
              <w:jc w:val="center"/>
              <w:rPr>
                <w:rFonts w:ascii="Arial" w:hAnsi="Arial" w:cs="Angsana New"/>
                <w:sz w:val="11"/>
                <w:szCs w:val="11"/>
              </w:rPr>
            </w:pPr>
          </w:p>
        </w:tc>
        <w:tc>
          <w:tcPr>
            <w:tcW w:w="1080" w:type="dxa"/>
            <w:tcBorders>
              <w:top w:val="nil"/>
              <w:left w:val="nil"/>
              <w:bottom w:val="nil"/>
              <w:right w:val="nil"/>
            </w:tcBorders>
          </w:tcPr>
          <w:p w:rsidR="00673C78" w:rsidRPr="00717D6D" w:rsidRDefault="00673C78" w:rsidP="003321CA">
            <w:pPr>
              <w:tabs>
                <w:tab w:val="right" w:pos="7200"/>
                <w:tab w:val="right" w:pos="8540"/>
              </w:tabs>
              <w:spacing w:line="220" w:lineRule="exact"/>
              <w:jc w:val="center"/>
              <w:rPr>
                <w:rFonts w:ascii="Arial" w:hAnsi="Arial" w:cs="Angsana New"/>
                <w:sz w:val="11"/>
                <w:szCs w:val="11"/>
                <w:u w:val="single"/>
              </w:rPr>
            </w:pPr>
          </w:p>
        </w:tc>
        <w:tc>
          <w:tcPr>
            <w:tcW w:w="810" w:type="dxa"/>
            <w:tcBorders>
              <w:top w:val="nil"/>
              <w:left w:val="nil"/>
              <w:bottom w:val="nil"/>
              <w:right w:val="nil"/>
            </w:tcBorders>
          </w:tcPr>
          <w:p w:rsidR="00673C78" w:rsidRPr="00717D6D" w:rsidRDefault="00673C78" w:rsidP="003321CA">
            <w:pPr>
              <w:tabs>
                <w:tab w:val="right" w:pos="7200"/>
                <w:tab w:val="right" w:pos="8540"/>
              </w:tabs>
              <w:spacing w:line="220" w:lineRule="exact"/>
              <w:jc w:val="center"/>
              <w:rPr>
                <w:rFonts w:ascii="Arial" w:hAnsi="Arial" w:cs="Angsana New"/>
                <w:sz w:val="11"/>
                <w:szCs w:val="11"/>
                <w:u w:val="single"/>
              </w:rPr>
            </w:pPr>
          </w:p>
        </w:tc>
        <w:tc>
          <w:tcPr>
            <w:tcW w:w="810" w:type="dxa"/>
            <w:tcBorders>
              <w:top w:val="nil"/>
              <w:left w:val="nil"/>
              <w:bottom w:val="nil"/>
              <w:right w:val="nil"/>
            </w:tcBorders>
          </w:tcPr>
          <w:p w:rsidR="00673C78" w:rsidRPr="00717D6D" w:rsidRDefault="00673C78" w:rsidP="003321CA">
            <w:pPr>
              <w:spacing w:line="220" w:lineRule="exact"/>
              <w:jc w:val="center"/>
              <w:rPr>
                <w:rFonts w:ascii="Arial" w:hAnsi="Arial" w:cs="Angsana New"/>
                <w:sz w:val="11"/>
                <w:szCs w:val="11"/>
              </w:rPr>
            </w:pPr>
            <w:r w:rsidRPr="00717D6D">
              <w:rPr>
                <w:rFonts w:ascii="Arial" w:hAnsi="Arial" w:cs="Angsana New"/>
                <w:sz w:val="11"/>
                <w:szCs w:val="11"/>
              </w:rPr>
              <w:t>31 March</w:t>
            </w:r>
          </w:p>
        </w:tc>
        <w:tc>
          <w:tcPr>
            <w:tcW w:w="810" w:type="dxa"/>
            <w:tcBorders>
              <w:top w:val="nil"/>
              <w:left w:val="nil"/>
              <w:bottom w:val="nil"/>
              <w:right w:val="nil"/>
            </w:tcBorders>
          </w:tcPr>
          <w:p w:rsidR="00673C78" w:rsidRPr="00717D6D" w:rsidRDefault="00673C78" w:rsidP="003321CA">
            <w:pPr>
              <w:spacing w:line="220" w:lineRule="exact"/>
              <w:ind w:left="-108" w:right="-118"/>
              <w:jc w:val="center"/>
              <w:rPr>
                <w:rFonts w:ascii="Arial" w:hAnsi="Arial" w:cs="Angsana New"/>
                <w:sz w:val="11"/>
                <w:szCs w:val="11"/>
              </w:rPr>
            </w:pPr>
            <w:r w:rsidRPr="00717D6D">
              <w:rPr>
                <w:rFonts w:ascii="Arial" w:hAnsi="Arial" w:cs="Angsana New"/>
                <w:sz w:val="11"/>
                <w:szCs w:val="11"/>
              </w:rPr>
              <w:t>31 December</w:t>
            </w:r>
          </w:p>
        </w:tc>
        <w:tc>
          <w:tcPr>
            <w:tcW w:w="950" w:type="dxa"/>
            <w:tcBorders>
              <w:top w:val="nil"/>
              <w:left w:val="nil"/>
              <w:bottom w:val="nil"/>
              <w:right w:val="nil"/>
            </w:tcBorders>
          </w:tcPr>
          <w:p w:rsidR="00673C78" w:rsidRPr="00717D6D" w:rsidRDefault="00673C78" w:rsidP="003321CA">
            <w:pPr>
              <w:spacing w:line="220" w:lineRule="exact"/>
              <w:jc w:val="center"/>
              <w:rPr>
                <w:rFonts w:ascii="Arial" w:hAnsi="Arial" w:cs="Angsana New"/>
                <w:sz w:val="11"/>
                <w:szCs w:val="11"/>
              </w:rPr>
            </w:pPr>
            <w:r w:rsidRPr="00717D6D">
              <w:rPr>
                <w:rFonts w:ascii="Arial" w:hAnsi="Arial" w:cs="Angsana New"/>
                <w:sz w:val="11"/>
                <w:szCs w:val="11"/>
              </w:rPr>
              <w:t>31 March</w:t>
            </w:r>
          </w:p>
        </w:tc>
        <w:tc>
          <w:tcPr>
            <w:tcW w:w="900" w:type="dxa"/>
            <w:tcBorders>
              <w:top w:val="nil"/>
              <w:left w:val="nil"/>
              <w:bottom w:val="nil"/>
              <w:right w:val="nil"/>
            </w:tcBorders>
          </w:tcPr>
          <w:p w:rsidR="00673C78" w:rsidRPr="00717D6D" w:rsidRDefault="00673C78" w:rsidP="003321CA">
            <w:pPr>
              <w:spacing w:line="220" w:lineRule="exact"/>
              <w:jc w:val="center"/>
              <w:rPr>
                <w:rFonts w:ascii="Arial" w:hAnsi="Arial" w:cs="Angsana New"/>
                <w:sz w:val="11"/>
                <w:szCs w:val="11"/>
              </w:rPr>
            </w:pPr>
            <w:r w:rsidRPr="00717D6D">
              <w:rPr>
                <w:rFonts w:ascii="Arial" w:hAnsi="Arial" w:cs="Angsana New"/>
                <w:sz w:val="11"/>
                <w:szCs w:val="11"/>
              </w:rPr>
              <w:t>31 December</w:t>
            </w:r>
          </w:p>
        </w:tc>
        <w:tc>
          <w:tcPr>
            <w:tcW w:w="900" w:type="dxa"/>
            <w:tcBorders>
              <w:top w:val="nil"/>
              <w:left w:val="nil"/>
              <w:right w:val="nil"/>
            </w:tcBorders>
          </w:tcPr>
          <w:p w:rsidR="00673C78" w:rsidRPr="00717D6D" w:rsidRDefault="00673C78" w:rsidP="003321CA">
            <w:pPr>
              <w:spacing w:line="220" w:lineRule="exact"/>
              <w:jc w:val="center"/>
              <w:rPr>
                <w:rFonts w:ascii="Arial" w:hAnsi="Arial" w:cs="Angsana New"/>
                <w:sz w:val="11"/>
                <w:szCs w:val="11"/>
              </w:rPr>
            </w:pPr>
            <w:r w:rsidRPr="00717D6D">
              <w:rPr>
                <w:rFonts w:ascii="Arial" w:hAnsi="Arial" w:cs="Angsana New"/>
                <w:sz w:val="11"/>
                <w:szCs w:val="11"/>
              </w:rPr>
              <w:t>31 March</w:t>
            </w:r>
          </w:p>
        </w:tc>
        <w:tc>
          <w:tcPr>
            <w:tcW w:w="940" w:type="dxa"/>
            <w:tcBorders>
              <w:top w:val="nil"/>
              <w:left w:val="nil"/>
              <w:right w:val="nil"/>
            </w:tcBorders>
          </w:tcPr>
          <w:p w:rsidR="00673C78" w:rsidRPr="00717D6D" w:rsidRDefault="00673C78" w:rsidP="003321CA">
            <w:pPr>
              <w:spacing w:line="220" w:lineRule="exact"/>
              <w:jc w:val="center"/>
              <w:rPr>
                <w:rFonts w:ascii="Arial" w:hAnsi="Arial" w:cs="Angsana New"/>
                <w:sz w:val="11"/>
                <w:szCs w:val="11"/>
              </w:rPr>
            </w:pPr>
            <w:r w:rsidRPr="00717D6D">
              <w:rPr>
                <w:rFonts w:ascii="Arial" w:hAnsi="Arial" w:cs="Angsana New"/>
                <w:sz w:val="11"/>
                <w:szCs w:val="11"/>
              </w:rPr>
              <w:t>31 December</w:t>
            </w:r>
          </w:p>
        </w:tc>
      </w:tr>
      <w:tr w:rsidR="00673C78" w:rsidRPr="00717D6D" w:rsidTr="003321CA">
        <w:tc>
          <w:tcPr>
            <w:tcW w:w="1890" w:type="dxa"/>
            <w:tcBorders>
              <w:top w:val="nil"/>
              <w:left w:val="nil"/>
              <w:bottom w:val="nil"/>
              <w:right w:val="nil"/>
            </w:tcBorders>
          </w:tcPr>
          <w:p w:rsidR="00673C78" w:rsidRPr="00717D6D" w:rsidRDefault="00673C78" w:rsidP="003321CA">
            <w:pPr>
              <w:spacing w:line="220" w:lineRule="exact"/>
              <w:jc w:val="center"/>
              <w:rPr>
                <w:rFonts w:ascii="Arial" w:hAnsi="Arial" w:cs="Angsana New"/>
                <w:sz w:val="11"/>
                <w:szCs w:val="11"/>
              </w:rPr>
            </w:pPr>
          </w:p>
        </w:tc>
        <w:tc>
          <w:tcPr>
            <w:tcW w:w="1080" w:type="dxa"/>
            <w:tcBorders>
              <w:top w:val="nil"/>
              <w:left w:val="nil"/>
              <w:bottom w:val="nil"/>
              <w:right w:val="nil"/>
            </w:tcBorders>
          </w:tcPr>
          <w:p w:rsidR="00673C78" w:rsidRPr="00717D6D" w:rsidRDefault="00673C78" w:rsidP="003321CA">
            <w:pPr>
              <w:tabs>
                <w:tab w:val="right" w:pos="7200"/>
                <w:tab w:val="right" w:pos="8540"/>
              </w:tabs>
              <w:spacing w:line="220" w:lineRule="exact"/>
              <w:jc w:val="center"/>
              <w:rPr>
                <w:rFonts w:ascii="Arial" w:hAnsi="Arial" w:cs="Angsana New"/>
                <w:sz w:val="11"/>
                <w:szCs w:val="11"/>
                <w:u w:val="single"/>
              </w:rPr>
            </w:pPr>
          </w:p>
        </w:tc>
        <w:tc>
          <w:tcPr>
            <w:tcW w:w="810" w:type="dxa"/>
            <w:tcBorders>
              <w:top w:val="nil"/>
              <w:left w:val="nil"/>
              <w:bottom w:val="nil"/>
              <w:right w:val="nil"/>
            </w:tcBorders>
          </w:tcPr>
          <w:p w:rsidR="00673C78" w:rsidRPr="00717D6D" w:rsidRDefault="00673C78" w:rsidP="003321CA">
            <w:pPr>
              <w:tabs>
                <w:tab w:val="right" w:pos="7200"/>
                <w:tab w:val="right" w:pos="8540"/>
              </w:tabs>
              <w:spacing w:line="220" w:lineRule="exact"/>
              <w:jc w:val="center"/>
              <w:rPr>
                <w:rFonts w:ascii="Arial" w:hAnsi="Arial" w:cs="Angsana New"/>
                <w:sz w:val="11"/>
                <w:szCs w:val="11"/>
                <w:u w:val="single"/>
              </w:rPr>
            </w:pPr>
          </w:p>
        </w:tc>
        <w:tc>
          <w:tcPr>
            <w:tcW w:w="810" w:type="dxa"/>
            <w:tcBorders>
              <w:top w:val="nil"/>
              <w:left w:val="nil"/>
              <w:bottom w:val="nil"/>
              <w:right w:val="nil"/>
            </w:tcBorders>
          </w:tcPr>
          <w:p w:rsidR="00673C78" w:rsidRPr="00717D6D" w:rsidRDefault="00673C78" w:rsidP="00A16192">
            <w:pPr>
              <w:pBdr>
                <w:bottom w:val="single" w:sz="4" w:space="1" w:color="auto"/>
              </w:pBdr>
              <w:spacing w:line="220" w:lineRule="exact"/>
              <w:jc w:val="center"/>
              <w:rPr>
                <w:rFonts w:ascii="Arial" w:hAnsi="Arial" w:cs="Angsana New"/>
                <w:sz w:val="11"/>
                <w:szCs w:val="11"/>
              </w:rPr>
            </w:pPr>
            <w:r w:rsidRPr="00717D6D">
              <w:rPr>
                <w:rFonts w:ascii="Arial" w:hAnsi="Arial" w:cs="Angsana New"/>
                <w:sz w:val="11"/>
                <w:szCs w:val="11"/>
              </w:rPr>
              <w:t>2013</w:t>
            </w:r>
          </w:p>
        </w:tc>
        <w:tc>
          <w:tcPr>
            <w:tcW w:w="810" w:type="dxa"/>
            <w:tcBorders>
              <w:top w:val="nil"/>
              <w:left w:val="nil"/>
              <w:bottom w:val="nil"/>
              <w:right w:val="nil"/>
            </w:tcBorders>
          </w:tcPr>
          <w:p w:rsidR="00673C78" w:rsidRPr="00717D6D" w:rsidRDefault="00673C78" w:rsidP="00A16192">
            <w:pPr>
              <w:pBdr>
                <w:bottom w:val="single" w:sz="4" w:space="1" w:color="auto"/>
              </w:pBdr>
              <w:spacing w:line="220" w:lineRule="exact"/>
              <w:jc w:val="center"/>
              <w:rPr>
                <w:rFonts w:ascii="Arial" w:hAnsi="Arial" w:cs="Angsana New"/>
                <w:sz w:val="11"/>
                <w:szCs w:val="11"/>
              </w:rPr>
            </w:pPr>
            <w:r w:rsidRPr="00717D6D">
              <w:rPr>
                <w:rFonts w:ascii="Arial" w:hAnsi="Arial" w:cs="Angsana New"/>
                <w:sz w:val="11"/>
                <w:szCs w:val="11"/>
              </w:rPr>
              <w:t>2012</w:t>
            </w:r>
          </w:p>
        </w:tc>
        <w:tc>
          <w:tcPr>
            <w:tcW w:w="950" w:type="dxa"/>
            <w:tcBorders>
              <w:top w:val="nil"/>
              <w:left w:val="nil"/>
              <w:bottom w:val="nil"/>
              <w:right w:val="nil"/>
            </w:tcBorders>
          </w:tcPr>
          <w:p w:rsidR="00673C78" w:rsidRPr="00717D6D" w:rsidRDefault="00673C78" w:rsidP="00A16192">
            <w:pPr>
              <w:pBdr>
                <w:bottom w:val="single" w:sz="4" w:space="1" w:color="auto"/>
              </w:pBdr>
              <w:spacing w:line="220" w:lineRule="exact"/>
              <w:jc w:val="center"/>
              <w:rPr>
                <w:rFonts w:ascii="Arial" w:hAnsi="Arial" w:cs="Angsana New"/>
                <w:sz w:val="11"/>
                <w:szCs w:val="11"/>
              </w:rPr>
            </w:pPr>
            <w:r w:rsidRPr="00717D6D">
              <w:rPr>
                <w:rFonts w:ascii="Arial" w:hAnsi="Arial" w:cs="Angsana New"/>
                <w:sz w:val="11"/>
                <w:szCs w:val="11"/>
              </w:rPr>
              <w:t>2013</w:t>
            </w:r>
          </w:p>
        </w:tc>
        <w:tc>
          <w:tcPr>
            <w:tcW w:w="900" w:type="dxa"/>
            <w:tcBorders>
              <w:top w:val="nil"/>
              <w:left w:val="nil"/>
              <w:bottom w:val="nil"/>
              <w:right w:val="nil"/>
            </w:tcBorders>
          </w:tcPr>
          <w:p w:rsidR="00673C78" w:rsidRPr="00717D6D" w:rsidRDefault="00673C78" w:rsidP="00A16192">
            <w:pPr>
              <w:pBdr>
                <w:bottom w:val="single" w:sz="4" w:space="1" w:color="auto"/>
              </w:pBdr>
              <w:spacing w:line="220" w:lineRule="exact"/>
              <w:jc w:val="center"/>
              <w:rPr>
                <w:rFonts w:ascii="Arial" w:hAnsi="Arial" w:cs="Angsana New"/>
                <w:sz w:val="11"/>
                <w:szCs w:val="11"/>
              </w:rPr>
            </w:pPr>
            <w:r w:rsidRPr="00717D6D">
              <w:rPr>
                <w:rFonts w:ascii="Arial" w:hAnsi="Arial" w:cs="Angsana New"/>
                <w:sz w:val="11"/>
                <w:szCs w:val="11"/>
              </w:rPr>
              <w:t>2012</w:t>
            </w:r>
          </w:p>
        </w:tc>
        <w:tc>
          <w:tcPr>
            <w:tcW w:w="900" w:type="dxa"/>
            <w:tcBorders>
              <w:top w:val="nil"/>
              <w:left w:val="nil"/>
              <w:right w:val="nil"/>
            </w:tcBorders>
          </w:tcPr>
          <w:p w:rsidR="00673C78" w:rsidRPr="00717D6D" w:rsidRDefault="00673C78" w:rsidP="00A16192">
            <w:pPr>
              <w:pBdr>
                <w:bottom w:val="single" w:sz="4" w:space="1" w:color="auto"/>
              </w:pBdr>
              <w:spacing w:line="220" w:lineRule="exact"/>
              <w:jc w:val="center"/>
              <w:rPr>
                <w:rFonts w:ascii="Arial" w:hAnsi="Arial" w:cs="Angsana New"/>
                <w:sz w:val="11"/>
                <w:szCs w:val="11"/>
              </w:rPr>
            </w:pPr>
            <w:r w:rsidRPr="00717D6D">
              <w:rPr>
                <w:rFonts w:ascii="Arial" w:hAnsi="Arial" w:cs="Angsana New"/>
                <w:sz w:val="11"/>
                <w:szCs w:val="11"/>
              </w:rPr>
              <w:t>2013</w:t>
            </w:r>
          </w:p>
        </w:tc>
        <w:tc>
          <w:tcPr>
            <w:tcW w:w="940" w:type="dxa"/>
            <w:tcBorders>
              <w:top w:val="nil"/>
              <w:left w:val="nil"/>
              <w:right w:val="nil"/>
            </w:tcBorders>
          </w:tcPr>
          <w:p w:rsidR="00673C78" w:rsidRPr="00717D6D" w:rsidRDefault="00673C78" w:rsidP="00A16192">
            <w:pPr>
              <w:pBdr>
                <w:bottom w:val="single" w:sz="4" w:space="1" w:color="auto"/>
              </w:pBdr>
              <w:spacing w:line="220" w:lineRule="exact"/>
              <w:jc w:val="center"/>
              <w:rPr>
                <w:rFonts w:ascii="Arial" w:hAnsi="Arial" w:cs="Angsana New"/>
                <w:sz w:val="11"/>
                <w:szCs w:val="11"/>
              </w:rPr>
            </w:pPr>
            <w:r w:rsidRPr="00717D6D">
              <w:rPr>
                <w:rFonts w:ascii="Arial" w:hAnsi="Arial" w:cs="Angsana New"/>
                <w:sz w:val="11"/>
                <w:szCs w:val="11"/>
              </w:rPr>
              <w:t>2012</w:t>
            </w:r>
          </w:p>
        </w:tc>
      </w:tr>
      <w:tr w:rsidR="00673C78" w:rsidRPr="00717D6D" w:rsidTr="003321CA">
        <w:tc>
          <w:tcPr>
            <w:tcW w:w="1890" w:type="dxa"/>
            <w:tcBorders>
              <w:top w:val="nil"/>
              <w:left w:val="nil"/>
              <w:bottom w:val="nil"/>
              <w:right w:val="nil"/>
            </w:tcBorders>
          </w:tcPr>
          <w:p w:rsidR="00673C78" w:rsidRPr="00717D6D" w:rsidRDefault="00673C78" w:rsidP="003321CA">
            <w:pPr>
              <w:spacing w:line="220" w:lineRule="exact"/>
              <w:jc w:val="center"/>
              <w:rPr>
                <w:rFonts w:ascii="Arial" w:hAnsi="Arial" w:cs="Angsana New"/>
                <w:sz w:val="11"/>
                <w:szCs w:val="11"/>
              </w:rPr>
            </w:pPr>
          </w:p>
        </w:tc>
        <w:tc>
          <w:tcPr>
            <w:tcW w:w="1080" w:type="dxa"/>
            <w:tcBorders>
              <w:top w:val="nil"/>
              <w:left w:val="nil"/>
              <w:bottom w:val="nil"/>
              <w:right w:val="nil"/>
            </w:tcBorders>
          </w:tcPr>
          <w:p w:rsidR="00673C78" w:rsidRPr="00717D6D" w:rsidRDefault="00673C78" w:rsidP="003321CA">
            <w:pPr>
              <w:tabs>
                <w:tab w:val="right" w:pos="7200"/>
                <w:tab w:val="right" w:pos="8540"/>
              </w:tabs>
              <w:spacing w:line="220" w:lineRule="exact"/>
              <w:jc w:val="center"/>
              <w:rPr>
                <w:rFonts w:ascii="Arial" w:hAnsi="Arial" w:cs="Angsana New"/>
                <w:sz w:val="11"/>
                <w:szCs w:val="11"/>
                <w:u w:val="single"/>
              </w:rPr>
            </w:pPr>
          </w:p>
        </w:tc>
        <w:tc>
          <w:tcPr>
            <w:tcW w:w="810" w:type="dxa"/>
            <w:tcBorders>
              <w:top w:val="nil"/>
              <w:left w:val="nil"/>
              <w:bottom w:val="nil"/>
              <w:right w:val="nil"/>
            </w:tcBorders>
          </w:tcPr>
          <w:p w:rsidR="00673C78" w:rsidRPr="00717D6D" w:rsidRDefault="00673C78" w:rsidP="003321CA">
            <w:pPr>
              <w:tabs>
                <w:tab w:val="right" w:pos="7200"/>
                <w:tab w:val="right" w:pos="8540"/>
              </w:tabs>
              <w:spacing w:line="220" w:lineRule="exact"/>
              <w:jc w:val="center"/>
              <w:rPr>
                <w:rFonts w:ascii="Arial" w:hAnsi="Arial" w:cs="Angsana New"/>
                <w:sz w:val="11"/>
                <w:szCs w:val="11"/>
                <w:u w:val="single"/>
              </w:rPr>
            </w:pPr>
          </w:p>
        </w:tc>
        <w:tc>
          <w:tcPr>
            <w:tcW w:w="810" w:type="dxa"/>
            <w:tcBorders>
              <w:top w:val="nil"/>
              <w:left w:val="nil"/>
              <w:bottom w:val="nil"/>
              <w:right w:val="nil"/>
            </w:tcBorders>
          </w:tcPr>
          <w:p w:rsidR="00673C78" w:rsidRPr="00717D6D" w:rsidRDefault="00673C78" w:rsidP="003321CA">
            <w:pPr>
              <w:tabs>
                <w:tab w:val="right" w:pos="7200"/>
                <w:tab w:val="right" w:pos="8540"/>
              </w:tabs>
              <w:spacing w:line="220" w:lineRule="exact"/>
              <w:jc w:val="center"/>
              <w:rPr>
                <w:rFonts w:ascii="Arial" w:hAnsi="Arial" w:cs="Angsana New"/>
                <w:sz w:val="11"/>
                <w:szCs w:val="11"/>
                <w:u w:val="single"/>
              </w:rPr>
            </w:pPr>
            <w:r w:rsidRPr="00717D6D">
              <w:rPr>
                <w:rFonts w:ascii="Arial" w:hAnsi="Arial" w:cs="Angsana New"/>
                <w:sz w:val="11"/>
                <w:szCs w:val="11"/>
              </w:rPr>
              <w:t>(%)</w:t>
            </w:r>
          </w:p>
        </w:tc>
        <w:tc>
          <w:tcPr>
            <w:tcW w:w="810" w:type="dxa"/>
            <w:tcBorders>
              <w:top w:val="nil"/>
              <w:left w:val="nil"/>
              <w:bottom w:val="nil"/>
              <w:right w:val="nil"/>
            </w:tcBorders>
          </w:tcPr>
          <w:p w:rsidR="00673C78" w:rsidRPr="00717D6D" w:rsidRDefault="00673C78" w:rsidP="003321CA">
            <w:pPr>
              <w:tabs>
                <w:tab w:val="right" w:pos="7200"/>
                <w:tab w:val="right" w:pos="8540"/>
              </w:tabs>
              <w:spacing w:line="220" w:lineRule="exact"/>
              <w:jc w:val="center"/>
              <w:rPr>
                <w:rFonts w:ascii="Arial" w:hAnsi="Arial" w:cs="Angsana New"/>
                <w:sz w:val="11"/>
                <w:szCs w:val="11"/>
                <w:u w:val="single"/>
              </w:rPr>
            </w:pPr>
            <w:r w:rsidRPr="00717D6D">
              <w:rPr>
                <w:rFonts w:ascii="Arial" w:hAnsi="Arial" w:cs="Angsana New"/>
                <w:sz w:val="11"/>
                <w:szCs w:val="11"/>
              </w:rPr>
              <w:t>(%)</w:t>
            </w:r>
          </w:p>
        </w:tc>
        <w:tc>
          <w:tcPr>
            <w:tcW w:w="950" w:type="dxa"/>
            <w:tcBorders>
              <w:top w:val="nil"/>
              <w:left w:val="nil"/>
              <w:bottom w:val="nil"/>
              <w:right w:val="nil"/>
            </w:tcBorders>
          </w:tcPr>
          <w:p w:rsidR="00673C78" w:rsidRPr="00717D6D" w:rsidRDefault="00673C78" w:rsidP="003321CA">
            <w:pPr>
              <w:tabs>
                <w:tab w:val="right" w:pos="7200"/>
                <w:tab w:val="right" w:pos="8540"/>
              </w:tabs>
              <w:spacing w:line="220" w:lineRule="exact"/>
              <w:jc w:val="center"/>
              <w:rPr>
                <w:rFonts w:ascii="Arial" w:hAnsi="Arial" w:cs="Angsana New"/>
                <w:sz w:val="11"/>
                <w:szCs w:val="11"/>
                <w:u w:val="single"/>
              </w:rPr>
            </w:pPr>
          </w:p>
        </w:tc>
        <w:tc>
          <w:tcPr>
            <w:tcW w:w="900" w:type="dxa"/>
            <w:tcBorders>
              <w:top w:val="nil"/>
              <w:left w:val="nil"/>
              <w:bottom w:val="nil"/>
              <w:right w:val="nil"/>
            </w:tcBorders>
          </w:tcPr>
          <w:p w:rsidR="00673C78" w:rsidRPr="00717D6D" w:rsidRDefault="00673C78" w:rsidP="003321CA">
            <w:pPr>
              <w:tabs>
                <w:tab w:val="right" w:pos="7200"/>
                <w:tab w:val="right" w:pos="8540"/>
              </w:tabs>
              <w:spacing w:line="220" w:lineRule="exact"/>
              <w:jc w:val="center"/>
              <w:rPr>
                <w:rFonts w:ascii="Arial" w:hAnsi="Arial" w:cs="Angsana New"/>
                <w:sz w:val="11"/>
                <w:szCs w:val="11"/>
                <w:u w:val="single"/>
              </w:rPr>
            </w:pPr>
          </w:p>
        </w:tc>
        <w:tc>
          <w:tcPr>
            <w:tcW w:w="900" w:type="dxa"/>
            <w:tcBorders>
              <w:top w:val="nil"/>
              <w:left w:val="nil"/>
              <w:right w:val="nil"/>
            </w:tcBorders>
          </w:tcPr>
          <w:p w:rsidR="00673C78" w:rsidRPr="00717D6D" w:rsidRDefault="00673C78" w:rsidP="003321CA">
            <w:pPr>
              <w:tabs>
                <w:tab w:val="right" w:pos="7200"/>
                <w:tab w:val="right" w:pos="8540"/>
              </w:tabs>
              <w:spacing w:line="220" w:lineRule="exact"/>
              <w:jc w:val="center"/>
              <w:rPr>
                <w:rFonts w:ascii="Arial" w:hAnsi="Arial" w:cs="Angsana New"/>
                <w:sz w:val="11"/>
                <w:szCs w:val="11"/>
                <w:u w:val="single"/>
              </w:rPr>
            </w:pPr>
          </w:p>
        </w:tc>
        <w:tc>
          <w:tcPr>
            <w:tcW w:w="940" w:type="dxa"/>
            <w:tcBorders>
              <w:top w:val="nil"/>
              <w:left w:val="nil"/>
              <w:right w:val="nil"/>
            </w:tcBorders>
          </w:tcPr>
          <w:p w:rsidR="00673C78" w:rsidRPr="00717D6D" w:rsidRDefault="00673C78" w:rsidP="003321CA">
            <w:pPr>
              <w:tabs>
                <w:tab w:val="right" w:pos="7200"/>
                <w:tab w:val="right" w:pos="8540"/>
              </w:tabs>
              <w:spacing w:line="220" w:lineRule="exact"/>
              <w:jc w:val="center"/>
              <w:rPr>
                <w:rFonts w:ascii="Arial" w:hAnsi="Arial" w:cs="Angsana New"/>
                <w:sz w:val="11"/>
                <w:szCs w:val="11"/>
                <w:u w:val="single"/>
              </w:rPr>
            </w:pPr>
          </w:p>
        </w:tc>
      </w:tr>
      <w:tr w:rsidR="00673C78" w:rsidRPr="00717D6D" w:rsidTr="0046536B">
        <w:tc>
          <w:tcPr>
            <w:tcW w:w="1890" w:type="dxa"/>
            <w:tcBorders>
              <w:top w:val="nil"/>
              <w:left w:val="nil"/>
              <w:bottom w:val="nil"/>
              <w:right w:val="nil"/>
            </w:tcBorders>
          </w:tcPr>
          <w:p w:rsidR="00673C78" w:rsidRPr="00717D6D" w:rsidRDefault="00673C78" w:rsidP="003321CA">
            <w:pPr>
              <w:spacing w:line="220" w:lineRule="exact"/>
              <w:ind w:left="162" w:right="-108" w:hanging="162"/>
              <w:rPr>
                <w:rFonts w:ascii="Arial" w:hAnsi="Arial" w:cs="Angsana New"/>
                <w:sz w:val="11"/>
                <w:szCs w:val="11"/>
              </w:rPr>
            </w:pPr>
            <w:r w:rsidRPr="00717D6D">
              <w:rPr>
                <w:rFonts w:ascii="Arial" w:hAnsi="Arial" w:cs="Angsana New"/>
                <w:sz w:val="11"/>
                <w:szCs w:val="11"/>
              </w:rPr>
              <w:t>Lijiang Banyan Tree Hotel Co. Ltd.</w:t>
            </w:r>
          </w:p>
        </w:tc>
        <w:tc>
          <w:tcPr>
            <w:tcW w:w="1080" w:type="dxa"/>
            <w:tcBorders>
              <w:top w:val="nil"/>
              <w:left w:val="nil"/>
              <w:bottom w:val="nil"/>
              <w:right w:val="nil"/>
            </w:tcBorders>
          </w:tcPr>
          <w:p w:rsidR="00673C78" w:rsidRPr="00717D6D" w:rsidRDefault="00673C78" w:rsidP="003321CA">
            <w:pPr>
              <w:spacing w:line="220" w:lineRule="exact"/>
              <w:ind w:left="72" w:right="-108" w:hanging="72"/>
              <w:rPr>
                <w:rFonts w:ascii="Arial" w:hAnsi="Arial" w:cs="Angsana New"/>
                <w:sz w:val="11"/>
                <w:szCs w:val="11"/>
              </w:rPr>
            </w:pPr>
            <w:r w:rsidRPr="00717D6D">
              <w:rPr>
                <w:rFonts w:ascii="Arial" w:hAnsi="Arial" w:cs="Angsana New"/>
                <w:sz w:val="11"/>
                <w:szCs w:val="11"/>
              </w:rPr>
              <w:t>Hotel operations and property development</w:t>
            </w:r>
          </w:p>
        </w:tc>
        <w:tc>
          <w:tcPr>
            <w:tcW w:w="810" w:type="dxa"/>
            <w:tcBorders>
              <w:top w:val="nil"/>
              <w:left w:val="nil"/>
              <w:bottom w:val="nil"/>
              <w:right w:val="nil"/>
            </w:tcBorders>
          </w:tcPr>
          <w:p w:rsidR="00673C78" w:rsidRPr="00717D6D" w:rsidRDefault="00673C78" w:rsidP="003321CA">
            <w:pPr>
              <w:spacing w:line="220" w:lineRule="exact"/>
              <w:ind w:left="72" w:right="-108" w:hanging="72"/>
              <w:rPr>
                <w:rFonts w:ascii="Arial" w:hAnsi="Arial" w:cs="Angsana New"/>
                <w:sz w:val="11"/>
                <w:szCs w:val="11"/>
              </w:rPr>
            </w:pPr>
            <w:r w:rsidRPr="00717D6D">
              <w:rPr>
                <w:rFonts w:ascii="Arial" w:hAnsi="Arial" w:cs="Angsana New"/>
                <w:sz w:val="11"/>
                <w:szCs w:val="11"/>
              </w:rPr>
              <w:t>The People’s Republic of China</w:t>
            </w:r>
          </w:p>
        </w:tc>
        <w:tc>
          <w:tcPr>
            <w:tcW w:w="810" w:type="dxa"/>
            <w:tcBorders>
              <w:top w:val="nil"/>
              <w:left w:val="nil"/>
              <w:bottom w:val="nil"/>
              <w:right w:val="nil"/>
            </w:tcBorders>
          </w:tcPr>
          <w:p w:rsidR="00673C78" w:rsidRPr="00717D6D" w:rsidRDefault="00673C78" w:rsidP="006C6688">
            <w:pPr>
              <w:tabs>
                <w:tab w:val="decimal" w:pos="234"/>
              </w:tabs>
              <w:spacing w:line="220" w:lineRule="exact"/>
              <w:ind w:left="-108" w:right="-96" w:firstLine="72"/>
              <w:jc w:val="center"/>
              <w:rPr>
                <w:rFonts w:ascii="Arial" w:hAnsi="Arial" w:cs="Angsana New"/>
                <w:sz w:val="11"/>
                <w:szCs w:val="11"/>
              </w:rPr>
            </w:pPr>
            <w:r w:rsidRPr="00717D6D">
              <w:rPr>
                <w:rFonts w:ascii="Arial" w:hAnsi="Arial" w:cs="Angsana New"/>
                <w:sz w:val="11"/>
                <w:szCs w:val="11"/>
              </w:rPr>
              <w:t>49</w:t>
            </w:r>
          </w:p>
        </w:tc>
        <w:tc>
          <w:tcPr>
            <w:tcW w:w="810" w:type="dxa"/>
            <w:tcBorders>
              <w:top w:val="nil"/>
              <w:left w:val="nil"/>
              <w:bottom w:val="nil"/>
              <w:right w:val="nil"/>
            </w:tcBorders>
          </w:tcPr>
          <w:p w:rsidR="00673C78" w:rsidRPr="00717D6D" w:rsidRDefault="00673C78" w:rsidP="003321CA">
            <w:pPr>
              <w:tabs>
                <w:tab w:val="decimal" w:pos="234"/>
              </w:tabs>
              <w:spacing w:line="220" w:lineRule="exact"/>
              <w:ind w:left="-108" w:right="-96" w:firstLine="72"/>
              <w:jc w:val="center"/>
              <w:rPr>
                <w:rFonts w:ascii="Arial" w:hAnsi="Arial" w:cs="Angsana New"/>
                <w:sz w:val="11"/>
                <w:szCs w:val="11"/>
              </w:rPr>
            </w:pPr>
            <w:r w:rsidRPr="00717D6D">
              <w:rPr>
                <w:rFonts w:ascii="Arial" w:hAnsi="Arial" w:cs="Angsana New"/>
                <w:sz w:val="11"/>
                <w:szCs w:val="11"/>
              </w:rPr>
              <w:t>49</w:t>
            </w:r>
          </w:p>
        </w:tc>
        <w:tc>
          <w:tcPr>
            <w:tcW w:w="950" w:type="dxa"/>
            <w:tcBorders>
              <w:top w:val="nil"/>
              <w:left w:val="nil"/>
              <w:bottom w:val="nil"/>
              <w:right w:val="nil"/>
            </w:tcBorders>
          </w:tcPr>
          <w:p w:rsidR="00673C78" w:rsidRPr="00717D6D" w:rsidRDefault="00673C78" w:rsidP="0046536B">
            <w:pPr>
              <w:tabs>
                <w:tab w:val="decimal" w:pos="702"/>
              </w:tabs>
              <w:spacing w:line="220" w:lineRule="exact"/>
              <w:ind w:left="-18"/>
              <w:jc w:val="right"/>
              <w:rPr>
                <w:rFonts w:ascii="Arial" w:hAnsi="Arial" w:cs="Angsana New"/>
                <w:sz w:val="11"/>
                <w:szCs w:val="11"/>
              </w:rPr>
            </w:pPr>
            <w:r w:rsidRPr="00717D6D">
              <w:rPr>
                <w:rFonts w:ascii="Arial" w:hAnsi="Arial" w:cs="Angsana New"/>
                <w:sz w:val="11"/>
                <w:szCs w:val="11"/>
              </w:rPr>
              <w:t>348,414</w:t>
            </w:r>
          </w:p>
        </w:tc>
        <w:tc>
          <w:tcPr>
            <w:tcW w:w="900" w:type="dxa"/>
            <w:tcBorders>
              <w:top w:val="nil"/>
              <w:left w:val="nil"/>
              <w:bottom w:val="nil"/>
              <w:right w:val="nil"/>
            </w:tcBorders>
          </w:tcPr>
          <w:p w:rsidR="00673C78" w:rsidRPr="00717D6D" w:rsidRDefault="00673C78" w:rsidP="0046536B">
            <w:pPr>
              <w:tabs>
                <w:tab w:val="decimal" w:pos="702"/>
              </w:tabs>
              <w:spacing w:line="220" w:lineRule="exact"/>
              <w:jc w:val="right"/>
              <w:rPr>
                <w:rFonts w:ascii="Arial" w:hAnsi="Arial" w:cs="Angsana New"/>
                <w:sz w:val="11"/>
                <w:szCs w:val="11"/>
              </w:rPr>
            </w:pPr>
            <w:r w:rsidRPr="00717D6D">
              <w:rPr>
                <w:rFonts w:ascii="Arial" w:hAnsi="Arial" w:cs="Angsana New"/>
                <w:sz w:val="11"/>
                <w:szCs w:val="11"/>
              </w:rPr>
              <w:t>348,414</w:t>
            </w:r>
          </w:p>
        </w:tc>
        <w:tc>
          <w:tcPr>
            <w:tcW w:w="900" w:type="dxa"/>
            <w:tcBorders>
              <w:top w:val="nil"/>
              <w:left w:val="nil"/>
              <w:right w:val="nil"/>
            </w:tcBorders>
          </w:tcPr>
          <w:p w:rsidR="00673C78" w:rsidRPr="00717D6D" w:rsidRDefault="00673C78" w:rsidP="0046536B">
            <w:pPr>
              <w:tabs>
                <w:tab w:val="decimal" w:pos="652"/>
              </w:tabs>
              <w:spacing w:line="220" w:lineRule="exact"/>
              <w:ind w:left="-18"/>
              <w:jc w:val="right"/>
              <w:rPr>
                <w:rFonts w:ascii="Arial" w:hAnsi="Arial" w:cs="Angsana New"/>
                <w:sz w:val="11"/>
                <w:szCs w:val="11"/>
              </w:rPr>
            </w:pPr>
            <w:r w:rsidRPr="00717D6D">
              <w:rPr>
                <w:rFonts w:ascii="Arial" w:hAnsi="Arial" w:cs="Angsana New"/>
                <w:sz w:val="11"/>
                <w:szCs w:val="11"/>
              </w:rPr>
              <w:t>484,913</w:t>
            </w:r>
          </w:p>
        </w:tc>
        <w:tc>
          <w:tcPr>
            <w:tcW w:w="940" w:type="dxa"/>
            <w:tcBorders>
              <w:top w:val="nil"/>
              <w:left w:val="nil"/>
              <w:right w:val="nil"/>
            </w:tcBorders>
          </w:tcPr>
          <w:p w:rsidR="00673C78" w:rsidRPr="00717D6D" w:rsidRDefault="00673C78" w:rsidP="0046536B">
            <w:pPr>
              <w:tabs>
                <w:tab w:val="decimal" w:pos="652"/>
              </w:tabs>
              <w:spacing w:line="220" w:lineRule="exact"/>
              <w:ind w:left="-18"/>
              <w:jc w:val="right"/>
              <w:rPr>
                <w:rFonts w:ascii="Arial" w:hAnsi="Arial" w:cs="Angsana New"/>
                <w:sz w:val="11"/>
                <w:szCs w:val="11"/>
              </w:rPr>
            </w:pPr>
            <w:r w:rsidRPr="00717D6D">
              <w:rPr>
                <w:rFonts w:ascii="Arial" w:hAnsi="Arial" w:cs="Angsana New"/>
                <w:sz w:val="11"/>
                <w:szCs w:val="11"/>
              </w:rPr>
              <w:t>516,305</w:t>
            </w:r>
          </w:p>
        </w:tc>
      </w:tr>
      <w:tr w:rsidR="00863287" w:rsidRPr="00717D6D" w:rsidTr="003321CA">
        <w:tc>
          <w:tcPr>
            <w:tcW w:w="1890" w:type="dxa"/>
            <w:tcBorders>
              <w:top w:val="nil"/>
              <w:left w:val="nil"/>
              <w:bottom w:val="nil"/>
              <w:right w:val="nil"/>
            </w:tcBorders>
          </w:tcPr>
          <w:p w:rsidR="00863287" w:rsidRPr="00717D6D" w:rsidRDefault="00863287" w:rsidP="003321CA">
            <w:pPr>
              <w:spacing w:line="220" w:lineRule="exact"/>
              <w:ind w:left="162" w:right="-108" w:hanging="162"/>
              <w:rPr>
                <w:rFonts w:ascii="Arial" w:hAnsi="Arial" w:cs="Angsana New"/>
                <w:sz w:val="11"/>
                <w:szCs w:val="11"/>
              </w:rPr>
            </w:pPr>
            <w:r w:rsidRPr="00717D6D">
              <w:rPr>
                <w:rFonts w:ascii="Arial" w:hAnsi="Arial" w:cs="Arial"/>
                <w:sz w:val="11"/>
                <w:szCs w:val="11"/>
              </w:rPr>
              <w:t>Tropical Resorts Ltd.</w:t>
            </w:r>
          </w:p>
        </w:tc>
        <w:tc>
          <w:tcPr>
            <w:tcW w:w="1080" w:type="dxa"/>
            <w:tcBorders>
              <w:top w:val="nil"/>
              <w:left w:val="nil"/>
              <w:bottom w:val="nil"/>
              <w:right w:val="nil"/>
            </w:tcBorders>
          </w:tcPr>
          <w:p w:rsidR="00863287" w:rsidRPr="00717D6D" w:rsidRDefault="00863287" w:rsidP="003321CA">
            <w:pPr>
              <w:spacing w:line="220" w:lineRule="exact"/>
              <w:ind w:left="72" w:right="-108" w:hanging="72"/>
              <w:rPr>
                <w:rFonts w:ascii="Arial" w:hAnsi="Arial" w:cs="Angsana New"/>
                <w:sz w:val="11"/>
                <w:szCs w:val="11"/>
              </w:rPr>
            </w:pPr>
            <w:r w:rsidRPr="00717D6D">
              <w:rPr>
                <w:rFonts w:ascii="Arial" w:hAnsi="Arial" w:cs="Angsana New"/>
                <w:sz w:val="11"/>
                <w:szCs w:val="11"/>
              </w:rPr>
              <w:t>Holding company</w:t>
            </w:r>
          </w:p>
        </w:tc>
        <w:tc>
          <w:tcPr>
            <w:tcW w:w="810" w:type="dxa"/>
            <w:tcBorders>
              <w:top w:val="nil"/>
              <w:left w:val="nil"/>
              <w:bottom w:val="nil"/>
              <w:right w:val="nil"/>
            </w:tcBorders>
          </w:tcPr>
          <w:p w:rsidR="00863287" w:rsidRPr="00717D6D" w:rsidRDefault="00863287" w:rsidP="003321CA">
            <w:pPr>
              <w:spacing w:line="220" w:lineRule="exact"/>
              <w:ind w:left="72" w:hanging="72"/>
              <w:rPr>
                <w:rFonts w:ascii="Arial" w:hAnsi="Arial" w:cs="Angsana New"/>
                <w:sz w:val="11"/>
                <w:szCs w:val="11"/>
              </w:rPr>
            </w:pPr>
            <w:r w:rsidRPr="00717D6D">
              <w:rPr>
                <w:rFonts w:ascii="Arial" w:hAnsi="Arial" w:cs="Angsana New"/>
                <w:sz w:val="11"/>
                <w:szCs w:val="11"/>
              </w:rPr>
              <w:t>Hong Kong</w:t>
            </w:r>
          </w:p>
        </w:tc>
        <w:tc>
          <w:tcPr>
            <w:tcW w:w="810" w:type="dxa"/>
            <w:tcBorders>
              <w:top w:val="nil"/>
              <w:left w:val="nil"/>
              <w:bottom w:val="nil"/>
              <w:right w:val="nil"/>
            </w:tcBorders>
          </w:tcPr>
          <w:p w:rsidR="00863287" w:rsidRPr="00717D6D" w:rsidRDefault="00863287" w:rsidP="006C6688">
            <w:pPr>
              <w:tabs>
                <w:tab w:val="decimal" w:pos="234"/>
              </w:tabs>
              <w:spacing w:line="220" w:lineRule="exact"/>
              <w:ind w:left="-108" w:right="-96" w:firstLine="72"/>
              <w:jc w:val="center"/>
              <w:rPr>
                <w:rFonts w:ascii="Arial" w:hAnsi="Arial" w:cs="Angsana New"/>
                <w:sz w:val="11"/>
                <w:szCs w:val="11"/>
              </w:rPr>
            </w:pPr>
            <w:r w:rsidRPr="00717D6D">
              <w:rPr>
                <w:rFonts w:ascii="Arial" w:hAnsi="Arial" w:cs="Angsana New"/>
                <w:sz w:val="11"/>
                <w:szCs w:val="11"/>
              </w:rPr>
              <w:t>26</w:t>
            </w:r>
          </w:p>
        </w:tc>
        <w:tc>
          <w:tcPr>
            <w:tcW w:w="810" w:type="dxa"/>
            <w:tcBorders>
              <w:top w:val="nil"/>
              <w:left w:val="nil"/>
              <w:bottom w:val="nil"/>
              <w:right w:val="nil"/>
            </w:tcBorders>
          </w:tcPr>
          <w:p w:rsidR="00863287" w:rsidRPr="00717D6D" w:rsidRDefault="00863287" w:rsidP="003321CA">
            <w:pPr>
              <w:tabs>
                <w:tab w:val="decimal" w:pos="234"/>
              </w:tabs>
              <w:spacing w:line="220" w:lineRule="exact"/>
              <w:ind w:left="-108" w:right="-96" w:firstLine="72"/>
              <w:jc w:val="center"/>
              <w:rPr>
                <w:rFonts w:ascii="Arial" w:hAnsi="Arial" w:cs="Angsana New"/>
                <w:sz w:val="11"/>
                <w:szCs w:val="11"/>
              </w:rPr>
            </w:pPr>
            <w:r w:rsidRPr="00717D6D">
              <w:rPr>
                <w:rFonts w:ascii="Arial" w:hAnsi="Arial" w:cs="Angsana New"/>
                <w:sz w:val="11"/>
                <w:szCs w:val="11"/>
              </w:rPr>
              <w:t>26</w:t>
            </w:r>
          </w:p>
        </w:tc>
        <w:tc>
          <w:tcPr>
            <w:tcW w:w="950" w:type="dxa"/>
            <w:tcBorders>
              <w:top w:val="nil"/>
              <w:left w:val="nil"/>
              <w:bottom w:val="nil"/>
              <w:right w:val="nil"/>
            </w:tcBorders>
            <w:vAlign w:val="bottom"/>
          </w:tcPr>
          <w:p w:rsidR="00863287" w:rsidRPr="00717D6D" w:rsidRDefault="00863287" w:rsidP="003321CA">
            <w:pPr>
              <w:tabs>
                <w:tab w:val="decimal" w:pos="702"/>
              </w:tabs>
              <w:spacing w:line="220" w:lineRule="exact"/>
              <w:ind w:left="-18"/>
              <w:rPr>
                <w:rFonts w:ascii="Arial" w:hAnsi="Arial" w:cs="Angsana New"/>
                <w:sz w:val="11"/>
                <w:szCs w:val="11"/>
              </w:rPr>
            </w:pPr>
            <w:r w:rsidRPr="00717D6D">
              <w:rPr>
                <w:rFonts w:ascii="Arial" w:hAnsi="Arial" w:cs="Angsana New"/>
                <w:sz w:val="11"/>
                <w:szCs w:val="11"/>
              </w:rPr>
              <w:t>17,673</w:t>
            </w:r>
          </w:p>
        </w:tc>
        <w:tc>
          <w:tcPr>
            <w:tcW w:w="900" w:type="dxa"/>
            <w:tcBorders>
              <w:top w:val="nil"/>
              <w:left w:val="nil"/>
              <w:bottom w:val="nil"/>
              <w:right w:val="nil"/>
            </w:tcBorders>
            <w:vAlign w:val="bottom"/>
          </w:tcPr>
          <w:p w:rsidR="00863287" w:rsidRPr="00717D6D" w:rsidRDefault="00426C71" w:rsidP="003321CA">
            <w:pPr>
              <w:tabs>
                <w:tab w:val="decimal" w:pos="702"/>
              </w:tabs>
              <w:spacing w:line="220" w:lineRule="exact"/>
              <w:ind w:left="-18"/>
              <w:rPr>
                <w:rFonts w:ascii="Arial" w:hAnsi="Arial" w:cs="Angsana New"/>
                <w:sz w:val="11"/>
                <w:szCs w:val="11"/>
              </w:rPr>
            </w:pPr>
            <w:r w:rsidRPr="00426C71">
              <w:rPr>
                <w:noProof/>
              </w:rPr>
              <w:pict>
                <v:rect id="_x0000_s1033" style="position:absolute;left:0;text-align:left;margin-left:-49.4pt;margin-top:1.95pt;width:42pt;height:20.45pt;z-index:251663360;mso-position-horizontal-relative:text;mso-position-vertical-relative:text" filled="f"/>
              </w:pict>
            </w:r>
            <w:r w:rsidRPr="00426C71">
              <w:rPr>
                <w:noProof/>
              </w:rPr>
              <w:pict>
                <v:rect id="_x0000_s1032" style="position:absolute;left:0;text-align:left;margin-left:-2.05pt;margin-top:1.7pt;width:42pt;height:20.45pt;z-index:251662336;mso-position-horizontal-relative:text;mso-position-vertical-relative:text" filled="f"/>
              </w:pict>
            </w:r>
            <w:r w:rsidR="00863287" w:rsidRPr="00717D6D">
              <w:rPr>
                <w:rFonts w:ascii="Arial" w:hAnsi="Arial" w:cs="Angsana New"/>
                <w:sz w:val="11"/>
                <w:szCs w:val="11"/>
              </w:rPr>
              <w:t>17,673</w:t>
            </w:r>
          </w:p>
        </w:tc>
        <w:tc>
          <w:tcPr>
            <w:tcW w:w="900" w:type="dxa"/>
            <w:tcBorders>
              <w:top w:val="nil"/>
              <w:left w:val="nil"/>
              <w:right w:val="nil"/>
            </w:tcBorders>
            <w:vAlign w:val="bottom"/>
          </w:tcPr>
          <w:p w:rsidR="00863287" w:rsidRPr="00717D6D" w:rsidRDefault="00863287" w:rsidP="00863287">
            <w:pPr>
              <w:tabs>
                <w:tab w:val="decimal" w:pos="652"/>
              </w:tabs>
              <w:spacing w:line="220" w:lineRule="exact"/>
              <w:ind w:left="-18"/>
              <w:rPr>
                <w:rFonts w:ascii="Arial" w:hAnsi="Arial" w:cs="Angsana New"/>
                <w:sz w:val="11"/>
                <w:szCs w:val="11"/>
              </w:rPr>
            </w:pPr>
            <w:r w:rsidRPr="00717D6D">
              <w:rPr>
                <w:rFonts w:ascii="Arial" w:hAnsi="Arial" w:cs="Angsana New"/>
                <w:sz w:val="11"/>
                <w:szCs w:val="11"/>
              </w:rPr>
              <w:t>-</w:t>
            </w:r>
          </w:p>
        </w:tc>
        <w:tc>
          <w:tcPr>
            <w:tcW w:w="940" w:type="dxa"/>
            <w:tcBorders>
              <w:top w:val="nil"/>
              <w:left w:val="nil"/>
              <w:right w:val="nil"/>
            </w:tcBorders>
            <w:vAlign w:val="bottom"/>
          </w:tcPr>
          <w:p w:rsidR="00863287" w:rsidRPr="00717D6D" w:rsidRDefault="00863287" w:rsidP="00863287">
            <w:pPr>
              <w:tabs>
                <w:tab w:val="decimal" w:pos="652"/>
              </w:tabs>
              <w:spacing w:line="220" w:lineRule="exact"/>
              <w:ind w:left="-18"/>
              <w:rPr>
                <w:rFonts w:ascii="Arial" w:hAnsi="Arial" w:cs="Angsana New"/>
                <w:sz w:val="11"/>
                <w:szCs w:val="11"/>
              </w:rPr>
            </w:pPr>
            <w:r w:rsidRPr="00717D6D">
              <w:rPr>
                <w:rFonts w:ascii="Arial" w:hAnsi="Arial" w:cs="Angsana New"/>
                <w:sz w:val="11"/>
                <w:szCs w:val="11"/>
              </w:rPr>
              <w:t>-</w:t>
            </w:r>
          </w:p>
        </w:tc>
      </w:tr>
      <w:tr w:rsidR="00863287" w:rsidRPr="00717D6D" w:rsidTr="003321CA">
        <w:tc>
          <w:tcPr>
            <w:tcW w:w="2970" w:type="dxa"/>
            <w:gridSpan w:val="2"/>
            <w:tcBorders>
              <w:top w:val="nil"/>
              <w:left w:val="nil"/>
              <w:bottom w:val="nil"/>
              <w:right w:val="nil"/>
            </w:tcBorders>
          </w:tcPr>
          <w:p w:rsidR="00863287" w:rsidRPr="00717D6D" w:rsidRDefault="00863287" w:rsidP="00DC2503">
            <w:pPr>
              <w:spacing w:line="220" w:lineRule="exact"/>
              <w:ind w:left="162" w:right="-108" w:hanging="162"/>
              <w:rPr>
                <w:rFonts w:ascii="Arial" w:hAnsi="Arial" w:cs="Angsana New"/>
                <w:sz w:val="11"/>
                <w:szCs w:val="11"/>
              </w:rPr>
            </w:pPr>
            <w:r w:rsidRPr="00717D6D">
              <w:rPr>
                <w:rFonts w:ascii="Arial" w:hAnsi="Arial" w:cs="Arial"/>
                <w:sz w:val="11"/>
                <w:szCs w:val="11"/>
              </w:rPr>
              <w:t>Less: Allowance for impairment of investment</w:t>
            </w:r>
          </w:p>
        </w:tc>
        <w:tc>
          <w:tcPr>
            <w:tcW w:w="810" w:type="dxa"/>
            <w:tcBorders>
              <w:top w:val="nil"/>
              <w:left w:val="nil"/>
              <w:bottom w:val="nil"/>
              <w:right w:val="nil"/>
            </w:tcBorders>
          </w:tcPr>
          <w:p w:rsidR="00863287" w:rsidRPr="00717D6D" w:rsidRDefault="00863287" w:rsidP="003321CA">
            <w:pPr>
              <w:spacing w:line="220" w:lineRule="exact"/>
              <w:rPr>
                <w:rFonts w:ascii="Arial" w:hAnsi="Arial" w:cs="Angsana New"/>
                <w:sz w:val="11"/>
                <w:szCs w:val="11"/>
              </w:rPr>
            </w:pPr>
          </w:p>
        </w:tc>
        <w:tc>
          <w:tcPr>
            <w:tcW w:w="810" w:type="dxa"/>
            <w:tcBorders>
              <w:top w:val="nil"/>
              <w:left w:val="nil"/>
              <w:bottom w:val="nil"/>
              <w:right w:val="nil"/>
            </w:tcBorders>
          </w:tcPr>
          <w:p w:rsidR="00863287" w:rsidRPr="00717D6D" w:rsidRDefault="00863287" w:rsidP="003321CA">
            <w:pPr>
              <w:tabs>
                <w:tab w:val="decimal" w:pos="234"/>
              </w:tabs>
              <w:spacing w:line="22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863287" w:rsidRPr="00717D6D" w:rsidRDefault="00863287" w:rsidP="003321CA">
            <w:pPr>
              <w:spacing w:line="220" w:lineRule="exact"/>
              <w:ind w:left="-18"/>
              <w:jc w:val="right"/>
              <w:rPr>
                <w:rFonts w:ascii="Arial" w:hAnsi="Arial" w:cs="Angsana New"/>
                <w:sz w:val="11"/>
                <w:szCs w:val="11"/>
              </w:rPr>
            </w:pPr>
          </w:p>
        </w:tc>
        <w:tc>
          <w:tcPr>
            <w:tcW w:w="950" w:type="dxa"/>
            <w:tcBorders>
              <w:top w:val="nil"/>
              <w:left w:val="nil"/>
              <w:bottom w:val="nil"/>
              <w:right w:val="nil"/>
            </w:tcBorders>
            <w:vAlign w:val="bottom"/>
          </w:tcPr>
          <w:p w:rsidR="00863287" w:rsidRPr="00717D6D" w:rsidRDefault="00863287" w:rsidP="003321CA">
            <w:pPr>
              <w:tabs>
                <w:tab w:val="decimal" w:pos="702"/>
              </w:tabs>
              <w:spacing w:line="220" w:lineRule="exact"/>
              <w:ind w:left="-18"/>
              <w:rPr>
                <w:rFonts w:ascii="Arial" w:hAnsi="Arial" w:cs="Angsana New"/>
                <w:sz w:val="11"/>
                <w:szCs w:val="11"/>
              </w:rPr>
            </w:pPr>
            <w:r w:rsidRPr="00717D6D">
              <w:rPr>
                <w:rFonts w:ascii="Arial" w:hAnsi="Arial" w:cs="Angsana New"/>
                <w:sz w:val="11"/>
                <w:szCs w:val="11"/>
              </w:rPr>
              <w:t>(17,673)</w:t>
            </w:r>
          </w:p>
        </w:tc>
        <w:tc>
          <w:tcPr>
            <w:tcW w:w="900" w:type="dxa"/>
            <w:tcBorders>
              <w:top w:val="nil"/>
              <w:left w:val="nil"/>
              <w:bottom w:val="nil"/>
              <w:right w:val="nil"/>
            </w:tcBorders>
            <w:vAlign w:val="bottom"/>
          </w:tcPr>
          <w:p w:rsidR="00863287" w:rsidRPr="00717D6D" w:rsidRDefault="00863287" w:rsidP="003321CA">
            <w:pPr>
              <w:tabs>
                <w:tab w:val="decimal" w:pos="702"/>
              </w:tabs>
              <w:spacing w:line="220" w:lineRule="exact"/>
              <w:ind w:left="-18"/>
              <w:rPr>
                <w:rFonts w:ascii="Arial" w:hAnsi="Arial" w:cs="Angsana New"/>
                <w:sz w:val="11"/>
                <w:szCs w:val="11"/>
              </w:rPr>
            </w:pPr>
            <w:r w:rsidRPr="00717D6D">
              <w:rPr>
                <w:rFonts w:ascii="Arial" w:hAnsi="Arial" w:cs="Angsana New"/>
                <w:sz w:val="11"/>
                <w:szCs w:val="11"/>
              </w:rPr>
              <w:t>(17,673)</w:t>
            </w:r>
          </w:p>
        </w:tc>
        <w:tc>
          <w:tcPr>
            <w:tcW w:w="900" w:type="dxa"/>
            <w:tcBorders>
              <w:top w:val="nil"/>
              <w:left w:val="nil"/>
              <w:right w:val="nil"/>
            </w:tcBorders>
            <w:vAlign w:val="bottom"/>
          </w:tcPr>
          <w:p w:rsidR="00863287" w:rsidRPr="00717D6D" w:rsidRDefault="00863287" w:rsidP="00863287">
            <w:pPr>
              <w:tabs>
                <w:tab w:val="decimal" w:pos="652"/>
              </w:tabs>
              <w:spacing w:line="220" w:lineRule="exact"/>
              <w:ind w:left="-18"/>
              <w:rPr>
                <w:rFonts w:ascii="Arial" w:hAnsi="Arial" w:cs="Angsana New"/>
                <w:sz w:val="11"/>
                <w:szCs w:val="11"/>
              </w:rPr>
            </w:pPr>
            <w:r w:rsidRPr="00717D6D">
              <w:rPr>
                <w:rFonts w:ascii="Arial" w:hAnsi="Arial" w:cs="Angsana New"/>
                <w:sz w:val="11"/>
                <w:szCs w:val="11"/>
              </w:rPr>
              <w:t>-</w:t>
            </w:r>
          </w:p>
        </w:tc>
        <w:tc>
          <w:tcPr>
            <w:tcW w:w="940" w:type="dxa"/>
            <w:tcBorders>
              <w:top w:val="nil"/>
              <w:left w:val="nil"/>
              <w:right w:val="nil"/>
            </w:tcBorders>
            <w:vAlign w:val="bottom"/>
          </w:tcPr>
          <w:p w:rsidR="00863287" w:rsidRPr="00717D6D" w:rsidRDefault="00863287" w:rsidP="00863287">
            <w:pPr>
              <w:tabs>
                <w:tab w:val="decimal" w:pos="652"/>
              </w:tabs>
              <w:spacing w:line="220" w:lineRule="exact"/>
              <w:ind w:left="-18"/>
              <w:rPr>
                <w:rFonts w:ascii="Arial" w:hAnsi="Arial" w:cs="Angsana New"/>
                <w:sz w:val="11"/>
                <w:szCs w:val="11"/>
              </w:rPr>
            </w:pPr>
            <w:r w:rsidRPr="00717D6D">
              <w:rPr>
                <w:rFonts w:ascii="Arial" w:hAnsi="Arial" w:cs="Angsana New"/>
                <w:sz w:val="11"/>
                <w:szCs w:val="11"/>
              </w:rPr>
              <w:t>-</w:t>
            </w:r>
          </w:p>
        </w:tc>
      </w:tr>
      <w:tr w:rsidR="00863287" w:rsidRPr="00717D6D" w:rsidTr="003321CA">
        <w:tc>
          <w:tcPr>
            <w:tcW w:w="1890" w:type="dxa"/>
            <w:tcBorders>
              <w:top w:val="nil"/>
              <w:left w:val="nil"/>
              <w:bottom w:val="nil"/>
              <w:right w:val="nil"/>
            </w:tcBorders>
          </w:tcPr>
          <w:p w:rsidR="00863287" w:rsidRPr="00717D6D" w:rsidRDefault="00863287" w:rsidP="003321CA">
            <w:pPr>
              <w:spacing w:line="220" w:lineRule="exact"/>
              <w:ind w:left="162" w:right="-108" w:hanging="162"/>
              <w:rPr>
                <w:rFonts w:ascii="Arial" w:hAnsi="Arial" w:cs="Arial"/>
                <w:sz w:val="11"/>
                <w:szCs w:val="11"/>
              </w:rPr>
            </w:pPr>
          </w:p>
        </w:tc>
        <w:tc>
          <w:tcPr>
            <w:tcW w:w="1080" w:type="dxa"/>
            <w:tcBorders>
              <w:top w:val="nil"/>
              <w:left w:val="nil"/>
              <w:bottom w:val="nil"/>
              <w:right w:val="nil"/>
            </w:tcBorders>
          </w:tcPr>
          <w:p w:rsidR="00863287" w:rsidRPr="00717D6D" w:rsidRDefault="00863287" w:rsidP="003321CA">
            <w:pPr>
              <w:spacing w:line="220" w:lineRule="exact"/>
              <w:ind w:right="-108"/>
              <w:rPr>
                <w:rFonts w:ascii="Arial" w:hAnsi="Arial" w:cs="Angsana New"/>
                <w:sz w:val="11"/>
                <w:szCs w:val="11"/>
              </w:rPr>
            </w:pPr>
          </w:p>
        </w:tc>
        <w:tc>
          <w:tcPr>
            <w:tcW w:w="810" w:type="dxa"/>
            <w:tcBorders>
              <w:top w:val="nil"/>
              <w:left w:val="nil"/>
              <w:bottom w:val="nil"/>
              <w:right w:val="nil"/>
            </w:tcBorders>
          </w:tcPr>
          <w:p w:rsidR="00863287" w:rsidRPr="00717D6D" w:rsidRDefault="00863287" w:rsidP="003321CA">
            <w:pPr>
              <w:spacing w:line="220" w:lineRule="exact"/>
              <w:rPr>
                <w:rFonts w:ascii="Arial" w:hAnsi="Arial" w:cs="Angsana New"/>
                <w:sz w:val="11"/>
                <w:szCs w:val="11"/>
              </w:rPr>
            </w:pPr>
          </w:p>
        </w:tc>
        <w:tc>
          <w:tcPr>
            <w:tcW w:w="810" w:type="dxa"/>
            <w:tcBorders>
              <w:top w:val="nil"/>
              <w:left w:val="nil"/>
              <w:bottom w:val="nil"/>
              <w:right w:val="nil"/>
            </w:tcBorders>
          </w:tcPr>
          <w:p w:rsidR="00863287" w:rsidRPr="00717D6D" w:rsidRDefault="00863287" w:rsidP="003321CA">
            <w:pPr>
              <w:tabs>
                <w:tab w:val="decimal" w:pos="234"/>
              </w:tabs>
              <w:spacing w:line="22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863287" w:rsidRPr="00717D6D" w:rsidRDefault="00863287" w:rsidP="003321CA">
            <w:pPr>
              <w:spacing w:line="220" w:lineRule="exact"/>
              <w:ind w:left="-18"/>
              <w:jc w:val="right"/>
              <w:rPr>
                <w:rFonts w:ascii="Arial" w:hAnsi="Arial" w:cs="Angsana New"/>
                <w:sz w:val="11"/>
                <w:szCs w:val="11"/>
              </w:rPr>
            </w:pPr>
          </w:p>
        </w:tc>
        <w:tc>
          <w:tcPr>
            <w:tcW w:w="950" w:type="dxa"/>
            <w:tcBorders>
              <w:top w:val="nil"/>
              <w:left w:val="nil"/>
              <w:bottom w:val="nil"/>
              <w:right w:val="nil"/>
            </w:tcBorders>
            <w:vAlign w:val="bottom"/>
          </w:tcPr>
          <w:p w:rsidR="00863287" w:rsidRPr="00717D6D" w:rsidRDefault="00863287" w:rsidP="003321CA">
            <w:pPr>
              <w:tabs>
                <w:tab w:val="decimal" w:pos="702"/>
              </w:tabs>
              <w:spacing w:line="220" w:lineRule="exact"/>
              <w:ind w:left="-18"/>
              <w:rPr>
                <w:rFonts w:ascii="Arial" w:hAnsi="Arial" w:cs="Angsana New"/>
                <w:sz w:val="11"/>
                <w:szCs w:val="11"/>
              </w:rPr>
            </w:pPr>
            <w:r w:rsidRPr="00717D6D">
              <w:rPr>
                <w:rFonts w:ascii="Arial" w:hAnsi="Arial" w:cs="Angsana New"/>
                <w:sz w:val="11"/>
                <w:szCs w:val="11"/>
              </w:rPr>
              <w:t>-</w:t>
            </w:r>
          </w:p>
        </w:tc>
        <w:tc>
          <w:tcPr>
            <w:tcW w:w="900" w:type="dxa"/>
            <w:tcBorders>
              <w:top w:val="nil"/>
              <w:left w:val="nil"/>
              <w:bottom w:val="nil"/>
              <w:right w:val="nil"/>
            </w:tcBorders>
            <w:vAlign w:val="bottom"/>
          </w:tcPr>
          <w:p w:rsidR="00863287" w:rsidRPr="00717D6D" w:rsidRDefault="00863287" w:rsidP="003321CA">
            <w:pPr>
              <w:tabs>
                <w:tab w:val="decimal" w:pos="702"/>
              </w:tabs>
              <w:spacing w:line="220" w:lineRule="exact"/>
              <w:ind w:left="-18"/>
              <w:rPr>
                <w:rFonts w:ascii="Arial" w:hAnsi="Arial" w:cs="Angsana New"/>
                <w:sz w:val="11"/>
                <w:szCs w:val="11"/>
              </w:rPr>
            </w:pPr>
            <w:r w:rsidRPr="00717D6D">
              <w:rPr>
                <w:rFonts w:ascii="Arial" w:hAnsi="Arial" w:cs="Angsana New"/>
                <w:sz w:val="11"/>
                <w:szCs w:val="11"/>
              </w:rPr>
              <w:t>-</w:t>
            </w:r>
          </w:p>
        </w:tc>
        <w:tc>
          <w:tcPr>
            <w:tcW w:w="900" w:type="dxa"/>
            <w:tcBorders>
              <w:top w:val="nil"/>
              <w:left w:val="nil"/>
              <w:right w:val="nil"/>
            </w:tcBorders>
            <w:vAlign w:val="bottom"/>
          </w:tcPr>
          <w:p w:rsidR="00863287" w:rsidRPr="00717D6D" w:rsidRDefault="00863287" w:rsidP="003321CA">
            <w:pPr>
              <w:tabs>
                <w:tab w:val="decimal" w:pos="652"/>
              </w:tabs>
              <w:spacing w:line="220" w:lineRule="exact"/>
              <w:ind w:left="-18"/>
              <w:rPr>
                <w:rFonts w:ascii="Arial" w:hAnsi="Arial" w:cs="Angsana New"/>
                <w:sz w:val="11"/>
                <w:szCs w:val="11"/>
              </w:rPr>
            </w:pPr>
            <w:r w:rsidRPr="00717D6D">
              <w:rPr>
                <w:rFonts w:ascii="Arial" w:hAnsi="Arial" w:cs="Angsana New"/>
                <w:sz w:val="11"/>
                <w:szCs w:val="11"/>
              </w:rPr>
              <w:t>-</w:t>
            </w:r>
          </w:p>
        </w:tc>
        <w:tc>
          <w:tcPr>
            <w:tcW w:w="940" w:type="dxa"/>
            <w:tcBorders>
              <w:top w:val="nil"/>
              <w:left w:val="nil"/>
              <w:right w:val="nil"/>
            </w:tcBorders>
            <w:vAlign w:val="bottom"/>
          </w:tcPr>
          <w:p w:rsidR="00863287" w:rsidRPr="00717D6D" w:rsidRDefault="00863287" w:rsidP="003321CA">
            <w:pPr>
              <w:tabs>
                <w:tab w:val="decimal" w:pos="652"/>
              </w:tabs>
              <w:spacing w:line="220" w:lineRule="exact"/>
              <w:ind w:left="-18"/>
              <w:rPr>
                <w:rFonts w:ascii="Arial" w:hAnsi="Arial" w:cs="Angsana New"/>
                <w:sz w:val="11"/>
                <w:szCs w:val="11"/>
              </w:rPr>
            </w:pPr>
            <w:r w:rsidRPr="00717D6D">
              <w:rPr>
                <w:rFonts w:ascii="Arial" w:hAnsi="Arial" w:cs="Angsana New"/>
                <w:sz w:val="11"/>
                <w:szCs w:val="11"/>
              </w:rPr>
              <w:t>-</w:t>
            </w:r>
          </w:p>
        </w:tc>
      </w:tr>
      <w:tr w:rsidR="00863287" w:rsidRPr="00717D6D" w:rsidTr="003321CA">
        <w:tc>
          <w:tcPr>
            <w:tcW w:w="3780" w:type="dxa"/>
            <w:gridSpan w:val="3"/>
            <w:tcBorders>
              <w:top w:val="nil"/>
              <w:left w:val="nil"/>
              <w:bottom w:val="nil"/>
              <w:right w:val="nil"/>
            </w:tcBorders>
          </w:tcPr>
          <w:p w:rsidR="00863287" w:rsidRPr="00717D6D" w:rsidRDefault="00863287" w:rsidP="003321CA">
            <w:pPr>
              <w:spacing w:line="220" w:lineRule="exact"/>
              <w:rPr>
                <w:rFonts w:ascii="Arial" w:hAnsi="Arial" w:cs="Angsana New"/>
                <w:sz w:val="11"/>
                <w:szCs w:val="11"/>
              </w:rPr>
            </w:pPr>
            <w:r w:rsidRPr="00717D6D">
              <w:rPr>
                <w:rFonts w:ascii="Arial" w:hAnsi="Arial" w:cs="Arial"/>
                <w:sz w:val="11"/>
                <w:szCs w:val="11"/>
              </w:rPr>
              <w:t>Total investments in associates - net</w:t>
            </w:r>
          </w:p>
        </w:tc>
        <w:tc>
          <w:tcPr>
            <w:tcW w:w="810" w:type="dxa"/>
            <w:tcBorders>
              <w:top w:val="nil"/>
              <w:left w:val="nil"/>
              <w:bottom w:val="nil"/>
              <w:right w:val="nil"/>
            </w:tcBorders>
          </w:tcPr>
          <w:p w:rsidR="00863287" w:rsidRPr="00717D6D" w:rsidRDefault="00863287" w:rsidP="003321CA">
            <w:pPr>
              <w:tabs>
                <w:tab w:val="decimal" w:pos="234"/>
              </w:tabs>
              <w:spacing w:line="22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863287" w:rsidRPr="00717D6D" w:rsidRDefault="00863287" w:rsidP="003321CA">
            <w:pPr>
              <w:spacing w:line="220" w:lineRule="exact"/>
              <w:ind w:left="-18"/>
              <w:jc w:val="right"/>
              <w:rPr>
                <w:rFonts w:ascii="Arial" w:hAnsi="Arial" w:cs="Angsana New"/>
                <w:sz w:val="11"/>
                <w:szCs w:val="11"/>
              </w:rPr>
            </w:pPr>
          </w:p>
        </w:tc>
        <w:tc>
          <w:tcPr>
            <w:tcW w:w="950" w:type="dxa"/>
            <w:tcBorders>
              <w:top w:val="nil"/>
              <w:left w:val="nil"/>
              <w:bottom w:val="nil"/>
              <w:right w:val="nil"/>
            </w:tcBorders>
            <w:vAlign w:val="bottom"/>
          </w:tcPr>
          <w:p w:rsidR="00863287" w:rsidRPr="00717D6D" w:rsidRDefault="00863287" w:rsidP="003321CA">
            <w:pPr>
              <w:pBdr>
                <w:top w:val="single" w:sz="4" w:space="1" w:color="auto"/>
                <w:bottom w:val="double" w:sz="4" w:space="1" w:color="auto"/>
              </w:pBdr>
              <w:tabs>
                <w:tab w:val="decimal" w:pos="702"/>
              </w:tabs>
              <w:spacing w:line="220" w:lineRule="exact"/>
              <w:ind w:left="-18"/>
              <w:rPr>
                <w:rFonts w:ascii="Arial" w:hAnsi="Arial" w:cs="Angsana New"/>
                <w:sz w:val="11"/>
                <w:szCs w:val="11"/>
              </w:rPr>
            </w:pPr>
            <w:r w:rsidRPr="00717D6D">
              <w:rPr>
                <w:rFonts w:ascii="Arial" w:hAnsi="Arial" w:cs="Angsana New"/>
                <w:sz w:val="11"/>
                <w:szCs w:val="11"/>
              </w:rPr>
              <w:t>348,414</w:t>
            </w:r>
          </w:p>
        </w:tc>
        <w:tc>
          <w:tcPr>
            <w:tcW w:w="900" w:type="dxa"/>
            <w:tcBorders>
              <w:top w:val="nil"/>
              <w:left w:val="nil"/>
              <w:bottom w:val="nil"/>
              <w:right w:val="nil"/>
            </w:tcBorders>
            <w:vAlign w:val="bottom"/>
          </w:tcPr>
          <w:p w:rsidR="00863287" w:rsidRPr="00717D6D" w:rsidRDefault="00863287" w:rsidP="003321CA">
            <w:pPr>
              <w:pBdr>
                <w:top w:val="single" w:sz="4" w:space="1" w:color="auto"/>
                <w:bottom w:val="double" w:sz="4" w:space="1" w:color="auto"/>
              </w:pBdr>
              <w:tabs>
                <w:tab w:val="decimal" w:pos="702"/>
              </w:tabs>
              <w:spacing w:line="220" w:lineRule="exact"/>
              <w:ind w:left="-18"/>
              <w:rPr>
                <w:rFonts w:ascii="Arial" w:hAnsi="Arial" w:cs="Angsana New"/>
                <w:sz w:val="11"/>
                <w:szCs w:val="11"/>
              </w:rPr>
            </w:pPr>
            <w:r w:rsidRPr="00717D6D">
              <w:rPr>
                <w:rFonts w:ascii="Arial" w:hAnsi="Arial" w:cs="Angsana New"/>
                <w:sz w:val="11"/>
                <w:szCs w:val="11"/>
              </w:rPr>
              <w:t>348,414</w:t>
            </w:r>
          </w:p>
        </w:tc>
        <w:tc>
          <w:tcPr>
            <w:tcW w:w="900" w:type="dxa"/>
            <w:tcBorders>
              <w:top w:val="nil"/>
              <w:left w:val="nil"/>
              <w:right w:val="nil"/>
            </w:tcBorders>
            <w:vAlign w:val="bottom"/>
          </w:tcPr>
          <w:p w:rsidR="00863287" w:rsidRPr="00717D6D" w:rsidRDefault="00863287" w:rsidP="003321CA">
            <w:pPr>
              <w:pBdr>
                <w:top w:val="single" w:sz="4" w:space="1" w:color="auto"/>
                <w:bottom w:val="double" w:sz="4" w:space="1" w:color="auto"/>
              </w:pBdr>
              <w:tabs>
                <w:tab w:val="decimal" w:pos="652"/>
              </w:tabs>
              <w:spacing w:line="220" w:lineRule="exact"/>
              <w:ind w:left="-18"/>
              <w:rPr>
                <w:rFonts w:ascii="Arial" w:hAnsi="Arial" w:cs="Angsana New"/>
                <w:sz w:val="11"/>
                <w:szCs w:val="11"/>
              </w:rPr>
            </w:pPr>
            <w:r w:rsidRPr="00717D6D">
              <w:rPr>
                <w:rFonts w:ascii="Arial" w:hAnsi="Arial" w:cs="Angsana New"/>
                <w:sz w:val="11"/>
                <w:szCs w:val="11"/>
              </w:rPr>
              <w:t>484,913</w:t>
            </w:r>
          </w:p>
        </w:tc>
        <w:tc>
          <w:tcPr>
            <w:tcW w:w="940" w:type="dxa"/>
            <w:tcBorders>
              <w:top w:val="nil"/>
              <w:left w:val="nil"/>
              <w:right w:val="nil"/>
            </w:tcBorders>
            <w:vAlign w:val="bottom"/>
          </w:tcPr>
          <w:p w:rsidR="00863287" w:rsidRPr="00717D6D" w:rsidRDefault="00863287" w:rsidP="003321CA">
            <w:pPr>
              <w:pBdr>
                <w:top w:val="single" w:sz="4" w:space="1" w:color="auto"/>
                <w:bottom w:val="double" w:sz="4" w:space="1" w:color="auto"/>
              </w:pBdr>
              <w:tabs>
                <w:tab w:val="decimal" w:pos="652"/>
              </w:tabs>
              <w:spacing w:line="220" w:lineRule="exact"/>
              <w:ind w:left="-18"/>
              <w:rPr>
                <w:rFonts w:ascii="Arial" w:hAnsi="Arial" w:cs="Angsana New"/>
                <w:sz w:val="11"/>
                <w:szCs w:val="11"/>
              </w:rPr>
            </w:pPr>
            <w:r w:rsidRPr="00717D6D">
              <w:rPr>
                <w:rFonts w:ascii="Arial" w:hAnsi="Arial" w:cs="Angsana New"/>
                <w:sz w:val="11"/>
                <w:szCs w:val="11"/>
              </w:rPr>
              <w:t>516,305</w:t>
            </w:r>
          </w:p>
        </w:tc>
      </w:tr>
    </w:tbl>
    <w:p w:rsidR="00673C78" w:rsidRPr="00717D6D" w:rsidRDefault="00673C78" w:rsidP="00B62FF1">
      <w:pPr>
        <w:pStyle w:val="10"/>
        <w:widowControl/>
        <w:tabs>
          <w:tab w:val="left" w:pos="360"/>
          <w:tab w:val="left" w:pos="2160"/>
        </w:tabs>
        <w:spacing w:before="120" w:after="120" w:line="380" w:lineRule="exact"/>
        <w:ind w:right="29"/>
        <w:jc w:val="right"/>
        <w:rPr>
          <w:rFonts w:ascii="Arial" w:hAnsi="Arial" w:cs="Arial"/>
          <w:color w:val="auto"/>
          <w:sz w:val="14"/>
          <w:szCs w:val="14"/>
        </w:rPr>
      </w:pPr>
      <w:r w:rsidRPr="00717D6D">
        <w:rPr>
          <w:rFonts w:ascii="Arial" w:hAnsi="Arial" w:cs="Arial"/>
          <w:color w:val="auto"/>
          <w:sz w:val="14"/>
          <w:szCs w:val="14"/>
        </w:rPr>
        <w:t xml:space="preserve"> (Unit: Thousand Baht)</w:t>
      </w:r>
    </w:p>
    <w:tbl>
      <w:tblPr>
        <w:tblW w:w="9072" w:type="dxa"/>
        <w:tblInd w:w="108" w:type="dxa"/>
        <w:tblLayout w:type="fixed"/>
        <w:tblLook w:val="0000"/>
      </w:tblPr>
      <w:tblGrid>
        <w:gridCol w:w="4251"/>
        <w:gridCol w:w="69"/>
        <w:gridCol w:w="2340"/>
        <w:gridCol w:w="2340"/>
        <w:gridCol w:w="72"/>
      </w:tblGrid>
      <w:tr w:rsidR="00673C78" w:rsidRPr="00717D6D" w:rsidTr="006647A4">
        <w:tc>
          <w:tcPr>
            <w:tcW w:w="4251" w:type="dxa"/>
            <w:tcBorders>
              <w:top w:val="nil"/>
              <w:left w:val="nil"/>
              <w:bottom w:val="nil"/>
              <w:right w:val="nil"/>
            </w:tcBorders>
            <w:vAlign w:val="bottom"/>
          </w:tcPr>
          <w:p w:rsidR="00673C78" w:rsidRPr="00717D6D" w:rsidRDefault="00673C78" w:rsidP="003321CA">
            <w:pPr>
              <w:spacing w:line="300" w:lineRule="exact"/>
              <w:jc w:val="center"/>
              <w:rPr>
                <w:rFonts w:ascii="Arial" w:hAnsi="Arial" w:cs="Angsana New"/>
                <w:sz w:val="14"/>
                <w:szCs w:val="14"/>
              </w:rPr>
            </w:pPr>
          </w:p>
        </w:tc>
        <w:tc>
          <w:tcPr>
            <w:tcW w:w="4821" w:type="dxa"/>
            <w:gridSpan w:val="4"/>
            <w:tcBorders>
              <w:top w:val="nil"/>
              <w:left w:val="nil"/>
              <w:right w:val="nil"/>
            </w:tcBorders>
            <w:vAlign w:val="bottom"/>
          </w:tcPr>
          <w:p w:rsidR="00673C78" w:rsidRPr="00717D6D" w:rsidRDefault="00673C78" w:rsidP="003321CA">
            <w:pPr>
              <w:pBdr>
                <w:bottom w:val="single" w:sz="4" w:space="1" w:color="auto"/>
              </w:pBdr>
              <w:spacing w:line="300" w:lineRule="exact"/>
              <w:jc w:val="center"/>
              <w:rPr>
                <w:rFonts w:ascii="Arial" w:hAnsi="Arial" w:cs="Angsana New"/>
                <w:sz w:val="14"/>
                <w:szCs w:val="14"/>
              </w:rPr>
            </w:pPr>
            <w:r w:rsidRPr="00717D6D">
              <w:rPr>
                <w:rFonts w:ascii="Arial" w:hAnsi="Arial" w:cs="Angsana New"/>
                <w:sz w:val="14"/>
                <w:szCs w:val="14"/>
              </w:rPr>
              <w:t>Consolidated financial statements</w:t>
            </w:r>
          </w:p>
        </w:tc>
      </w:tr>
      <w:tr w:rsidR="00673C78" w:rsidRPr="00717D6D" w:rsidTr="006647A4">
        <w:tc>
          <w:tcPr>
            <w:tcW w:w="4251" w:type="dxa"/>
            <w:tcBorders>
              <w:top w:val="nil"/>
              <w:left w:val="nil"/>
              <w:bottom w:val="nil"/>
              <w:right w:val="nil"/>
            </w:tcBorders>
            <w:vAlign w:val="bottom"/>
          </w:tcPr>
          <w:p w:rsidR="00673C78" w:rsidRPr="00717D6D" w:rsidRDefault="00673C78" w:rsidP="003321CA">
            <w:pPr>
              <w:pBdr>
                <w:bottom w:val="single" w:sz="4" w:space="1" w:color="auto"/>
              </w:pBdr>
              <w:spacing w:line="300" w:lineRule="exact"/>
              <w:jc w:val="center"/>
              <w:rPr>
                <w:rFonts w:ascii="Arial" w:hAnsi="Arial" w:cs="Angsana New"/>
                <w:sz w:val="14"/>
                <w:szCs w:val="14"/>
              </w:rPr>
            </w:pPr>
            <w:r w:rsidRPr="00717D6D">
              <w:rPr>
                <w:rFonts w:ascii="Arial" w:hAnsi="Arial" w:cs="Angsana New"/>
                <w:sz w:val="14"/>
                <w:szCs w:val="14"/>
              </w:rPr>
              <w:t>Company’s name</w:t>
            </w:r>
          </w:p>
        </w:tc>
        <w:tc>
          <w:tcPr>
            <w:tcW w:w="4821" w:type="dxa"/>
            <w:gridSpan w:val="4"/>
            <w:tcBorders>
              <w:top w:val="nil"/>
              <w:left w:val="nil"/>
              <w:right w:val="nil"/>
            </w:tcBorders>
            <w:vAlign w:val="bottom"/>
          </w:tcPr>
          <w:p w:rsidR="00673C78" w:rsidRPr="00717D6D" w:rsidRDefault="00673C78" w:rsidP="005B6775">
            <w:pPr>
              <w:pBdr>
                <w:bottom w:val="single" w:sz="4" w:space="1" w:color="auto"/>
              </w:pBdr>
              <w:spacing w:line="300" w:lineRule="exact"/>
              <w:jc w:val="center"/>
              <w:rPr>
                <w:rFonts w:ascii="Arial" w:hAnsi="Arial" w:cs="Angsana New"/>
                <w:sz w:val="14"/>
                <w:szCs w:val="14"/>
              </w:rPr>
            </w:pPr>
            <w:r w:rsidRPr="00717D6D">
              <w:rPr>
                <w:rFonts w:ascii="Arial" w:hAnsi="Arial" w:cs="Angsana New"/>
                <w:sz w:val="14"/>
                <w:szCs w:val="14"/>
              </w:rPr>
              <w:t xml:space="preserve">Share of </w:t>
            </w:r>
            <w:r w:rsidR="005B6775">
              <w:rPr>
                <w:rFonts w:ascii="Arial" w:hAnsi="Arial" w:cs="Angsana New"/>
                <w:sz w:val="14"/>
                <w:szCs w:val="14"/>
              </w:rPr>
              <w:t>loss</w:t>
            </w:r>
            <w:r w:rsidRPr="00717D6D">
              <w:rPr>
                <w:rFonts w:ascii="Arial" w:hAnsi="Arial" w:cs="Angsana New"/>
                <w:sz w:val="14"/>
                <w:szCs w:val="14"/>
              </w:rPr>
              <w:t xml:space="preserve"> from investment</w:t>
            </w:r>
            <w:r w:rsidR="00B9527E">
              <w:rPr>
                <w:rFonts w:ascii="Arial" w:hAnsi="Arial" w:cs="Angsana New"/>
                <w:sz w:val="14"/>
                <w:szCs w:val="14"/>
              </w:rPr>
              <w:t>s</w:t>
            </w:r>
            <w:r w:rsidRPr="00717D6D">
              <w:rPr>
                <w:rFonts w:ascii="Arial" w:hAnsi="Arial" w:cs="Angsana New"/>
                <w:sz w:val="14"/>
                <w:szCs w:val="14"/>
              </w:rPr>
              <w:t xml:space="preserve"> in associate</w:t>
            </w:r>
          </w:p>
        </w:tc>
      </w:tr>
      <w:tr w:rsidR="00673C78" w:rsidRPr="00717D6D" w:rsidTr="006647A4">
        <w:tc>
          <w:tcPr>
            <w:tcW w:w="4251" w:type="dxa"/>
            <w:tcBorders>
              <w:top w:val="nil"/>
              <w:left w:val="nil"/>
              <w:bottom w:val="nil"/>
              <w:right w:val="nil"/>
            </w:tcBorders>
          </w:tcPr>
          <w:p w:rsidR="00673C78" w:rsidRPr="00717D6D" w:rsidRDefault="00673C78" w:rsidP="003321CA">
            <w:pPr>
              <w:spacing w:line="300" w:lineRule="exact"/>
              <w:jc w:val="center"/>
              <w:rPr>
                <w:rFonts w:ascii="Arial" w:hAnsi="Arial" w:cs="Angsana New"/>
                <w:sz w:val="14"/>
                <w:szCs w:val="14"/>
              </w:rPr>
            </w:pPr>
          </w:p>
        </w:tc>
        <w:tc>
          <w:tcPr>
            <w:tcW w:w="4821" w:type="dxa"/>
            <w:gridSpan w:val="4"/>
            <w:tcBorders>
              <w:top w:val="nil"/>
              <w:left w:val="nil"/>
              <w:right w:val="nil"/>
            </w:tcBorders>
          </w:tcPr>
          <w:p w:rsidR="00673C78" w:rsidRPr="00717D6D" w:rsidRDefault="00673C78" w:rsidP="0046536B">
            <w:pPr>
              <w:pBdr>
                <w:bottom w:val="single" w:sz="4" w:space="1" w:color="auto"/>
              </w:pBdr>
              <w:spacing w:line="300" w:lineRule="exact"/>
              <w:jc w:val="center"/>
              <w:rPr>
                <w:rFonts w:ascii="Arial" w:hAnsi="Arial" w:cs="Angsana New"/>
                <w:sz w:val="14"/>
                <w:szCs w:val="14"/>
              </w:rPr>
            </w:pPr>
            <w:r w:rsidRPr="00717D6D">
              <w:rPr>
                <w:rFonts w:ascii="Arial" w:hAnsi="Arial" w:cs="Angsana New"/>
                <w:sz w:val="14"/>
                <w:szCs w:val="14"/>
              </w:rPr>
              <w:t>For three-month period</w:t>
            </w:r>
            <w:r w:rsidR="00B04C0D">
              <w:rPr>
                <w:rFonts w:ascii="Arial" w:hAnsi="Arial" w:cs="Angsana New"/>
                <w:sz w:val="14"/>
                <w:szCs w:val="14"/>
              </w:rPr>
              <w:t xml:space="preserve">s ended </w:t>
            </w:r>
            <w:r w:rsidRPr="00717D6D">
              <w:rPr>
                <w:rFonts w:ascii="Arial" w:hAnsi="Arial" w:cs="Angsana New"/>
                <w:sz w:val="14"/>
                <w:szCs w:val="14"/>
              </w:rPr>
              <w:t xml:space="preserve">31 March </w:t>
            </w:r>
          </w:p>
        </w:tc>
      </w:tr>
      <w:tr w:rsidR="00673C78" w:rsidRPr="00717D6D" w:rsidTr="006647A4">
        <w:tc>
          <w:tcPr>
            <w:tcW w:w="4251" w:type="dxa"/>
            <w:tcBorders>
              <w:top w:val="nil"/>
              <w:left w:val="nil"/>
              <w:bottom w:val="nil"/>
              <w:right w:val="nil"/>
            </w:tcBorders>
          </w:tcPr>
          <w:p w:rsidR="00673C78" w:rsidRPr="00717D6D" w:rsidRDefault="00673C78" w:rsidP="003321CA">
            <w:pPr>
              <w:spacing w:line="300" w:lineRule="exact"/>
              <w:ind w:right="-115"/>
              <w:rPr>
                <w:rFonts w:ascii="Arial" w:hAnsi="Arial" w:cs="Angsana New"/>
                <w:sz w:val="14"/>
                <w:szCs w:val="14"/>
              </w:rPr>
            </w:pPr>
          </w:p>
        </w:tc>
        <w:tc>
          <w:tcPr>
            <w:tcW w:w="2409" w:type="dxa"/>
            <w:gridSpan w:val="2"/>
            <w:tcBorders>
              <w:top w:val="nil"/>
              <w:left w:val="nil"/>
              <w:bottom w:val="nil"/>
              <w:right w:val="nil"/>
            </w:tcBorders>
            <w:vAlign w:val="bottom"/>
          </w:tcPr>
          <w:p w:rsidR="00673C78" w:rsidRPr="00717D6D" w:rsidRDefault="00673C78" w:rsidP="00A16192">
            <w:pPr>
              <w:pBdr>
                <w:bottom w:val="single" w:sz="4" w:space="1" w:color="auto"/>
              </w:pBdr>
              <w:spacing w:line="300" w:lineRule="exact"/>
              <w:jc w:val="center"/>
              <w:rPr>
                <w:rFonts w:ascii="Arial" w:hAnsi="Arial" w:cs="Angsana New"/>
                <w:sz w:val="14"/>
                <w:szCs w:val="14"/>
              </w:rPr>
            </w:pPr>
            <w:r w:rsidRPr="00717D6D">
              <w:rPr>
                <w:rFonts w:ascii="Arial" w:hAnsi="Arial" w:cs="Angsana New"/>
                <w:sz w:val="14"/>
                <w:szCs w:val="14"/>
              </w:rPr>
              <w:t>2013</w:t>
            </w:r>
          </w:p>
        </w:tc>
        <w:tc>
          <w:tcPr>
            <w:tcW w:w="2412" w:type="dxa"/>
            <w:gridSpan w:val="2"/>
            <w:tcBorders>
              <w:top w:val="nil"/>
              <w:left w:val="nil"/>
              <w:bottom w:val="nil"/>
              <w:right w:val="nil"/>
            </w:tcBorders>
            <w:vAlign w:val="bottom"/>
          </w:tcPr>
          <w:p w:rsidR="00673C78" w:rsidRPr="00717D6D" w:rsidRDefault="00673C78" w:rsidP="003321CA">
            <w:pPr>
              <w:pBdr>
                <w:bottom w:val="single" w:sz="4" w:space="1" w:color="auto"/>
              </w:pBdr>
              <w:spacing w:line="300" w:lineRule="exact"/>
              <w:jc w:val="center"/>
              <w:rPr>
                <w:rFonts w:ascii="Arial" w:hAnsi="Arial" w:cs="Angsana New"/>
                <w:sz w:val="14"/>
                <w:szCs w:val="14"/>
              </w:rPr>
            </w:pPr>
            <w:r w:rsidRPr="00717D6D">
              <w:rPr>
                <w:rFonts w:ascii="Arial" w:hAnsi="Arial" w:cs="Angsana New"/>
                <w:sz w:val="14"/>
                <w:szCs w:val="14"/>
              </w:rPr>
              <w:t>2012</w:t>
            </w:r>
          </w:p>
        </w:tc>
      </w:tr>
      <w:tr w:rsidR="00673C78" w:rsidRPr="00717D6D" w:rsidTr="006647A4">
        <w:trPr>
          <w:gridAfter w:val="1"/>
          <w:wAfter w:w="72" w:type="dxa"/>
        </w:trPr>
        <w:tc>
          <w:tcPr>
            <w:tcW w:w="4320" w:type="dxa"/>
            <w:gridSpan w:val="2"/>
            <w:tcBorders>
              <w:top w:val="nil"/>
              <w:left w:val="nil"/>
              <w:bottom w:val="nil"/>
              <w:right w:val="nil"/>
            </w:tcBorders>
          </w:tcPr>
          <w:p w:rsidR="00673C78" w:rsidRPr="00717D6D" w:rsidRDefault="00673C78" w:rsidP="003321CA">
            <w:pPr>
              <w:spacing w:line="300" w:lineRule="exact"/>
              <w:ind w:right="-115"/>
              <w:rPr>
                <w:rFonts w:ascii="Arial" w:hAnsi="Arial" w:cs="Angsana New"/>
                <w:sz w:val="14"/>
                <w:szCs w:val="14"/>
              </w:rPr>
            </w:pPr>
            <w:r w:rsidRPr="00717D6D">
              <w:rPr>
                <w:rFonts w:ascii="Arial" w:hAnsi="Arial" w:cs="Angsana New"/>
                <w:sz w:val="14"/>
                <w:szCs w:val="14"/>
              </w:rPr>
              <w:t>Lijiang Banyan Tree Hotel Co. Ltd.</w:t>
            </w:r>
          </w:p>
        </w:tc>
        <w:tc>
          <w:tcPr>
            <w:tcW w:w="2340" w:type="dxa"/>
            <w:tcBorders>
              <w:top w:val="nil"/>
              <w:left w:val="nil"/>
              <w:bottom w:val="nil"/>
              <w:right w:val="nil"/>
            </w:tcBorders>
          </w:tcPr>
          <w:p w:rsidR="00673C78" w:rsidRPr="00717D6D" w:rsidRDefault="00673C78" w:rsidP="00B36EF0">
            <w:pPr>
              <w:tabs>
                <w:tab w:val="decimal" w:pos="1962"/>
              </w:tabs>
              <w:spacing w:line="300" w:lineRule="exact"/>
              <w:rPr>
                <w:rFonts w:ascii="Arial" w:hAnsi="Arial" w:cs="Angsana New"/>
                <w:sz w:val="14"/>
                <w:szCs w:val="14"/>
              </w:rPr>
            </w:pPr>
            <w:r w:rsidRPr="00717D6D">
              <w:rPr>
                <w:rFonts w:ascii="Arial" w:hAnsi="Arial" w:cs="Angsana New"/>
                <w:sz w:val="14"/>
                <w:szCs w:val="14"/>
              </w:rPr>
              <w:t>(16,771)</w:t>
            </w:r>
          </w:p>
        </w:tc>
        <w:tc>
          <w:tcPr>
            <w:tcW w:w="2340" w:type="dxa"/>
            <w:tcBorders>
              <w:top w:val="nil"/>
              <w:left w:val="nil"/>
              <w:bottom w:val="nil"/>
              <w:right w:val="nil"/>
            </w:tcBorders>
          </w:tcPr>
          <w:p w:rsidR="00673C78" w:rsidRPr="00717D6D" w:rsidRDefault="00673C78" w:rsidP="003F56E3">
            <w:pPr>
              <w:spacing w:line="300" w:lineRule="exact"/>
              <w:jc w:val="right"/>
              <w:rPr>
                <w:rFonts w:ascii="Arial" w:hAnsi="Arial" w:cs="Angsana New"/>
                <w:sz w:val="14"/>
                <w:szCs w:val="14"/>
              </w:rPr>
            </w:pPr>
            <w:r w:rsidRPr="00717D6D">
              <w:rPr>
                <w:rFonts w:ascii="Arial" w:hAnsi="Arial" w:cs="Angsana New"/>
                <w:sz w:val="14"/>
                <w:szCs w:val="14"/>
              </w:rPr>
              <w:t>(24,820)</w:t>
            </w:r>
          </w:p>
        </w:tc>
      </w:tr>
    </w:tbl>
    <w:p w:rsidR="00673C78" w:rsidRPr="00717D6D" w:rsidRDefault="00673C78" w:rsidP="0024596D">
      <w:pPr>
        <w:pStyle w:val="a"/>
        <w:widowControl/>
        <w:tabs>
          <w:tab w:val="left" w:pos="540"/>
          <w:tab w:val="left" w:pos="2160"/>
          <w:tab w:val="right" w:pos="5310"/>
          <w:tab w:val="right" w:pos="7020"/>
        </w:tabs>
        <w:spacing w:before="240" w:after="120" w:line="380" w:lineRule="exact"/>
        <w:ind w:right="389"/>
        <w:jc w:val="both"/>
        <w:rPr>
          <w:rFonts w:ascii="Arial" w:hAnsi="Arial" w:cs="Arial"/>
          <w:sz w:val="22"/>
          <w:szCs w:val="22"/>
        </w:rPr>
      </w:pPr>
      <w:r w:rsidRPr="00717D6D">
        <w:rPr>
          <w:rFonts w:ascii="Arial" w:hAnsi="Arial" w:cs="Cordia New"/>
          <w:sz w:val="22"/>
        </w:rPr>
        <w:t>12</w:t>
      </w:r>
      <w:r w:rsidRPr="00717D6D">
        <w:rPr>
          <w:rFonts w:ascii="Arial" w:hAnsi="Arial" w:cs="Arial"/>
          <w:sz w:val="22"/>
          <w:szCs w:val="22"/>
        </w:rPr>
        <w:t>.</w:t>
      </w:r>
      <w:r w:rsidRPr="00717D6D">
        <w:rPr>
          <w:rFonts w:ascii="Arial" w:hAnsi="Arial" w:cs="Arial"/>
          <w:sz w:val="22"/>
          <w:szCs w:val="22"/>
        </w:rPr>
        <w:tab/>
        <w:t xml:space="preserve">Other long-term investments  </w:t>
      </w:r>
    </w:p>
    <w:p w:rsidR="00673C78" w:rsidRPr="00717D6D" w:rsidRDefault="00673C78" w:rsidP="007842CA">
      <w:pPr>
        <w:tabs>
          <w:tab w:val="left" w:pos="2160"/>
        </w:tabs>
        <w:spacing w:before="120" w:after="120" w:line="380" w:lineRule="exact"/>
        <w:ind w:left="360" w:right="-43" w:hanging="360"/>
        <w:jc w:val="right"/>
        <w:rPr>
          <w:rFonts w:ascii="Arial" w:hAnsi="Arial" w:cs="Arial"/>
          <w:sz w:val="16"/>
          <w:szCs w:val="16"/>
        </w:rPr>
      </w:pPr>
      <w:r w:rsidRPr="00717D6D">
        <w:rPr>
          <w:rFonts w:ascii="Arial" w:hAnsi="Arial" w:cs="Arial"/>
          <w:sz w:val="16"/>
          <w:szCs w:val="16"/>
        </w:rPr>
        <w:t>(Unit: Thousand Baht)</w:t>
      </w:r>
    </w:p>
    <w:tbl>
      <w:tblPr>
        <w:tblW w:w="8874" w:type="dxa"/>
        <w:tblInd w:w="378" w:type="dxa"/>
        <w:tblLayout w:type="fixed"/>
        <w:tblLook w:val="0000"/>
      </w:tblPr>
      <w:tblGrid>
        <w:gridCol w:w="3420"/>
        <w:gridCol w:w="90"/>
        <w:gridCol w:w="1260"/>
        <w:gridCol w:w="90"/>
        <w:gridCol w:w="1278"/>
        <w:gridCol w:w="90"/>
        <w:gridCol w:w="1242"/>
        <w:gridCol w:w="90"/>
        <w:gridCol w:w="1224"/>
        <w:gridCol w:w="90"/>
      </w:tblGrid>
      <w:tr w:rsidR="00673C78" w:rsidRPr="00717D6D" w:rsidTr="003321CA">
        <w:trPr>
          <w:gridAfter w:val="1"/>
          <w:wAfter w:w="90" w:type="dxa"/>
          <w:cantSplit/>
        </w:trPr>
        <w:tc>
          <w:tcPr>
            <w:tcW w:w="3420" w:type="dxa"/>
            <w:tcBorders>
              <w:top w:val="nil"/>
              <w:left w:val="nil"/>
              <w:bottom w:val="nil"/>
              <w:right w:val="nil"/>
            </w:tcBorders>
          </w:tcPr>
          <w:p w:rsidR="00673C78" w:rsidRPr="00717D6D" w:rsidRDefault="00673C78" w:rsidP="00B62FF1">
            <w:pPr>
              <w:pStyle w:val="10"/>
              <w:widowControl/>
              <w:tabs>
                <w:tab w:val="right" w:pos="8640"/>
              </w:tabs>
              <w:spacing w:line="340" w:lineRule="exact"/>
              <w:ind w:right="0"/>
              <w:jc w:val="center"/>
              <w:rPr>
                <w:rFonts w:ascii="Arial" w:hAnsi="Arial" w:cs="Arial"/>
                <w:color w:val="auto"/>
                <w:sz w:val="16"/>
                <w:szCs w:val="16"/>
              </w:rPr>
            </w:pPr>
          </w:p>
        </w:tc>
        <w:tc>
          <w:tcPr>
            <w:tcW w:w="2718" w:type="dxa"/>
            <w:gridSpan w:val="4"/>
            <w:tcBorders>
              <w:top w:val="nil"/>
              <w:left w:val="nil"/>
              <w:bottom w:val="nil"/>
              <w:right w:val="nil"/>
            </w:tcBorders>
          </w:tcPr>
          <w:p w:rsidR="00673C78" w:rsidRPr="00717D6D" w:rsidRDefault="00673C78" w:rsidP="00B62FF1">
            <w:pPr>
              <w:pStyle w:val="10"/>
              <w:widowControl/>
              <w:pBdr>
                <w:bottom w:val="single" w:sz="6" w:space="1" w:color="auto"/>
              </w:pBdr>
              <w:tabs>
                <w:tab w:val="right" w:pos="5580"/>
                <w:tab w:val="right" w:pos="7200"/>
                <w:tab w:val="right" w:pos="9000"/>
              </w:tabs>
              <w:spacing w:line="340" w:lineRule="exact"/>
              <w:ind w:right="0"/>
              <w:jc w:val="center"/>
              <w:rPr>
                <w:rFonts w:ascii="Arial" w:hAnsi="Arial" w:cs="Arial"/>
                <w:caps/>
                <w:color w:val="auto"/>
                <w:sz w:val="16"/>
                <w:szCs w:val="16"/>
              </w:rPr>
            </w:pPr>
            <w:r w:rsidRPr="00717D6D">
              <w:rPr>
                <w:rFonts w:ascii="Arial" w:hAnsi="Arial" w:cs="Arial"/>
                <w:color w:val="auto"/>
                <w:sz w:val="16"/>
                <w:szCs w:val="16"/>
              </w:rPr>
              <w:t>Consolidated financial statements</w:t>
            </w:r>
          </w:p>
        </w:tc>
        <w:tc>
          <w:tcPr>
            <w:tcW w:w="2646" w:type="dxa"/>
            <w:gridSpan w:val="4"/>
            <w:tcBorders>
              <w:top w:val="nil"/>
              <w:left w:val="nil"/>
              <w:bottom w:val="nil"/>
              <w:right w:val="nil"/>
            </w:tcBorders>
          </w:tcPr>
          <w:p w:rsidR="00673C78" w:rsidRPr="00717D6D" w:rsidRDefault="00673C78" w:rsidP="00B62FF1">
            <w:pPr>
              <w:pStyle w:val="10"/>
              <w:widowControl/>
              <w:pBdr>
                <w:bottom w:val="single" w:sz="6" w:space="1" w:color="auto"/>
              </w:pBdr>
              <w:tabs>
                <w:tab w:val="right" w:pos="5580"/>
                <w:tab w:val="right" w:pos="7200"/>
                <w:tab w:val="right" w:pos="9000"/>
              </w:tabs>
              <w:spacing w:line="340" w:lineRule="exact"/>
              <w:ind w:right="0"/>
              <w:jc w:val="center"/>
              <w:rPr>
                <w:rFonts w:ascii="Arial" w:hAnsi="Arial" w:cs="Arial"/>
                <w:caps/>
                <w:color w:val="auto"/>
                <w:sz w:val="16"/>
                <w:szCs w:val="16"/>
              </w:rPr>
            </w:pPr>
            <w:r w:rsidRPr="00717D6D">
              <w:rPr>
                <w:rFonts w:ascii="Arial" w:hAnsi="Arial" w:cs="Arial"/>
                <w:color w:val="auto"/>
                <w:sz w:val="16"/>
                <w:szCs w:val="16"/>
              </w:rPr>
              <w:t>Separate financial statements</w:t>
            </w:r>
          </w:p>
        </w:tc>
      </w:tr>
      <w:tr w:rsidR="00673C78" w:rsidRPr="00717D6D" w:rsidTr="003321CA">
        <w:trPr>
          <w:gridAfter w:val="1"/>
          <w:wAfter w:w="90" w:type="dxa"/>
          <w:cantSplit/>
        </w:trPr>
        <w:tc>
          <w:tcPr>
            <w:tcW w:w="3420" w:type="dxa"/>
            <w:tcBorders>
              <w:top w:val="nil"/>
              <w:left w:val="nil"/>
              <w:bottom w:val="nil"/>
              <w:right w:val="nil"/>
            </w:tcBorders>
          </w:tcPr>
          <w:p w:rsidR="00673C78" w:rsidRPr="00717D6D" w:rsidRDefault="00673C78" w:rsidP="00B62FF1">
            <w:pPr>
              <w:pStyle w:val="10"/>
              <w:widowControl/>
              <w:tabs>
                <w:tab w:val="right" w:pos="8640"/>
              </w:tabs>
              <w:spacing w:line="340" w:lineRule="exact"/>
              <w:ind w:right="0"/>
              <w:jc w:val="center"/>
              <w:rPr>
                <w:rFonts w:ascii="Arial" w:hAnsi="Arial" w:cs="Arial"/>
                <w:color w:val="auto"/>
                <w:sz w:val="16"/>
                <w:szCs w:val="16"/>
              </w:rPr>
            </w:pPr>
          </w:p>
        </w:tc>
        <w:tc>
          <w:tcPr>
            <w:tcW w:w="1350" w:type="dxa"/>
            <w:gridSpan w:val="2"/>
            <w:tcBorders>
              <w:top w:val="nil"/>
              <w:left w:val="nil"/>
              <w:bottom w:val="nil"/>
              <w:right w:val="nil"/>
            </w:tcBorders>
          </w:tcPr>
          <w:p w:rsidR="00673C78" w:rsidRPr="00717D6D" w:rsidRDefault="00673C78" w:rsidP="00B62FF1">
            <w:pPr>
              <w:pStyle w:val="10"/>
              <w:widowControl/>
              <w:tabs>
                <w:tab w:val="right" w:pos="5580"/>
                <w:tab w:val="right" w:pos="7200"/>
                <w:tab w:val="right" w:pos="9000"/>
              </w:tabs>
              <w:spacing w:line="340" w:lineRule="exact"/>
              <w:ind w:right="0"/>
              <w:jc w:val="center"/>
              <w:rPr>
                <w:rFonts w:ascii="Arial" w:hAnsi="Arial" w:cs="Arial"/>
                <w:color w:val="auto"/>
                <w:sz w:val="16"/>
                <w:szCs w:val="16"/>
              </w:rPr>
            </w:pPr>
            <w:r w:rsidRPr="00717D6D">
              <w:rPr>
                <w:rFonts w:ascii="Arial" w:hAnsi="Arial" w:cs="Arial"/>
                <w:color w:val="auto"/>
                <w:sz w:val="16"/>
                <w:szCs w:val="16"/>
              </w:rPr>
              <w:t>31 March</w:t>
            </w:r>
          </w:p>
        </w:tc>
        <w:tc>
          <w:tcPr>
            <w:tcW w:w="1368" w:type="dxa"/>
            <w:gridSpan w:val="2"/>
            <w:tcBorders>
              <w:top w:val="nil"/>
              <w:left w:val="nil"/>
              <w:bottom w:val="nil"/>
              <w:right w:val="nil"/>
            </w:tcBorders>
          </w:tcPr>
          <w:p w:rsidR="00673C78" w:rsidRPr="00717D6D" w:rsidRDefault="00673C78" w:rsidP="00B62FF1">
            <w:pPr>
              <w:pStyle w:val="10"/>
              <w:widowControl/>
              <w:tabs>
                <w:tab w:val="right" w:pos="5580"/>
                <w:tab w:val="right" w:pos="7200"/>
                <w:tab w:val="right" w:pos="9000"/>
              </w:tabs>
              <w:spacing w:line="340" w:lineRule="exact"/>
              <w:ind w:right="0"/>
              <w:jc w:val="center"/>
              <w:rPr>
                <w:rFonts w:ascii="Arial" w:hAnsi="Arial" w:cs="Arial"/>
                <w:color w:val="auto"/>
                <w:sz w:val="16"/>
                <w:szCs w:val="16"/>
              </w:rPr>
            </w:pPr>
            <w:r w:rsidRPr="00717D6D">
              <w:rPr>
                <w:rFonts w:ascii="Arial" w:hAnsi="Arial" w:cs="Arial"/>
                <w:color w:val="auto"/>
                <w:sz w:val="16"/>
                <w:szCs w:val="16"/>
              </w:rPr>
              <w:t>31 December</w:t>
            </w:r>
          </w:p>
        </w:tc>
        <w:tc>
          <w:tcPr>
            <w:tcW w:w="1332" w:type="dxa"/>
            <w:gridSpan w:val="2"/>
            <w:tcBorders>
              <w:top w:val="nil"/>
              <w:left w:val="nil"/>
              <w:bottom w:val="nil"/>
              <w:right w:val="nil"/>
            </w:tcBorders>
          </w:tcPr>
          <w:p w:rsidR="00673C78" w:rsidRPr="00717D6D" w:rsidRDefault="00673C78" w:rsidP="00B62FF1">
            <w:pPr>
              <w:pStyle w:val="10"/>
              <w:widowControl/>
              <w:tabs>
                <w:tab w:val="right" w:pos="5580"/>
                <w:tab w:val="right" w:pos="7200"/>
                <w:tab w:val="right" w:pos="9000"/>
              </w:tabs>
              <w:spacing w:line="340" w:lineRule="exact"/>
              <w:ind w:right="0"/>
              <w:jc w:val="center"/>
              <w:rPr>
                <w:rFonts w:ascii="Arial" w:hAnsi="Arial" w:cs="Arial"/>
                <w:color w:val="auto"/>
                <w:sz w:val="16"/>
                <w:szCs w:val="16"/>
              </w:rPr>
            </w:pPr>
            <w:r w:rsidRPr="00717D6D">
              <w:rPr>
                <w:rFonts w:ascii="Arial" w:hAnsi="Arial" w:cs="Arial"/>
                <w:color w:val="auto"/>
                <w:sz w:val="16"/>
                <w:szCs w:val="16"/>
              </w:rPr>
              <w:t>31 March</w:t>
            </w:r>
          </w:p>
        </w:tc>
        <w:tc>
          <w:tcPr>
            <w:tcW w:w="1314" w:type="dxa"/>
            <w:gridSpan w:val="2"/>
            <w:tcBorders>
              <w:top w:val="nil"/>
              <w:left w:val="nil"/>
              <w:bottom w:val="nil"/>
              <w:right w:val="nil"/>
            </w:tcBorders>
          </w:tcPr>
          <w:p w:rsidR="00673C78" w:rsidRPr="00717D6D" w:rsidRDefault="00673C78" w:rsidP="00B62FF1">
            <w:pPr>
              <w:pStyle w:val="10"/>
              <w:widowControl/>
              <w:tabs>
                <w:tab w:val="right" w:pos="5580"/>
                <w:tab w:val="right" w:pos="7200"/>
                <w:tab w:val="right" w:pos="9000"/>
              </w:tabs>
              <w:spacing w:line="340" w:lineRule="exact"/>
              <w:ind w:right="0"/>
              <w:jc w:val="center"/>
              <w:rPr>
                <w:rFonts w:ascii="Arial" w:hAnsi="Arial" w:cs="Arial"/>
                <w:color w:val="auto"/>
                <w:sz w:val="16"/>
                <w:szCs w:val="16"/>
              </w:rPr>
            </w:pPr>
            <w:r w:rsidRPr="00717D6D">
              <w:rPr>
                <w:rFonts w:ascii="Arial" w:hAnsi="Arial" w:cs="Arial"/>
                <w:color w:val="auto"/>
                <w:sz w:val="16"/>
                <w:szCs w:val="16"/>
              </w:rPr>
              <w:t>31 December</w:t>
            </w:r>
          </w:p>
        </w:tc>
      </w:tr>
      <w:tr w:rsidR="00673C78" w:rsidRPr="00717D6D" w:rsidTr="003321CA">
        <w:trPr>
          <w:gridAfter w:val="1"/>
          <w:wAfter w:w="90" w:type="dxa"/>
          <w:cantSplit/>
        </w:trPr>
        <w:tc>
          <w:tcPr>
            <w:tcW w:w="3420" w:type="dxa"/>
            <w:tcBorders>
              <w:top w:val="nil"/>
              <w:left w:val="nil"/>
              <w:bottom w:val="nil"/>
              <w:right w:val="nil"/>
            </w:tcBorders>
          </w:tcPr>
          <w:p w:rsidR="00673C78" w:rsidRPr="00717D6D" w:rsidRDefault="00673C78" w:rsidP="00B62FF1">
            <w:pPr>
              <w:pStyle w:val="10"/>
              <w:widowControl/>
              <w:tabs>
                <w:tab w:val="right" w:pos="8640"/>
              </w:tabs>
              <w:spacing w:line="340" w:lineRule="exact"/>
              <w:ind w:right="0"/>
              <w:jc w:val="center"/>
              <w:rPr>
                <w:rFonts w:ascii="Arial" w:hAnsi="Arial" w:cs="Arial"/>
                <w:color w:val="auto"/>
                <w:sz w:val="16"/>
                <w:szCs w:val="16"/>
              </w:rPr>
            </w:pPr>
          </w:p>
        </w:tc>
        <w:tc>
          <w:tcPr>
            <w:tcW w:w="1350" w:type="dxa"/>
            <w:gridSpan w:val="2"/>
            <w:tcBorders>
              <w:top w:val="nil"/>
              <w:left w:val="nil"/>
              <w:bottom w:val="nil"/>
              <w:right w:val="nil"/>
            </w:tcBorders>
          </w:tcPr>
          <w:p w:rsidR="00673C78" w:rsidRPr="00717D6D" w:rsidRDefault="00673C78" w:rsidP="00742501">
            <w:pPr>
              <w:pStyle w:val="10"/>
              <w:widowControl/>
              <w:pBdr>
                <w:bottom w:val="single" w:sz="4" w:space="1" w:color="auto"/>
              </w:pBdr>
              <w:tabs>
                <w:tab w:val="right" w:pos="5580"/>
                <w:tab w:val="right" w:pos="7200"/>
                <w:tab w:val="right" w:pos="9000"/>
              </w:tabs>
              <w:spacing w:line="340" w:lineRule="exact"/>
              <w:ind w:right="0"/>
              <w:jc w:val="center"/>
              <w:rPr>
                <w:rFonts w:ascii="Arial" w:hAnsi="Arial" w:cs="Arial"/>
                <w:color w:val="auto"/>
                <w:sz w:val="16"/>
                <w:szCs w:val="16"/>
              </w:rPr>
            </w:pPr>
            <w:r w:rsidRPr="00717D6D">
              <w:rPr>
                <w:rFonts w:ascii="Arial" w:hAnsi="Arial" w:cs="Arial"/>
                <w:color w:val="auto"/>
                <w:sz w:val="16"/>
                <w:szCs w:val="16"/>
              </w:rPr>
              <w:t>2013</w:t>
            </w:r>
          </w:p>
        </w:tc>
        <w:tc>
          <w:tcPr>
            <w:tcW w:w="1368" w:type="dxa"/>
            <w:gridSpan w:val="2"/>
            <w:tcBorders>
              <w:top w:val="nil"/>
              <w:left w:val="nil"/>
              <w:bottom w:val="nil"/>
              <w:right w:val="nil"/>
            </w:tcBorders>
          </w:tcPr>
          <w:p w:rsidR="00673C78" w:rsidRPr="00717D6D" w:rsidRDefault="00673C78" w:rsidP="00742501">
            <w:pPr>
              <w:pStyle w:val="10"/>
              <w:widowControl/>
              <w:pBdr>
                <w:bottom w:val="single" w:sz="4" w:space="1" w:color="auto"/>
              </w:pBdr>
              <w:tabs>
                <w:tab w:val="right" w:pos="5580"/>
                <w:tab w:val="right" w:pos="7200"/>
                <w:tab w:val="right" w:pos="9000"/>
              </w:tabs>
              <w:spacing w:line="340" w:lineRule="exact"/>
              <w:ind w:right="0"/>
              <w:jc w:val="center"/>
              <w:rPr>
                <w:rFonts w:ascii="Arial" w:hAnsi="Arial" w:cs="Arial"/>
                <w:color w:val="auto"/>
                <w:sz w:val="16"/>
                <w:szCs w:val="16"/>
              </w:rPr>
            </w:pPr>
            <w:r w:rsidRPr="00717D6D">
              <w:rPr>
                <w:rFonts w:ascii="Arial" w:hAnsi="Arial" w:cs="Arial"/>
                <w:color w:val="auto"/>
                <w:sz w:val="16"/>
                <w:szCs w:val="16"/>
              </w:rPr>
              <w:t>2012</w:t>
            </w:r>
          </w:p>
        </w:tc>
        <w:tc>
          <w:tcPr>
            <w:tcW w:w="1332" w:type="dxa"/>
            <w:gridSpan w:val="2"/>
            <w:tcBorders>
              <w:top w:val="nil"/>
              <w:left w:val="nil"/>
              <w:bottom w:val="nil"/>
              <w:right w:val="nil"/>
            </w:tcBorders>
          </w:tcPr>
          <w:p w:rsidR="00673C78" w:rsidRPr="00717D6D" w:rsidRDefault="00673C78" w:rsidP="00742501">
            <w:pPr>
              <w:pStyle w:val="10"/>
              <w:widowControl/>
              <w:pBdr>
                <w:bottom w:val="single" w:sz="4" w:space="1" w:color="auto"/>
              </w:pBdr>
              <w:tabs>
                <w:tab w:val="right" w:pos="5580"/>
                <w:tab w:val="right" w:pos="7200"/>
                <w:tab w:val="right" w:pos="9000"/>
              </w:tabs>
              <w:spacing w:line="340" w:lineRule="exact"/>
              <w:ind w:right="0"/>
              <w:jc w:val="center"/>
              <w:rPr>
                <w:rFonts w:ascii="Arial" w:hAnsi="Arial" w:cs="Arial"/>
                <w:color w:val="auto"/>
                <w:sz w:val="16"/>
                <w:szCs w:val="16"/>
              </w:rPr>
            </w:pPr>
            <w:r w:rsidRPr="00717D6D">
              <w:rPr>
                <w:rFonts w:ascii="Arial" w:hAnsi="Arial" w:cs="Arial"/>
                <w:color w:val="auto"/>
                <w:sz w:val="16"/>
                <w:szCs w:val="16"/>
              </w:rPr>
              <w:t>2013</w:t>
            </w:r>
          </w:p>
        </w:tc>
        <w:tc>
          <w:tcPr>
            <w:tcW w:w="1314" w:type="dxa"/>
            <w:gridSpan w:val="2"/>
            <w:tcBorders>
              <w:top w:val="nil"/>
              <w:left w:val="nil"/>
              <w:bottom w:val="nil"/>
              <w:right w:val="nil"/>
            </w:tcBorders>
          </w:tcPr>
          <w:p w:rsidR="00673C78" w:rsidRPr="00717D6D" w:rsidRDefault="00673C78" w:rsidP="00B62FF1">
            <w:pPr>
              <w:pStyle w:val="10"/>
              <w:widowControl/>
              <w:pBdr>
                <w:bottom w:val="single" w:sz="4" w:space="1" w:color="auto"/>
              </w:pBdr>
              <w:tabs>
                <w:tab w:val="right" w:pos="5580"/>
                <w:tab w:val="right" w:pos="7200"/>
                <w:tab w:val="right" w:pos="9000"/>
              </w:tabs>
              <w:spacing w:line="340" w:lineRule="exact"/>
              <w:ind w:right="0"/>
              <w:jc w:val="center"/>
              <w:rPr>
                <w:rFonts w:ascii="Arial" w:hAnsi="Arial" w:cs="Arial"/>
                <w:color w:val="auto"/>
                <w:sz w:val="16"/>
                <w:szCs w:val="16"/>
              </w:rPr>
            </w:pPr>
            <w:r w:rsidRPr="00717D6D">
              <w:rPr>
                <w:rFonts w:ascii="Arial" w:hAnsi="Arial" w:cs="Arial"/>
                <w:color w:val="auto"/>
                <w:sz w:val="16"/>
                <w:szCs w:val="16"/>
              </w:rPr>
              <w:t>2012</w:t>
            </w:r>
          </w:p>
        </w:tc>
      </w:tr>
      <w:tr w:rsidR="00673C78" w:rsidRPr="00717D6D" w:rsidTr="003321CA">
        <w:trPr>
          <w:cantSplit/>
        </w:trPr>
        <w:tc>
          <w:tcPr>
            <w:tcW w:w="3510" w:type="dxa"/>
            <w:gridSpan w:val="2"/>
            <w:tcBorders>
              <w:top w:val="nil"/>
              <w:left w:val="nil"/>
              <w:bottom w:val="nil"/>
              <w:right w:val="nil"/>
            </w:tcBorders>
          </w:tcPr>
          <w:p w:rsidR="00673C78" w:rsidRPr="00717D6D" w:rsidRDefault="00673C78" w:rsidP="00B62FF1">
            <w:pPr>
              <w:pStyle w:val="10"/>
              <w:widowControl/>
              <w:tabs>
                <w:tab w:val="left" w:pos="360"/>
                <w:tab w:val="left" w:pos="2160"/>
                <w:tab w:val="right" w:pos="7200"/>
              </w:tabs>
              <w:spacing w:line="340" w:lineRule="exact"/>
              <w:ind w:right="0"/>
              <w:jc w:val="both"/>
              <w:rPr>
                <w:rFonts w:ascii="Arial" w:hAnsi="Arial" w:cs="Arial"/>
                <w:b/>
                <w:bCs/>
                <w:color w:val="auto"/>
                <w:sz w:val="16"/>
                <w:szCs w:val="16"/>
              </w:rPr>
            </w:pPr>
            <w:r w:rsidRPr="00717D6D">
              <w:rPr>
                <w:rFonts w:ascii="Arial" w:hAnsi="Arial" w:cs="Arial"/>
                <w:b/>
                <w:bCs/>
                <w:color w:val="auto"/>
                <w:sz w:val="16"/>
                <w:szCs w:val="16"/>
              </w:rPr>
              <w:t>Investment in available-for-sale security</w:t>
            </w:r>
          </w:p>
        </w:tc>
        <w:tc>
          <w:tcPr>
            <w:tcW w:w="1350" w:type="dxa"/>
            <w:gridSpan w:val="2"/>
            <w:tcBorders>
              <w:top w:val="nil"/>
              <w:left w:val="nil"/>
              <w:bottom w:val="nil"/>
              <w:right w:val="nil"/>
            </w:tcBorders>
          </w:tcPr>
          <w:p w:rsidR="00673C78" w:rsidRPr="00717D6D" w:rsidRDefault="00673C78" w:rsidP="00B62FF1">
            <w:pPr>
              <w:pStyle w:val="10"/>
              <w:widowControl/>
              <w:tabs>
                <w:tab w:val="left" w:pos="2160"/>
                <w:tab w:val="right" w:pos="7200"/>
              </w:tabs>
              <w:spacing w:line="340" w:lineRule="exact"/>
              <w:ind w:right="0"/>
              <w:jc w:val="both"/>
              <w:rPr>
                <w:rFonts w:ascii="Arial" w:hAnsi="Arial" w:cs="Arial"/>
                <w:color w:val="auto"/>
                <w:sz w:val="16"/>
                <w:szCs w:val="16"/>
              </w:rPr>
            </w:pPr>
          </w:p>
        </w:tc>
        <w:tc>
          <w:tcPr>
            <w:tcW w:w="1368" w:type="dxa"/>
            <w:gridSpan w:val="2"/>
            <w:tcBorders>
              <w:top w:val="nil"/>
              <w:left w:val="nil"/>
              <w:bottom w:val="nil"/>
              <w:right w:val="nil"/>
            </w:tcBorders>
          </w:tcPr>
          <w:p w:rsidR="00673C78" w:rsidRPr="00717D6D" w:rsidRDefault="00673C78" w:rsidP="00B62FF1">
            <w:pPr>
              <w:pStyle w:val="10"/>
              <w:widowControl/>
              <w:tabs>
                <w:tab w:val="left" w:pos="2160"/>
                <w:tab w:val="right" w:pos="7200"/>
              </w:tabs>
              <w:spacing w:line="340" w:lineRule="exact"/>
              <w:ind w:right="0"/>
              <w:jc w:val="both"/>
              <w:rPr>
                <w:rFonts w:ascii="Arial" w:hAnsi="Arial" w:cs="Arial"/>
                <w:color w:val="auto"/>
                <w:sz w:val="16"/>
                <w:szCs w:val="16"/>
              </w:rPr>
            </w:pPr>
          </w:p>
        </w:tc>
        <w:tc>
          <w:tcPr>
            <w:tcW w:w="1332" w:type="dxa"/>
            <w:gridSpan w:val="2"/>
            <w:tcBorders>
              <w:top w:val="nil"/>
              <w:left w:val="nil"/>
              <w:bottom w:val="nil"/>
              <w:right w:val="nil"/>
            </w:tcBorders>
          </w:tcPr>
          <w:p w:rsidR="00673C78" w:rsidRPr="00717D6D" w:rsidRDefault="00673C78" w:rsidP="00B62FF1">
            <w:pPr>
              <w:pStyle w:val="10"/>
              <w:widowControl/>
              <w:tabs>
                <w:tab w:val="right" w:pos="1062"/>
                <w:tab w:val="left" w:pos="2160"/>
                <w:tab w:val="right" w:pos="7200"/>
              </w:tabs>
              <w:spacing w:line="340" w:lineRule="exact"/>
              <w:ind w:right="0"/>
              <w:jc w:val="both"/>
              <w:rPr>
                <w:rFonts w:ascii="Arial" w:hAnsi="Arial" w:cs="Arial"/>
                <w:color w:val="auto"/>
                <w:sz w:val="16"/>
                <w:szCs w:val="16"/>
              </w:rPr>
            </w:pPr>
          </w:p>
        </w:tc>
        <w:tc>
          <w:tcPr>
            <w:tcW w:w="1314" w:type="dxa"/>
            <w:gridSpan w:val="2"/>
            <w:tcBorders>
              <w:top w:val="nil"/>
              <w:left w:val="nil"/>
              <w:bottom w:val="nil"/>
              <w:right w:val="nil"/>
            </w:tcBorders>
          </w:tcPr>
          <w:p w:rsidR="00673C78" w:rsidRPr="00717D6D" w:rsidRDefault="00673C78" w:rsidP="00B62FF1">
            <w:pPr>
              <w:pStyle w:val="10"/>
              <w:widowControl/>
              <w:tabs>
                <w:tab w:val="right" w:pos="1062"/>
                <w:tab w:val="left" w:pos="2160"/>
                <w:tab w:val="right" w:pos="7200"/>
              </w:tabs>
              <w:spacing w:line="340" w:lineRule="exact"/>
              <w:ind w:right="0"/>
              <w:jc w:val="both"/>
              <w:rPr>
                <w:rFonts w:ascii="Arial" w:hAnsi="Arial" w:cs="Arial"/>
                <w:color w:val="auto"/>
                <w:sz w:val="16"/>
                <w:szCs w:val="16"/>
              </w:rPr>
            </w:pPr>
          </w:p>
        </w:tc>
      </w:tr>
      <w:tr w:rsidR="00863287" w:rsidRPr="00717D6D" w:rsidTr="003321CA">
        <w:trPr>
          <w:gridAfter w:val="1"/>
          <w:wAfter w:w="90" w:type="dxa"/>
          <w:cantSplit/>
        </w:trPr>
        <w:tc>
          <w:tcPr>
            <w:tcW w:w="3420" w:type="dxa"/>
            <w:tcBorders>
              <w:top w:val="nil"/>
              <w:left w:val="nil"/>
              <w:bottom w:val="nil"/>
              <w:right w:val="nil"/>
            </w:tcBorders>
          </w:tcPr>
          <w:p w:rsidR="00863287" w:rsidRPr="00717D6D" w:rsidRDefault="00863287" w:rsidP="00B62FF1">
            <w:pPr>
              <w:pStyle w:val="12"/>
              <w:widowControl/>
              <w:tabs>
                <w:tab w:val="left" w:pos="360"/>
                <w:tab w:val="left" w:pos="2160"/>
                <w:tab w:val="right" w:pos="7200"/>
              </w:tabs>
              <w:spacing w:line="340" w:lineRule="exact"/>
              <w:ind w:left="0" w:right="-108"/>
              <w:jc w:val="both"/>
              <w:rPr>
                <w:rFonts w:ascii="Arial" w:hAnsi="Arial" w:cs="Arial"/>
                <w:color w:val="auto"/>
                <w:sz w:val="16"/>
                <w:szCs w:val="16"/>
              </w:rPr>
            </w:pPr>
            <w:r w:rsidRPr="00717D6D">
              <w:rPr>
                <w:rFonts w:ascii="Arial" w:hAnsi="Arial" w:cs="Arial"/>
                <w:color w:val="auto"/>
                <w:sz w:val="16"/>
                <w:szCs w:val="16"/>
              </w:rPr>
              <w:t>Universal Starch Public Company Limited</w:t>
            </w:r>
          </w:p>
        </w:tc>
        <w:tc>
          <w:tcPr>
            <w:tcW w:w="1350" w:type="dxa"/>
            <w:gridSpan w:val="2"/>
            <w:tcBorders>
              <w:top w:val="nil"/>
              <w:left w:val="nil"/>
              <w:bottom w:val="nil"/>
              <w:right w:val="nil"/>
            </w:tcBorders>
            <w:vAlign w:val="bottom"/>
          </w:tcPr>
          <w:p w:rsidR="00863287" w:rsidRPr="00717D6D" w:rsidRDefault="00863287" w:rsidP="006C6688">
            <w:pPr>
              <w:pStyle w:val="10"/>
              <w:widowControl/>
              <w:tabs>
                <w:tab w:val="decimal" w:pos="1062"/>
              </w:tabs>
              <w:spacing w:line="340" w:lineRule="exact"/>
              <w:ind w:left="-18" w:right="0"/>
              <w:rPr>
                <w:rFonts w:ascii="Arial" w:hAnsi="Arial" w:cs="Arial"/>
                <w:noProof/>
                <w:color w:val="auto"/>
                <w:sz w:val="16"/>
                <w:szCs w:val="16"/>
              </w:rPr>
            </w:pPr>
            <w:r w:rsidRPr="00717D6D">
              <w:rPr>
                <w:rFonts w:ascii="Arial" w:hAnsi="Arial" w:cs="Arial"/>
                <w:noProof/>
                <w:color w:val="auto"/>
                <w:sz w:val="16"/>
                <w:szCs w:val="16"/>
              </w:rPr>
              <w:t>50,830</w:t>
            </w:r>
          </w:p>
        </w:tc>
        <w:tc>
          <w:tcPr>
            <w:tcW w:w="1368" w:type="dxa"/>
            <w:gridSpan w:val="2"/>
            <w:tcBorders>
              <w:top w:val="nil"/>
              <w:left w:val="nil"/>
              <w:bottom w:val="nil"/>
              <w:right w:val="nil"/>
            </w:tcBorders>
            <w:vAlign w:val="bottom"/>
          </w:tcPr>
          <w:p w:rsidR="00863287" w:rsidRPr="00717D6D" w:rsidRDefault="00863287" w:rsidP="00B62FF1">
            <w:pPr>
              <w:pStyle w:val="10"/>
              <w:widowControl/>
              <w:tabs>
                <w:tab w:val="decimal" w:pos="1062"/>
              </w:tabs>
              <w:spacing w:line="340" w:lineRule="exact"/>
              <w:ind w:left="-18" w:right="0"/>
              <w:rPr>
                <w:rFonts w:ascii="Arial" w:hAnsi="Arial" w:cs="Arial"/>
                <w:noProof/>
                <w:color w:val="auto"/>
                <w:sz w:val="16"/>
                <w:szCs w:val="16"/>
              </w:rPr>
            </w:pPr>
            <w:r w:rsidRPr="00717D6D">
              <w:rPr>
                <w:rFonts w:ascii="Arial" w:hAnsi="Arial" w:cs="Arial"/>
                <w:noProof/>
                <w:color w:val="auto"/>
                <w:sz w:val="16"/>
                <w:szCs w:val="16"/>
              </w:rPr>
              <w:t>50,830</w:t>
            </w:r>
          </w:p>
        </w:tc>
        <w:tc>
          <w:tcPr>
            <w:tcW w:w="1332" w:type="dxa"/>
            <w:gridSpan w:val="2"/>
            <w:tcBorders>
              <w:top w:val="nil"/>
              <w:left w:val="nil"/>
              <w:bottom w:val="nil"/>
              <w:right w:val="nil"/>
            </w:tcBorders>
            <w:vAlign w:val="bottom"/>
          </w:tcPr>
          <w:p w:rsidR="00863287" w:rsidRPr="00717D6D" w:rsidRDefault="00863287" w:rsidP="00863287">
            <w:pPr>
              <w:pStyle w:val="10"/>
              <w:widowControl/>
              <w:tabs>
                <w:tab w:val="decimal" w:pos="1062"/>
              </w:tabs>
              <w:spacing w:line="340" w:lineRule="exact"/>
              <w:ind w:left="-18" w:right="0"/>
              <w:rPr>
                <w:rFonts w:ascii="Arial" w:hAnsi="Arial" w:cs="Arial"/>
                <w:color w:val="auto"/>
                <w:sz w:val="16"/>
                <w:szCs w:val="16"/>
              </w:rPr>
            </w:pPr>
            <w:r>
              <w:rPr>
                <w:rFonts w:ascii="Arial" w:hAnsi="Arial" w:cs="Arial"/>
                <w:color w:val="auto"/>
                <w:sz w:val="16"/>
                <w:szCs w:val="16"/>
              </w:rPr>
              <w:t>31</w:t>
            </w:r>
            <w:r w:rsidRPr="00717D6D">
              <w:rPr>
                <w:rFonts w:ascii="Arial" w:hAnsi="Arial" w:cs="Arial"/>
                <w:color w:val="auto"/>
                <w:sz w:val="16"/>
                <w:szCs w:val="16"/>
              </w:rPr>
              <w:t>,</w:t>
            </w:r>
            <w:r>
              <w:rPr>
                <w:rFonts w:ascii="Arial" w:hAnsi="Arial" w:cs="Arial"/>
                <w:color w:val="auto"/>
                <w:sz w:val="16"/>
                <w:szCs w:val="16"/>
              </w:rPr>
              <w:t>161</w:t>
            </w:r>
          </w:p>
        </w:tc>
        <w:tc>
          <w:tcPr>
            <w:tcW w:w="1314" w:type="dxa"/>
            <w:gridSpan w:val="2"/>
            <w:tcBorders>
              <w:top w:val="nil"/>
              <w:left w:val="nil"/>
              <w:bottom w:val="nil"/>
              <w:right w:val="nil"/>
            </w:tcBorders>
            <w:vAlign w:val="bottom"/>
          </w:tcPr>
          <w:p w:rsidR="00863287" w:rsidRPr="00717D6D" w:rsidRDefault="00863287" w:rsidP="00863287">
            <w:pPr>
              <w:pStyle w:val="10"/>
              <w:widowControl/>
              <w:tabs>
                <w:tab w:val="decimal" w:pos="1062"/>
              </w:tabs>
              <w:spacing w:line="340" w:lineRule="exact"/>
              <w:ind w:left="-18" w:right="0"/>
              <w:rPr>
                <w:rFonts w:ascii="Arial" w:hAnsi="Arial" w:cs="Arial"/>
                <w:color w:val="auto"/>
                <w:sz w:val="16"/>
                <w:szCs w:val="16"/>
              </w:rPr>
            </w:pPr>
            <w:r>
              <w:rPr>
                <w:rFonts w:ascii="Arial" w:hAnsi="Arial" w:cs="Arial"/>
                <w:color w:val="auto"/>
                <w:sz w:val="16"/>
                <w:szCs w:val="16"/>
              </w:rPr>
              <w:t>31</w:t>
            </w:r>
            <w:r w:rsidRPr="00717D6D">
              <w:rPr>
                <w:rFonts w:ascii="Arial" w:hAnsi="Arial" w:cs="Arial"/>
                <w:color w:val="auto"/>
                <w:sz w:val="16"/>
                <w:szCs w:val="16"/>
              </w:rPr>
              <w:t>,</w:t>
            </w:r>
            <w:r>
              <w:rPr>
                <w:rFonts w:ascii="Arial" w:hAnsi="Arial" w:cs="Arial"/>
                <w:color w:val="auto"/>
                <w:sz w:val="16"/>
                <w:szCs w:val="16"/>
              </w:rPr>
              <w:t>161</w:t>
            </w:r>
          </w:p>
        </w:tc>
      </w:tr>
      <w:tr w:rsidR="00863287" w:rsidRPr="00717D6D" w:rsidTr="003321CA">
        <w:trPr>
          <w:gridAfter w:val="1"/>
          <w:wAfter w:w="90" w:type="dxa"/>
          <w:cantSplit/>
        </w:trPr>
        <w:tc>
          <w:tcPr>
            <w:tcW w:w="3420" w:type="dxa"/>
            <w:tcBorders>
              <w:top w:val="nil"/>
              <w:left w:val="nil"/>
              <w:bottom w:val="nil"/>
              <w:right w:val="nil"/>
            </w:tcBorders>
          </w:tcPr>
          <w:p w:rsidR="00863287" w:rsidRPr="00717D6D" w:rsidRDefault="00863287" w:rsidP="00B23881">
            <w:pPr>
              <w:pStyle w:val="12"/>
              <w:widowControl/>
              <w:tabs>
                <w:tab w:val="left" w:pos="360"/>
                <w:tab w:val="left" w:pos="2160"/>
                <w:tab w:val="right" w:pos="7200"/>
              </w:tabs>
              <w:spacing w:line="340" w:lineRule="exact"/>
              <w:ind w:left="162" w:right="-198" w:hanging="162"/>
              <w:rPr>
                <w:rFonts w:ascii="Arial" w:hAnsi="Arial" w:cs="Arial"/>
                <w:color w:val="auto"/>
                <w:sz w:val="16"/>
                <w:szCs w:val="16"/>
              </w:rPr>
            </w:pPr>
            <w:r w:rsidRPr="00717D6D">
              <w:rPr>
                <w:rFonts w:ascii="Arial" w:hAnsi="Arial" w:cs="Arial"/>
                <w:color w:val="auto"/>
                <w:sz w:val="16"/>
                <w:szCs w:val="16"/>
              </w:rPr>
              <w:t>Less: Allowance for impairment of investment</w:t>
            </w:r>
          </w:p>
        </w:tc>
        <w:tc>
          <w:tcPr>
            <w:tcW w:w="1350" w:type="dxa"/>
            <w:gridSpan w:val="2"/>
            <w:tcBorders>
              <w:top w:val="nil"/>
              <w:left w:val="nil"/>
              <w:bottom w:val="nil"/>
              <w:right w:val="nil"/>
            </w:tcBorders>
            <w:vAlign w:val="bottom"/>
          </w:tcPr>
          <w:p w:rsidR="00863287" w:rsidRPr="00717D6D" w:rsidRDefault="00863287" w:rsidP="006C6688">
            <w:pPr>
              <w:pStyle w:val="10"/>
              <w:widowControl/>
              <w:pBdr>
                <w:bottom w:val="single" w:sz="4" w:space="1" w:color="auto"/>
              </w:pBdr>
              <w:tabs>
                <w:tab w:val="decimal" w:pos="1062"/>
              </w:tabs>
              <w:spacing w:line="340" w:lineRule="exact"/>
              <w:ind w:left="-18" w:right="0"/>
              <w:rPr>
                <w:rFonts w:ascii="Arial" w:hAnsi="Arial" w:cs="Arial"/>
                <w:noProof/>
                <w:color w:val="auto"/>
                <w:sz w:val="16"/>
                <w:szCs w:val="16"/>
              </w:rPr>
            </w:pPr>
            <w:r w:rsidRPr="00717D6D">
              <w:rPr>
                <w:rFonts w:ascii="Arial" w:hAnsi="Arial" w:cs="Arial"/>
                <w:noProof/>
                <w:color w:val="auto"/>
                <w:sz w:val="16"/>
                <w:szCs w:val="16"/>
              </w:rPr>
              <w:t>(50,830)</w:t>
            </w:r>
          </w:p>
        </w:tc>
        <w:tc>
          <w:tcPr>
            <w:tcW w:w="1368" w:type="dxa"/>
            <w:gridSpan w:val="2"/>
            <w:tcBorders>
              <w:top w:val="nil"/>
              <w:left w:val="nil"/>
              <w:bottom w:val="nil"/>
              <w:right w:val="nil"/>
            </w:tcBorders>
            <w:vAlign w:val="bottom"/>
          </w:tcPr>
          <w:p w:rsidR="00863287" w:rsidRPr="00717D6D" w:rsidRDefault="00863287" w:rsidP="00B62FF1">
            <w:pPr>
              <w:pStyle w:val="10"/>
              <w:widowControl/>
              <w:pBdr>
                <w:bottom w:val="single" w:sz="4" w:space="1" w:color="auto"/>
              </w:pBdr>
              <w:tabs>
                <w:tab w:val="decimal" w:pos="1062"/>
              </w:tabs>
              <w:spacing w:line="340" w:lineRule="exact"/>
              <w:ind w:left="-18" w:right="0"/>
              <w:rPr>
                <w:rFonts w:ascii="Arial" w:hAnsi="Arial" w:cs="Arial"/>
                <w:noProof/>
                <w:color w:val="auto"/>
                <w:sz w:val="16"/>
                <w:szCs w:val="16"/>
              </w:rPr>
            </w:pPr>
            <w:r w:rsidRPr="00717D6D">
              <w:rPr>
                <w:rFonts w:ascii="Arial" w:hAnsi="Arial" w:cs="Arial"/>
                <w:noProof/>
                <w:color w:val="auto"/>
                <w:sz w:val="16"/>
                <w:szCs w:val="16"/>
              </w:rPr>
              <w:t>(50,830)</w:t>
            </w:r>
          </w:p>
        </w:tc>
        <w:tc>
          <w:tcPr>
            <w:tcW w:w="1332" w:type="dxa"/>
            <w:gridSpan w:val="2"/>
            <w:tcBorders>
              <w:top w:val="nil"/>
              <w:left w:val="nil"/>
              <w:bottom w:val="nil"/>
              <w:right w:val="nil"/>
            </w:tcBorders>
            <w:vAlign w:val="bottom"/>
          </w:tcPr>
          <w:p w:rsidR="00863287" w:rsidRPr="00717D6D" w:rsidRDefault="00863287" w:rsidP="00863287">
            <w:pPr>
              <w:pStyle w:val="10"/>
              <w:widowControl/>
              <w:pBdr>
                <w:bottom w:val="single" w:sz="4" w:space="1" w:color="auto"/>
              </w:pBdr>
              <w:tabs>
                <w:tab w:val="decimal" w:pos="1062"/>
              </w:tabs>
              <w:spacing w:line="340" w:lineRule="exact"/>
              <w:ind w:left="-18" w:right="0"/>
              <w:rPr>
                <w:rFonts w:ascii="Arial" w:hAnsi="Arial" w:cs="Arial"/>
                <w:color w:val="auto"/>
                <w:sz w:val="16"/>
                <w:szCs w:val="16"/>
              </w:rPr>
            </w:pPr>
            <w:r w:rsidRPr="00717D6D">
              <w:rPr>
                <w:rFonts w:ascii="Arial" w:hAnsi="Arial" w:cs="Arial"/>
                <w:color w:val="auto"/>
                <w:sz w:val="16"/>
                <w:szCs w:val="16"/>
              </w:rPr>
              <w:t>(</w:t>
            </w:r>
            <w:r>
              <w:rPr>
                <w:rFonts w:ascii="Arial" w:hAnsi="Arial" w:cs="Arial"/>
                <w:color w:val="auto"/>
                <w:sz w:val="16"/>
                <w:szCs w:val="16"/>
              </w:rPr>
              <w:t>31,161</w:t>
            </w:r>
            <w:r w:rsidRPr="00717D6D">
              <w:rPr>
                <w:rFonts w:ascii="Arial" w:hAnsi="Arial" w:cs="Arial"/>
                <w:color w:val="auto"/>
                <w:sz w:val="16"/>
                <w:szCs w:val="16"/>
              </w:rPr>
              <w:t>)</w:t>
            </w:r>
          </w:p>
        </w:tc>
        <w:tc>
          <w:tcPr>
            <w:tcW w:w="1314" w:type="dxa"/>
            <w:gridSpan w:val="2"/>
            <w:tcBorders>
              <w:top w:val="nil"/>
              <w:left w:val="nil"/>
              <w:bottom w:val="nil"/>
              <w:right w:val="nil"/>
            </w:tcBorders>
            <w:vAlign w:val="bottom"/>
          </w:tcPr>
          <w:p w:rsidR="00863287" w:rsidRPr="00717D6D" w:rsidRDefault="00863287" w:rsidP="00863287">
            <w:pPr>
              <w:pStyle w:val="10"/>
              <w:widowControl/>
              <w:pBdr>
                <w:bottom w:val="single" w:sz="4" w:space="1" w:color="auto"/>
              </w:pBdr>
              <w:tabs>
                <w:tab w:val="decimal" w:pos="1062"/>
              </w:tabs>
              <w:spacing w:line="340" w:lineRule="exact"/>
              <w:ind w:left="-18" w:right="0"/>
              <w:rPr>
                <w:rFonts w:ascii="Arial" w:hAnsi="Arial" w:cs="Arial"/>
                <w:color w:val="auto"/>
                <w:sz w:val="16"/>
                <w:szCs w:val="16"/>
              </w:rPr>
            </w:pPr>
            <w:r w:rsidRPr="00717D6D">
              <w:rPr>
                <w:rFonts w:ascii="Arial" w:hAnsi="Arial" w:cs="Arial"/>
                <w:color w:val="auto"/>
                <w:sz w:val="16"/>
                <w:szCs w:val="16"/>
              </w:rPr>
              <w:t>(</w:t>
            </w:r>
            <w:r>
              <w:rPr>
                <w:rFonts w:ascii="Arial" w:hAnsi="Arial" w:cs="Arial"/>
                <w:color w:val="auto"/>
                <w:sz w:val="16"/>
                <w:szCs w:val="16"/>
              </w:rPr>
              <w:t>31,161</w:t>
            </w:r>
            <w:r w:rsidRPr="00717D6D">
              <w:rPr>
                <w:rFonts w:ascii="Arial" w:hAnsi="Arial" w:cs="Arial"/>
                <w:color w:val="auto"/>
                <w:sz w:val="16"/>
                <w:szCs w:val="16"/>
              </w:rPr>
              <w:t>)</w:t>
            </w:r>
          </w:p>
        </w:tc>
      </w:tr>
      <w:tr w:rsidR="00863287" w:rsidRPr="00717D6D" w:rsidTr="003321CA">
        <w:trPr>
          <w:gridAfter w:val="1"/>
          <w:wAfter w:w="90" w:type="dxa"/>
          <w:cantSplit/>
        </w:trPr>
        <w:tc>
          <w:tcPr>
            <w:tcW w:w="3420" w:type="dxa"/>
            <w:tcBorders>
              <w:top w:val="nil"/>
              <w:left w:val="nil"/>
              <w:bottom w:val="nil"/>
              <w:right w:val="nil"/>
            </w:tcBorders>
          </w:tcPr>
          <w:p w:rsidR="00863287" w:rsidRPr="00717D6D" w:rsidRDefault="00863287" w:rsidP="00B62FF1">
            <w:pPr>
              <w:pStyle w:val="a1"/>
              <w:widowControl/>
              <w:tabs>
                <w:tab w:val="left" w:pos="360"/>
                <w:tab w:val="left" w:pos="2160"/>
                <w:tab w:val="right" w:pos="7200"/>
              </w:tabs>
              <w:spacing w:line="340" w:lineRule="exact"/>
              <w:ind w:left="162" w:hanging="162"/>
              <w:rPr>
                <w:rFonts w:ascii="Arial" w:hAnsi="Arial" w:cs="Arial"/>
                <w:b/>
                <w:bCs/>
                <w:sz w:val="16"/>
                <w:szCs w:val="16"/>
              </w:rPr>
            </w:pPr>
            <w:r w:rsidRPr="00717D6D">
              <w:rPr>
                <w:rFonts w:ascii="Arial" w:hAnsi="Arial" w:cs="Arial"/>
                <w:b/>
                <w:bCs/>
                <w:sz w:val="16"/>
                <w:szCs w:val="16"/>
              </w:rPr>
              <w:t>Total investment in available-for-sale security - net</w:t>
            </w:r>
          </w:p>
        </w:tc>
        <w:tc>
          <w:tcPr>
            <w:tcW w:w="1350" w:type="dxa"/>
            <w:gridSpan w:val="2"/>
            <w:tcBorders>
              <w:top w:val="nil"/>
              <w:left w:val="nil"/>
              <w:bottom w:val="nil"/>
              <w:right w:val="nil"/>
            </w:tcBorders>
            <w:vAlign w:val="bottom"/>
          </w:tcPr>
          <w:p w:rsidR="00863287" w:rsidRPr="00717D6D" w:rsidRDefault="00863287" w:rsidP="00B62FF1">
            <w:pPr>
              <w:pStyle w:val="10"/>
              <w:widowControl/>
              <w:pBdr>
                <w:bottom w:val="single" w:sz="6" w:space="1" w:color="auto"/>
              </w:pBdr>
              <w:tabs>
                <w:tab w:val="decimal" w:pos="1062"/>
              </w:tabs>
              <w:spacing w:line="340" w:lineRule="exact"/>
              <w:ind w:left="-18" w:right="0"/>
              <w:rPr>
                <w:rFonts w:ascii="Arial" w:hAnsi="Arial" w:cs="Arial"/>
                <w:noProof/>
                <w:color w:val="auto"/>
                <w:sz w:val="16"/>
                <w:szCs w:val="16"/>
              </w:rPr>
            </w:pPr>
            <w:r w:rsidRPr="00717D6D">
              <w:rPr>
                <w:rFonts w:ascii="Arial" w:hAnsi="Arial" w:cs="Arial"/>
                <w:noProof/>
                <w:color w:val="auto"/>
                <w:sz w:val="16"/>
                <w:szCs w:val="16"/>
              </w:rPr>
              <w:t>-</w:t>
            </w:r>
          </w:p>
        </w:tc>
        <w:tc>
          <w:tcPr>
            <w:tcW w:w="1368" w:type="dxa"/>
            <w:gridSpan w:val="2"/>
            <w:tcBorders>
              <w:top w:val="nil"/>
              <w:left w:val="nil"/>
              <w:bottom w:val="nil"/>
              <w:right w:val="nil"/>
            </w:tcBorders>
            <w:vAlign w:val="bottom"/>
          </w:tcPr>
          <w:p w:rsidR="00863287" w:rsidRPr="00717D6D" w:rsidRDefault="00863287" w:rsidP="00B62FF1">
            <w:pPr>
              <w:pStyle w:val="10"/>
              <w:widowControl/>
              <w:pBdr>
                <w:bottom w:val="single" w:sz="6" w:space="1" w:color="auto"/>
              </w:pBdr>
              <w:tabs>
                <w:tab w:val="decimal" w:pos="1062"/>
              </w:tabs>
              <w:spacing w:line="340" w:lineRule="exact"/>
              <w:ind w:left="-18" w:right="0"/>
              <w:rPr>
                <w:rFonts w:ascii="Arial" w:hAnsi="Arial" w:cs="Arial"/>
                <w:noProof/>
                <w:color w:val="auto"/>
                <w:sz w:val="16"/>
                <w:szCs w:val="16"/>
              </w:rPr>
            </w:pPr>
            <w:r w:rsidRPr="00717D6D">
              <w:rPr>
                <w:rFonts w:ascii="Arial" w:hAnsi="Arial" w:cs="Arial"/>
                <w:noProof/>
                <w:color w:val="auto"/>
                <w:sz w:val="16"/>
                <w:szCs w:val="16"/>
              </w:rPr>
              <w:t>-</w:t>
            </w:r>
          </w:p>
        </w:tc>
        <w:tc>
          <w:tcPr>
            <w:tcW w:w="1332" w:type="dxa"/>
            <w:gridSpan w:val="2"/>
            <w:tcBorders>
              <w:top w:val="nil"/>
              <w:left w:val="nil"/>
              <w:bottom w:val="nil"/>
              <w:right w:val="nil"/>
            </w:tcBorders>
            <w:vAlign w:val="bottom"/>
          </w:tcPr>
          <w:p w:rsidR="00863287" w:rsidRPr="00717D6D" w:rsidRDefault="00863287" w:rsidP="00B62FF1">
            <w:pPr>
              <w:pStyle w:val="10"/>
              <w:widowControl/>
              <w:pBdr>
                <w:bottom w:val="single" w:sz="6" w:space="1" w:color="auto"/>
              </w:pBdr>
              <w:tabs>
                <w:tab w:val="decimal" w:pos="1062"/>
              </w:tabs>
              <w:spacing w:line="340" w:lineRule="exact"/>
              <w:ind w:left="-18" w:right="0"/>
              <w:rPr>
                <w:rFonts w:ascii="Arial" w:hAnsi="Arial" w:cs="Arial"/>
                <w:color w:val="auto"/>
                <w:sz w:val="16"/>
                <w:szCs w:val="16"/>
              </w:rPr>
            </w:pPr>
            <w:r w:rsidRPr="00717D6D">
              <w:rPr>
                <w:rFonts w:ascii="Arial" w:hAnsi="Arial" w:cs="Arial"/>
                <w:color w:val="auto"/>
                <w:sz w:val="16"/>
                <w:szCs w:val="16"/>
              </w:rPr>
              <w:t>-</w:t>
            </w:r>
          </w:p>
        </w:tc>
        <w:tc>
          <w:tcPr>
            <w:tcW w:w="1314" w:type="dxa"/>
            <w:gridSpan w:val="2"/>
            <w:tcBorders>
              <w:top w:val="nil"/>
              <w:left w:val="nil"/>
              <w:bottom w:val="nil"/>
              <w:right w:val="nil"/>
            </w:tcBorders>
            <w:vAlign w:val="bottom"/>
          </w:tcPr>
          <w:p w:rsidR="00863287" w:rsidRPr="00717D6D" w:rsidRDefault="00863287" w:rsidP="00B62FF1">
            <w:pPr>
              <w:pStyle w:val="10"/>
              <w:widowControl/>
              <w:pBdr>
                <w:bottom w:val="single" w:sz="6" w:space="1" w:color="auto"/>
              </w:pBdr>
              <w:tabs>
                <w:tab w:val="decimal" w:pos="1062"/>
              </w:tabs>
              <w:spacing w:line="340" w:lineRule="exact"/>
              <w:ind w:left="-18" w:right="0"/>
              <w:rPr>
                <w:rFonts w:ascii="Arial" w:hAnsi="Arial" w:cs="Arial"/>
                <w:color w:val="auto"/>
                <w:sz w:val="16"/>
                <w:szCs w:val="16"/>
              </w:rPr>
            </w:pPr>
            <w:r w:rsidRPr="00717D6D">
              <w:rPr>
                <w:rFonts w:ascii="Arial" w:hAnsi="Arial" w:cs="Arial"/>
                <w:color w:val="auto"/>
                <w:sz w:val="16"/>
                <w:szCs w:val="16"/>
              </w:rPr>
              <w:t>-</w:t>
            </w:r>
          </w:p>
        </w:tc>
      </w:tr>
      <w:tr w:rsidR="00863287" w:rsidRPr="00717D6D" w:rsidTr="003321CA">
        <w:trPr>
          <w:gridAfter w:val="1"/>
          <w:wAfter w:w="90" w:type="dxa"/>
          <w:cantSplit/>
        </w:trPr>
        <w:tc>
          <w:tcPr>
            <w:tcW w:w="3420" w:type="dxa"/>
            <w:tcBorders>
              <w:top w:val="nil"/>
              <w:left w:val="nil"/>
              <w:bottom w:val="nil"/>
              <w:right w:val="nil"/>
            </w:tcBorders>
          </w:tcPr>
          <w:p w:rsidR="00863287" w:rsidRPr="00717D6D" w:rsidRDefault="00863287" w:rsidP="00B62FF1">
            <w:pPr>
              <w:pStyle w:val="a1"/>
              <w:widowControl/>
              <w:tabs>
                <w:tab w:val="left" w:pos="360"/>
                <w:tab w:val="left" w:pos="2160"/>
                <w:tab w:val="right" w:pos="7200"/>
              </w:tabs>
              <w:spacing w:line="340" w:lineRule="exact"/>
              <w:ind w:hanging="720"/>
              <w:jc w:val="both"/>
              <w:rPr>
                <w:rFonts w:ascii="Arial" w:hAnsi="Arial" w:cs="Arial"/>
                <w:b/>
                <w:bCs/>
                <w:sz w:val="16"/>
                <w:szCs w:val="16"/>
              </w:rPr>
            </w:pPr>
            <w:r w:rsidRPr="00717D6D">
              <w:rPr>
                <w:rFonts w:ascii="Arial" w:hAnsi="Arial" w:cs="Arial"/>
                <w:b/>
                <w:bCs/>
                <w:sz w:val="16"/>
                <w:szCs w:val="16"/>
              </w:rPr>
              <w:t>Investments in other companies</w:t>
            </w:r>
          </w:p>
        </w:tc>
        <w:tc>
          <w:tcPr>
            <w:tcW w:w="1350" w:type="dxa"/>
            <w:gridSpan w:val="2"/>
            <w:tcBorders>
              <w:top w:val="nil"/>
              <w:left w:val="nil"/>
              <w:bottom w:val="nil"/>
              <w:right w:val="nil"/>
            </w:tcBorders>
            <w:vAlign w:val="bottom"/>
          </w:tcPr>
          <w:p w:rsidR="00863287" w:rsidRPr="00717D6D" w:rsidRDefault="00863287" w:rsidP="00B62FF1">
            <w:pPr>
              <w:pStyle w:val="10"/>
              <w:widowControl/>
              <w:tabs>
                <w:tab w:val="decimal" w:pos="1062"/>
              </w:tabs>
              <w:spacing w:line="340" w:lineRule="exact"/>
              <w:ind w:left="-18" w:right="0"/>
              <w:rPr>
                <w:rFonts w:ascii="Arial" w:hAnsi="Arial" w:cs="Arial"/>
                <w:noProof/>
                <w:color w:val="auto"/>
                <w:sz w:val="16"/>
                <w:szCs w:val="16"/>
              </w:rPr>
            </w:pPr>
          </w:p>
        </w:tc>
        <w:tc>
          <w:tcPr>
            <w:tcW w:w="1368" w:type="dxa"/>
            <w:gridSpan w:val="2"/>
            <w:tcBorders>
              <w:top w:val="nil"/>
              <w:left w:val="nil"/>
              <w:bottom w:val="nil"/>
              <w:right w:val="nil"/>
            </w:tcBorders>
            <w:vAlign w:val="bottom"/>
          </w:tcPr>
          <w:p w:rsidR="00863287" w:rsidRPr="00717D6D" w:rsidRDefault="00863287" w:rsidP="00B62FF1">
            <w:pPr>
              <w:pStyle w:val="10"/>
              <w:widowControl/>
              <w:tabs>
                <w:tab w:val="decimal" w:pos="1062"/>
              </w:tabs>
              <w:spacing w:line="340" w:lineRule="exact"/>
              <w:ind w:left="-18" w:right="0"/>
              <w:rPr>
                <w:rFonts w:ascii="Arial" w:hAnsi="Arial" w:cs="Arial"/>
                <w:noProof/>
                <w:color w:val="auto"/>
                <w:sz w:val="16"/>
                <w:szCs w:val="16"/>
              </w:rPr>
            </w:pPr>
          </w:p>
        </w:tc>
        <w:tc>
          <w:tcPr>
            <w:tcW w:w="1332" w:type="dxa"/>
            <w:gridSpan w:val="2"/>
            <w:tcBorders>
              <w:top w:val="nil"/>
              <w:left w:val="nil"/>
              <w:bottom w:val="nil"/>
              <w:right w:val="nil"/>
            </w:tcBorders>
            <w:vAlign w:val="bottom"/>
          </w:tcPr>
          <w:p w:rsidR="00863287" w:rsidRPr="00717D6D" w:rsidRDefault="00863287" w:rsidP="00B62FF1">
            <w:pPr>
              <w:pStyle w:val="10"/>
              <w:widowControl/>
              <w:tabs>
                <w:tab w:val="decimal" w:pos="1062"/>
              </w:tabs>
              <w:spacing w:line="340" w:lineRule="exact"/>
              <w:ind w:left="-18" w:right="0"/>
              <w:rPr>
                <w:rFonts w:ascii="Arial" w:hAnsi="Arial" w:cs="Arial"/>
                <w:color w:val="auto"/>
                <w:sz w:val="16"/>
                <w:szCs w:val="16"/>
              </w:rPr>
            </w:pPr>
          </w:p>
        </w:tc>
        <w:tc>
          <w:tcPr>
            <w:tcW w:w="1314" w:type="dxa"/>
            <w:gridSpan w:val="2"/>
            <w:tcBorders>
              <w:top w:val="nil"/>
              <w:left w:val="nil"/>
              <w:bottom w:val="nil"/>
              <w:right w:val="nil"/>
            </w:tcBorders>
            <w:vAlign w:val="bottom"/>
          </w:tcPr>
          <w:p w:rsidR="00863287" w:rsidRPr="00717D6D" w:rsidRDefault="00863287" w:rsidP="00B62FF1">
            <w:pPr>
              <w:pStyle w:val="10"/>
              <w:widowControl/>
              <w:tabs>
                <w:tab w:val="decimal" w:pos="1062"/>
              </w:tabs>
              <w:spacing w:line="340" w:lineRule="exact"/>
              <w:ind w:left="-18" w:right="0"/>
              <w:rPr>
                <w:rFonts w:ascii="Arial" w:hAnsi="Arial" w:cs="Arial"/>
                <w:color w:val="auto"/>
                <w:sz w:val="16"/>
                <w:szCs w:val="16"/>
              </w:rPr>
            </w:pPr>
          </w:p>
        </w:tc>
      </w:tr>
      <w:tr w:rsidR="00863287" w:rsidRPr="00717D6D" w:rsidTr="003321CA">
        <w:trPr>
          <w:gridAfter w:val="1"/>
          <w:wAfter w:w="90" w:type="dxa"/>
          <w:cantSplit/>
        </w:trPr>
        <w:tc>
          <w:tcPr>
            <w:tcW w:w="3420" w:type="dxa"/>
            <w:tcBorders>
              <w:top w:val="nil"/>
              <w:left w:val="nil"/>
              <w:bottom w:val="nil"/>
              <w:right w:val="nil"/>
            </w:tcBorders>
          </w:tcPr>
          <w:p w:rsidR="00863287" w:rsidRPr="00717D6D" w:rsidRDefault="00863287" w:rsidP="00B62FF1">
            <w:pPr>
              <w:pStyle w:val="12"/>
              <w:widowControl/>
              <w:tabs>
                <w:tab w:val="left" w:pos="162"/>
                <w:tab w:val="left" w:pos="360"/>
                <w:tab w:val="right" w:pos="7200"/>
              </w:tabs>
              <w:spacing w:line="340" w:lineRule="exact"/>
              <w:ind w:left="0"/>
              <w:jc w:val="both"/>
              <w:rPr>
                <w:rFonts w:ascii="Arial" w:hAnsi="Arial" w:cs="Arial"/>
                <w:color w:val="auto"/>
                <w:sz w:val="16"/>
                <w:szCs w:val="16"/>
              </w:rPr>
            </w:pPr>
            <w:r w:rsidRPr="00717D6D">
              <w:rPr>
                <w:rFonts w:ascii="Arial" w:hAnsi="Arial" w:cs="Arial"/>
                <w:color w:val="auto"/>
                <w:sz w:val="16"/>
                <w:szCs w:val="16"/>
              </w:rPr>
              <w:t>Bibace Investments Ltd</w:t>
            </w:r>
            <w:r w:rsidR="00B9527E">
              <w:rPr>
                <w:rFonts w:ascii="Arial" w:hAnsi="Arial" w:cs="Arial"/>
                <w:color w:val="auto"/>
                <w:sz w:val="16"/>
                <w:szCs w:val="16"/>
              </w:rPr>
              <w:t>.</w:t>
            </w:r>
          </w:p>
        </w:tc>
        <w:tc>
          <w:tcPr>
            <w:tcW w:w="1350" w:type="dxa"/>
            <w:gridSpan w:val="2"/>
            <w:tcBorders>
              <w:top w:val="nil"/>
              <w:left w:val="nil"/>
              <w:bottom w:val="nil"/>
              <w:right w:val="nil"/>
            </w:tcBorders>
            <w:vAlign w:val="bottom"/>
          </w:tcPr>
          <w:p w:rsidR="00863287" w:rsidRPr="00717D6D" w:rsidRDefault="00863287" w:rsidP="009714F6">
            <w:pPr>
              <w:pStyle w:val="10"/>
              <w:widowControl/>
              <w:tabs>
                <w:tab w:val="decimal" w:pos="1062"/>
              </w:tabs>
              <w:spacing w:line="340" w:lineRule="exact"/>
              <w:ind w:left="-18" w:right="0"/>
              <w:rPr>
                <w:rFonts w:ascii="Arial" w:hAnsi="Arial" w:cs="Arial"/>
                <w:color w:val="auto"/>
                <w:sz w:val="16"/>
                <w:szCs w:val="16"/>
              </w:rPr>
            </w:pPr>
            <w:r w:rsidRPr="00717D6D">
              <w:rPr>
                <w:rFonts w:ascii="Arial" w:hAnsi="Arial" w:cs="Arial"/>
                <w:color w:val="auto"/>
                <w:sz w:val="16"/>
                <w:szCs w:val="16"/>
              </w:rPr>
              <w:t>188,</w:t>
            </w:r>
            <w:r w:rsidR="009714F6">
              <w:rPr>
                <w:rFonts w:ascii="Arial" w:hAnsi="Arial" w:cs="Arial"/>
                <w:color w:val="auto"/>
                <w:sz w:val="16"/>
                <w:szCs w:val="16"/>
              </w:rPr>
              <w:t>425</w:t>
            </w:r>
          </w:p>
        </w:tc>
        <w:tc>
          <w:tcPr>
            <w:tcW w:w="1368" w:type="dxa"/>
            <w:gridSpan w:val="2"/>
            <w:tcBorders>
              <w:top w:val="nil"/>
              <w:left w:val="nil"/>
              <w:bottom w:val="nil"/>
              <w:right w:val="nil"/>
            </w:tcBorders>
            <w:vAlign w:val="bottom"/>
          </w:tcPr>
          <w:p w:rsidR="00863287" w:rsidRPr="00717D6D" w:rsidRDefault="00863287" w:rsidP="00B62FF1">
            <w:pPr>
              <w:pStyle w:val="10"/>
              <w:widowControl/>
              <w:tabs>
                <w:tab w:val="decimal" w:pos="1062"/>
              </w:tabs>
              <w:spacing w:line="340" w:lineRule="exact"/>
              <w:ind w:left="-18" w:right="0"/>
              <w:rPr>
                <w:rFonts w:ascii="Arial" w:hAnsi="Arial" w:cs="Arial"/>
                <w:color w:val="auto"/>
                <w:sz w:val="16"/>
                <w:szCs w:val="16"/>
              </w:rPr>
            </w:pPr>
            <w:r w:rsidRPr="00717D6D">
              <w:rPr>
                <w:rFonts w:ascii="Arial" w:hAnsi="Arial" w:cs="Arial"/>
                <w:color w:val="auto"/>
                <w:sz w:val="16"/>
                <w:szCs w:val="16"/>
              </w:rPr>
              <w:t>188,425</w:t>
            </w:r>
          </w:p>
        </w:tc>
        <w:tc>
          <w:tcPr>
            <w:tcW w:w="1332" w:type="dxa"/>
            <w:gridSpan w:val="2"/>
            <w:tcBorders>
              <w:top w:val="nil"/>
              <w:left w:val="nil"/>
              <w:bottom w:val="nil"/>
              <w:right w:val="nil"/>
            </w:tcBorders>
            <w:vAlign w:val="bottom"/>
          </w:tcPr>
          <w:p w:rsidR="00863287" w:rsidRPr="00717D6D" w:rsidRDefault="00863287" w:rsidP="00B62FF1">
            <w:pPr>
              <w:pStyle w:val="10"/>
              <w:widowControl/>
              <w:tabs>
                <w:tab w:val="decimal" w:pos="1062"/>
              </w:tabs>
              <w:spacing w:line="340" w:lineRule="exact"/>
              <w:ind w:left="-18" w:right="0"/>
              <w:rPr>
                <w:rFonts w:ascii="Arial" w:hAnsi="Arial" w:cs="Arial"/>
                <w:color w:val="auto"/>
                <w:sz w:val="16"/>
                <w:szCs w:val="16"/>
              </w:rPr>
            </w:pPr>
            <w:r w:rsidRPr="00717D6D">
              <w:rPr>
                <w:rFonts w:ascii="Arial" w:hAnsi="Arial" w:cs="Arial"/>
                <w:color w:val="auto"/>
                <w:sz w:val="16"/>
                <w:szCs w:val="16"/>
              </w:rPr>
              <w:t>-</w:t>
            </w:r>
          </w:p>
        </w:tc>
        <w:tc>
          <w:tcPr>
            <w:tcW w:w="1314" w:type="dxa"/>
            <w:gridSpan w:val="2"/>
            <w:tcBorders>
              <w:top w:val="nil"/>
              <w:left w:val="nil"/>
              <w:bottom w:val="nil"/>
              <w:right w:val="nil"/>
            </w:tcBorders>
            <w:vAlign w:val="bottom"/>
          </w:tcPr>
          <w:p w:rsidR="00863287" w:rsidRPr="00717D6D" w:rsidRDefault="00863287" w:rsidP="00B62FF1">
            <w:pPr>
              <w:pStyle w:val="10"/>
              <w:widowControl/>
              <w:tabs>
                <w:tab w:val="decimal" w:pos="1062"/>
              </w:tabs>
              <w:spacing w:line="340" w:lineRule="exact"/>
              <w:ind w:left="-18" w:right="0"/>
              <w:rPr>
                <w:rFonts w:ascii="Arial" w:hAnsi="Arial" w:cs="Arial"/>
                <w:color w:val="auto"/>
                <w:sz w:val="16"/>
                <w:szCs w:val="16"/>
              </w:rPr>
            </w:pPr>
            <w:r w:rsidRPr="00717D6D">
              <w:rPr>
                <w:rFonts w:ascii="Arial" w:hAnsi="Arial" w:cs="Arial"/>
                <w:color w:val="auto"/>
                <w:sz w:val="16"/>
                <w:szCs w:val="16"/>
              </w:rPr>
              <w:t>-</w:t>
            </w:r>
          </w:p>
        </w:tc>
      </w:tr>
      <w:tr w:rsidR="00863287" w:rsidRPr="00717D6D" w:rsidTr="003321CA">
        <w:trPr>
          <w:gridAfter w:val="1"/>
          <w:wAfter w:w="90" w:type="dxa"/>
          <w:cantSplit/>
        </w:trPr>
        <w:tc>
          <w:tcPr>
            <w:tcW w:w="3420" w:type="dxa"/>
            <w:tcBorders>
              <w:top w:val="nil"/>
              <w:left w:val="nil"/>
              <w:bottom w:val="nil"/>
              <w:right w:val="nil"/>
            </w:tcBorders>
          </w:tcPr>
          <w:p w:rsidR="00863287" w:rsidRPr="00717D6D" w:rsidRDefault="00863287" w:rsidP="00B62FF1">
            <w:pPr>
              <w:pStyle w:val="a1"/>
              <w:widowControl/>
              <w:tabs>
                <w:tab w:val="left" w:pos="162"/>
                <w:tab w:val="left" w:pos="360"/>
                <w:tab w:val="right" w:pos="7200"/>
              </w:tabs>
              <w:spacing w:line="340" w:lineRule="exact"/>
              <w:ind w:left="0" w:right="-108"/>
              <w:jc w:val="both"/>
              <w:rPr>
                <w:rFonts w:ascii="Arial" w:hAnsi="Arial" w:cs="Arial"/>
                <w:sz w:val="16"/>
                <w:szCs w:val="16"/>
              </w:rPr>
            </w:pPr>
            <w:r w:rsidRPr="00717D6D">
              <w:rPr>
                <w:rFonts w:ascii="Arial" w:hAnsi="Arial" w:cs="Arial"/>
                <w:sz w:val="16"/>
                <w:szCs w:val="16"/>
              </w:rPr>
              <w:t>Banyan Tree Indochina Hospitality Fund, L.P.</w:t>
            </w:r>
          </w:p>
        </w:tc>
        <w:tc>
          <w:tcPr>
            <w:tcW w:w="1350" w:type="dxa"/>
            <w:gridSpan w:val="2"/>
            <w:tcBorders>
              <w:top w:val="nil"/>
              <w:left w:val="nil"/>
              <w:bottom w:val="nil"/>
              <w:right w:val="nil"/>
            </w:tcBorders>
            <w:vAlign w:val="bottom"/>
          </w:tcPr>
          <w:p w:rsidR="00863287" w:rsidRPr="00717D6D" w:rsidRDefault="009714F6" w:rsidP="00B62FF1">
            <w:pPr>
              <w:pStyle w:val="a0"/>
              <w:widowControl/>
              <w:pBdr>
                <w:bottom w:val="single" w:sz="4" w:space="1" w:color="auto"/>
              </w:pBdr>
              <w:tabs>
                <w:tab w:val="decimal" w:pos="1062"/>
              </w:tabs>
              <w:spacing w:line="340" w:lineRule="exact"/>
              <w:ind w:left="-18" w:right="0"/>
              <w:rPr>
                <w:rFonts w:ascii="Arial" w:hAnsi="Arial" w:cs="Arial"/>
                <w:sz w:val="16"/>
                <w:szCs w:val="16"/>
              </w:rPr>
            </w:pPr>
            <w:r>
              <w:rPr>
                <w:rFonts w:ascii="Arial" w:hAnsi="Arial" w:cs="Arial"/>
                <w:sz w:val="16"/>
                <w:szCs w:val="16"/>
              </w:rPr>
              <w:t>389,553</w:t>
            </w:r>
          </w:p>
        </w:tc>
        <w:tc>
          <w:tcPr>
            <w:tcW w:w="1368" w:type="dxa"/>
            <w:gridSpan w:val="2"/>
            <w:tcBorders>
              <w:top w:val="nil"/>
              <w:left w:val="nil"/>
              <w:bottom w:val="nil"/>
              <w:right w:val="nil"/>
            </w:tcBorders>
            <w:vAlign w:val="bottom"/>
          </w:tcPr>
          <w:p w:rsidR="00863287" w:rsidRPr="00717D6D" w:rsidRDefault="00863287" w:rsidP="00B62FF1">
            <w:pPr>
              <w:pStyle w:val="a0"/>
              <w:widowControl/>
              <w:pBdr>
                <w:bottom w:val="single" w:sz="4" w:space="1" w:color="auto"/>
              </w:pBdr>
              <w:tabs>
                <w:tab w:val="decimal" w:pos="1062"/>
              </w:tabs>
              <w:spacing w:line="340" w:lineRule="exact"/>
              <w:ind w:left="-18" w:right="0"/>
              <w:rPr>
                <w:rFonts w:ascii="Arial" w:hAnsi="Arial" w:cs="Arial"/>
                <w:sz w:val="16"/>
                <w:szCs w:val="16"/>
              </w:rPr>
            </w:pPr>
            <w:r w:rsidRPr="00717D6D">
              <w:rPr>
                <w:rFonts w:ascii="Arial" w:hAnsi="Arial" w:cs="Arial"/>
                <w:sz w:val="16"/>
                <w:szCs w:val="16"/>
              </w:rPr>
              <w:t>355,908</w:t>
            </w:r>
          </w:p>
        </w:tc>
        <w:tc>
          <w:tcPr>
            <w:tcW w:w="1332" w:type="dxa"/>
            <w:gridSpan w:val="2"/>
            <w:tcBorders>
              <w:top w:val="nil"/>
              <w:left w:val="nil"/>
              <w:bottom w:val="nil"/>
              <w:right w:val="nil"/>
            </w:tcBorders>
            <w:vAlign w:val="bottom"/>
          </w:tcPr>
          <w:p w:rsidR="00863287" w:rsidRPr="00717D6D" w:rsidRDefault="00863287" w:rsidP="00B62FF1">
            <w:pPr>
              <w:pStyle w:val="10"/>
              <w:widowControl/>
              <w:pBdr>
                <w:bottom w:val="single" w:sz="4" w:space="1" w:color="auto"/>
              </w:pBdr>
              <w:tabs>
                <w:tab w:val="decimal" w:pos="1062"/>
              </w:tabs>
              <w:spacing w:line="340" w:lineRule="exact"/>
              <w:ind w:left="-18" w:right="0"/>
              <w:rPr>
                <w:rFonts w:ascii="Arial" w:hAnsi="Arial" w:cs="Arial"/>
                <w:color w:val="auto"/>
                <w:sz w:val="16"/>
                <w:szCs w:val="16"/>
              </w:rPr>
            </w:pPr>
            <w:r w:rsidRPr="00717D6D">
              <w:rPr>
                <w:rFonts w:ascii="Arial" w:hAnsi="Arial" w:cs="Arial"/>
                <w:color w:val="auto"/>
                <w:sz w:val="16"/>
                <w:szCs w:val="16"/>
              </w:rPr>
              <w:t>-</w:t>
            </w:r>
          </w:p>
        </w:tc>
        <w:tc>
          <w:tcPr>
            <w:tcW w:w="1314" w:type="dxa"/>
            <w:gridSpan w:val="2"/>
            <w:tcBorders>
              <w:top w:val="nil"/>
              <w:left w:val="nil"/>
              <w:bottom w:val="nil"/>
              <w:right w:val="nil"/>
            </w:tcBorders>
            <w:vAlign w:val="bottom"/>
          </w:tcPr>
          <w:p w:rsidR="00863287" w:rsidRPr="00717D6D" w:rsidRDefault="00863287" w:rsidP="00B62FF1">
            <w:pPr>
              <w:pStyle w:val="10"/>
              <w:widowControl/>
              <w:pBdr>
                <w:bottom w:val="single" w:sz="4" w:space="1" w:color="auto"/>
              </w:pBdr>
              <w:tabs>
                <w:tab w:val="decimal" w:pos="1062"/>
              </w:tabs>
              <w:spacing w:line="340" w:lineRule="exact"/>
              <w:ind w:left="-18" w:right="0"/>
              <w:rPr>
                <w:rFonts w:ascii="Arial" w:hAnsi="Arial" w:cs="Arial"/>
                <w:color w:val="auto"/>
                <w:sz w:val="16"/>
                <w:szCs w:val="16"/>
              </w:rPr>
            </w:pPr>
            <w:r w:rsidRPr="00717D6D">
              <w:rPr>
                <w:rFonts w:ascii="Arial" w:hAnsi="Arial" w:cs="Arial"/>
                <w:color w:val="auto"/>
                <w:sz w:val="16"/>
                <w:szCs w:val="16"/>
              </w:rPr>
              <w:t>-</w:t>
            </w:r>
          </w:p>
        </w:tc>
      </w:tr>
      <w:tr w:rsidR="00863287" w:rsidRPr="00717D6D" w:rsidTr="003321CA">
        <w:trPr>
          <w:gridAfter w:val="1"/>
          <w:wAfter w:w="90" w:type="dxa"/>
          <w:cantSplit/>
        </w:trPr>
        <w:tc>
          <w:tcPr>
            <w:tcW w:w="3420" w:type="dxa"/>
            <w:tcBorders>
              <w:top w:val="nil"/>
              <w:left w:val="nil"/>
              <w:bottom w:val="nil"/>
              <w:right w:val="nil"/>
            </w:tcBorders>
          </w:tcPr>
          <w:p w:rsidR="00863287" w:rsidRPr="00717D6D" w:rsidRDefault="00863287" w:rsidP="00B62FF1">
            <w:pPr>
              <w:pStyle w:val="10"/>
              <w:widowControl/>
              <w:tabs>
                <w:tab w:val="left" w:pos="360"/>
                <w:tab w:val="left" w:pos="2160"/>
                <w:tab w:val="right" w:pos="7200"/>
              </w:tabs>
              <w:spacing w:line="340" w:lineRule="exact"/>
              <w:ind w:right="0"/>
              <w:jc w:val="both"/>
              <w:rPr>
                <w:rFonts w:ascii="Arial" w:hAnsi="Arial" w:cs="Arial"/>
                <w:color w:val="auto"/>
                <w:sz w:val="16"/>
                <w:szCs w:val="16"/>
              </w:rPr>
            </w:pPr>
            <w:r w:rsidRPr="00717D6D">
              <w:rPr>
                <w:rFonts w:ascii="Arial" w:hAnsi="Arial" w:cs="Arial"/>
                <w:color w:val="auto"/>
                <w:sz w:val="16"/>
                <w:szCs w:val="16"/>
              </w:rPr>
              <w:t>Total investments in other companies</w:t>
            </w:r>
          </w:p>
        </w:tc>
        <w:tc>
          <w:tcPr>
            <w:tcW w:w="1350" w:type="dxa"/>
            <w:gridSpan w:val="2"/>
            <w:tcBorders>
              <w:top w:val="nil"/>
              <w:left w:val="nil"/>
              <w:bottom w:val="nil"/>
              <w:right w:val="nil"/>
            </w:tcBorders>
            <w:vAlign w:val="bottom"/>
          </w:tcPr>
          <w:p w:rsidR="00863287" w:rsidRPr="00717D6D" w:rsidRDefault="00863287" w:rsidP="00B62FF1">
            <w:pPr>
              <w:pStyle w:val="a0"/>
              <w:widowControl/>
              <w:pBdr>
                <w:bottom w:val="single" w:sz="6" w:space="1" w:color="auto"/>
              </w:pBdr>
              <w:tabs>
                <w:tab w:val="decimal" w:pos="1062"/>
              </w:tabs>
              <w:spacing w:line="340" w:lineRule="exact"/>
              <w:ind w:left="-18" w:right="0"/>
              <w:rPr>
                <w:rFonts w:ascii="Arial" w:hAnsi="Arial" w:cs="Arial"/>
                <w:sz w:val="16"/>
                <w:szCs w:val="16"/>
              </w:rPr>
            </w:pPr>
            <w:r w:rsidRPr="00717D6D">
              <w:rPr>
                <w:rFonts w:ascii="Arial" w:hAnsi="Arial" w:cs="Arial"/>
                <w:sz w:val="16"/>
                <w:szCs w:val="16"/>
              </w:rPr>
              <w:t>577,97</w:t>
            </w:r>
            <w:r w:rsidR="009714F6">
              <w:rPr>
                <w:rFonts w:ascii="Arial" w:hAnsi="Arial" w:cs="Arial"/>
                <w:sz w:val="16"/>
                <w:szCs w:val="16"/>
              </w:rPr>
              <w:t>8</w:t>
            </w:r>
          </w:p>
        </w:tc>
        <w:tc>
          <w:tcPr>
            <w:tcW w:w="1368" w:type="dxa"/>
            <w:gridSpan w:val="2"/>
            <w:tcBorders>
              <w:top w:val="nil"/>
              <w:left w:val="nil"/>
              <w:bottom w:val="nil"/>
              <w:right w:val="nil"/>
            </w:tcBorders>
            <w:vAlign w:val="bottom"/>
          </w:tcPr>
          <w:p w:rsidR="00863287" w:rsidRPr="00717D6D" w:rsidRDefault="00863287" w:rsidP="00B62FF1">
            <w:pPr>
              <w:pStyle w:val="a0"/>
              <w:widowControl/>
              <w:pBdr>
                <w:bottom w:val="single" w:sz="6" w:space="1" w:color="auto"/>
              </w:pBdr>
              <w:tabs>
                <w:tab w:val="decimal" w:pos="1062"/>
              </w:tabs>
              <w:spacing w:line="340" w:lineRule="exact"/>
              <w:ind w:left="-18" w:right="0"/>
              <w:rPr>
                <w:rFonts w:ascii="Arial" w:hAnsi="Arial" w:cs="Arial"/>
                <w:sz w:val="16"/>
                <w:szCs w:val="16"/>
              </w:rPr>
            </w:pPr>
            <w:r w:rsidRPr="00717D6D">
              <w:rPr>
                <w:rFonts w:ascii="Arial" w:hAnsi="Arial" w:cs="Arial"/>
                <w:sz w:val="16"/>
                <w:szCs w:val="16"/>
              </w:rPr>
              <w:t>544,333</w:t>
            </w:r>
          </w:p>
        </w:tc>
        <w:tc>
          <w:tcPr>
            <w:tcW w:w="1332" w:type="dxa"/>
            <w:gridSpan w:val="2"/>
            <w:tcBorders>
              <w:top w:val="nil"/>
              <w:left w:val="nil"/>
              <w:bottom w:val="nil"/>
              <w:right w:val="nil"/>
            </w:tcBorders>
            <w:vAlign w:val="bottom"/>
          </w:tcPr>
          <w:p w:rsidR="00863287" w:rsidRPr="00717D6D" w:rsidRDefault="00863287" w:rsidP="00B62FF1">
            <w:pPr>
              <w:pStyle w:val="a0"/>
              <w:widowControl/>
              <w:pBdr>
                <w:bottom w:val="single" w:sz="6" w:space="1" w:color="auto"/>
              </w:pBdr>
              <w:tabs>
                <w:tab w:val="decimal" w:pos="1062"/>
              </w:tabs>
              <w:spacing w:line="340" w:lineRule="exact"/>
              <w:ind w:left="-18" w:right="0"/>
              <w:rPr>
                <w:rFonts w:ascii="Arial" w:hAnsi="Arial" w:cs="Arial"/>
                <w:sz w:val="16"/>
                <w:szCs w:val="16"/>
              </w:rPr>
            </w:pPr>
            <w:r w:rsidRPr="00717D6D">
              <w:rPr>
                <w:rFonts w:ascii="Arial" w:hAnsi="Arial" w:cs="Arial"/>
                <w:sz w:val="16"/>
                <w:szCs w:val="16"/>
              </w:rPr>
              <w:t>-</w:t>
            </w:r>
          </w:p>
        </w:tc>
        <w:tc>
          <w:tcPr>
            <w:tcW w:w="1314" w:type="dxa"/>
            <w:gridSpan w:val="2"/>
            <w:tcBorders>
              <w:top w:val="nil"/>
              <w:left w:val="nil"/>
              <w:bottom w:val="nil"/>
              <w:right w:val="nil"/>
            </w:tcBorders>
            <w:vAlign w:val="bottom"/>
          </w:tcPr>
          <w:p w:rsidR="00863287" w:rsidRPr="00717D6D" w:rsidRDefault="00863287" w:rsidP="00B62FF1">
            <w:pPr>
              <w:pStyle w:val="a0"/>
              <w:widowControl/>
              <w:pBdr>
                <w:bottom w:val="single" w:sz="6" w:space="1" w:color="auto"/>
              </w:pBdr>
              <w:tabs>
                <w:tab w:val="decimal" w:pos="1062"/>
              </w:tabs>
              <w:spacing w:line="340" w:lineRule="exact"/>
              <w:ind w:left="-18" w:right="0"/>
              <w:rPr>
                <w:rFonts w:ascii="Arial" w:hAnsi="Arial" w:cs="Arial"/>
                <w:sz w:val="16"/>
                <w:szCs w:val="16"/>
              </w:rPr>
            </w:pPr>
            <w:r w:rsidRPr="00717D6D">
              <w:rPr>
                <w:rFonts w:ascii="Arial" w:hAnsi="Arial" w:cs="Arial"/>
                <w:sz w:val="16"/>
                <w:szCs w:val="16"/>
              </w:rPr>
              <w:t>-</w:t>
            </w:r>
          </w:p>
        </w:tc>
      </w:tr>
      <w:tr w:rsidR="00863287" w:rsidRPr="00717D6D" w:rsidTr="003321CA">
        <w:trPr>
          <w:gridAfter w:val="1"/>
          <w:wAfter w:w="90" w:type="dxa"/>
          <w:cantSplit/>
          <w:trHeight w:val="66"/>
        </w:trPr>
        <w:tc>
          <w:tcPr>
            <w:tcW w:w="3420" w:type="dxa"/>
            <w:tcBorders>
              <w:top w:val="nil"/>
              <w:left w:val="nil"/>
              <w:bottom w:val="nil"/>
              <w:right w:val="nil"/>
            </w:tcBorders>
          </w:tcPr>
          <w:p w:rsidR="00863287" w:rsidRPr="00717D6D" w:rsidRDefault="00863287" w:rsidP="00B62FF1">
            <w:pPr>
              <w:pStyle w:val="a1"/>
              <w:tabs>
                <w:tab w:val="left" w:pos="360"/>
                <w:tab w:val="left" w:pos="2160"/>
                <w:tab w:val="right" w:pos="7200"/>
              </w:tabs>
              <w:spacing w:line="340" w:lineRule="exact"/>
              <w:ind w:left="0"/>
              <w:jc w:val="both"/>
              <w:rPr>
                <w:rFonts w:ascii="Arial" w:hAnsi="Arial" w:cs="Arial"/>
                <w:b/>
                <w:bCs/>
                <w:sz w:val="16"/>
                <w:szCs w:val="16"/>
              </w:rPr>
            </w:pPr>
            <w:r w:rsidRPr="00717D6D">
              <w:rPr>
                <w:rFonts w:ascii="Arial" w:hAnsi="Arial" w:cs="Arial"/>
                <w:b/>
                <w:bCs/>
                <w:sz w:val="16"/>
                <w:szCs w:val="16"/>
              </w:rPr>
              <w:t>Total other long-term investments - net</w:t>
            </w:r>
          </w:p>
        </w:tc>
        <w:tc>
          <w:tcPr>
            <w:tcW w:w="1350" w:type="dxa"/>
            <w:gridSpan w:val="2"/>
            <w:tcBorders>
              <w:top w:val="nil"/>
              <w:left w:val="nil"/>
              <w:bottom w:val="nil"/>
              <w:right w:val="nil"/>
            </w:tcBorders>
            <w:vAlign w:val="bottom"/>
          </w:tcPr>
          <w:p w:rsidR="00863287" w:rsidRPr="00717D6D" w:rsidRDefault="00863287" w:rsidP="00B62FF1">
            <w:pPr>
              <w:pStyle w:val="a0"/>
              <w:widowControl/>
              <w:pBdr>
                <w:bottom w:val="double" w:sz="6" w:space="1" w:color="auto"/>
              </w:pBdr>
              <w:tabs>
                <w:tab w:val="decimal" w:pos="1062"/>
              </w:tabs>
              <w:spacing w:line="340" w:lineRule="exact"/>
              <w:ind w:left="-18" w:right="0"/>
              <w:rPr>
                <w:rFonts w:ascii="Arial" w:hAnsi="Arial" w:cs="Arial"/>
                <w:sz w:val="16"/>
                <w:szCs w:val="16"/>
              </w:rPr>
            </w:pPr>
            <w:r w:rsidRPr="00717D6D">
              <w:rPr>
                <w:rFonts w:ascii="Arial" w:hAnsi="Arial" w:cs="Arial"/>
                <w:sz w:val="16"/>
                <w:szCs w:val="16"/>
              </w:rPr>
              <w:t>577,97</w:t>
            </w:r>
            <w:r w:rsidR="009714F6">
              <w:rPr>
                <w:rFonts w:ascii="Arial" w:hAnsi="Arial" w:cs="Arial"/>
                <w:sz w:val="16"/>
                <w:szCs w:val="16"/>
              </w:rPr>
              <w:t>8</w:t>
            </w:r>
          </w:p>
        </w:tc>
        <w:tc>
          <w:tcPr>
            <w:tcW w:w="1368" w:type="dxa"/>
            <w:gridSpan w:val="2"/>
            <w:tcBorders>
              <w:top w:val="nil"/>
              <w:left w:val="nil"/>
              <w:bottom w:val="nil"/>
              <w:right w:val="nil"/>
            </w:tcBorders>
            <w:vAlign w:val="bottom"/>
          </w:tcPr>
          <w:p w:rsidR="00863287" w:rsidRPr="00717D6D" w:rsidRDefault="00863287" w:rsidP="00B62FF1">
            <w:pPr>
              <w:pStyle w:val="a0"/>
              <w:widowControl/>
              <w:pBdr>
                <w:bottom w:val="double" w:sz="6" w:space="1" w:color="auto"/>
              </w:pBdr>
              <w:tabs>
                <w:tab w:val="decimal" w:pos="1062"/>
              </w:tabs>
              <w:spacing w:line="340" w:lineRule="exact"/>
              <w:ind w:left="-18" w:right="0"/>
              <w:rPr>
                <w:rFonts w:ascii="Arial" w:hAnsi="Arial" w:cs="Arial"/>
                <w:sz w:val="16"/>
                <w:szCs w:val="16"/>
              </w:rPr>
            </w:pPr>
            <w:r w:rsidRPr="00717D6D">
              <w:rPr>
                <w:rFonts w:ascii="Arial" w:hAnsi="Arial" w:cs="Arial"/>
                <w:sz w:val="16"/>
                <w:szCs w:val="16"/>
              </w:rPr>
              <w:t>544,333</w:t>
            </w:r>
          </w:p>
        </w:tc>
        <w:tc>
          <w:tcPr>
            <w:tcW w:w="1332" w:type="dxa"/>
            <w:gridSpan w:val="2"/>
            <w:tcBorders>
              <w:top w:val="nil"/>
              <w:left w:val="nil"/>
              <w:bottom w:val="nil"/>
              <w:right w:val="nil"/>
            </w:tcBorders>
            <w:vAlign w:val="bottom"/>
          </w:tcPr>
          <w:p w:rsidR="00863287" w:rsidRPr="00717D6D" w:rsidRDefault="00863287" w:rsidP="00B62FF1">
            <w:pPr>
              <w:pStyle w:val="a0"/>
              <w:widowControl/>
              <w:pBdr>
                <w:bottom w:val="double" w:sz="6" w:space="1" w:color="auto"/>
              </w:pBdr>
              <w:tabs>
                <w:tab w:val="decimal" w:pos="1062"/>
              </w:tabs>
              <w:spacing w:line="340" w:lineRule="exact"/>
              <w:ind w:left="-18" w:right="0"/>
              <w:rPr>
                <w:rFonts w:ascii="Arial" w:hAnsi="Arial" w:cs="Arial"/>
                <w:sz w:val="16"/>
                <w:szCs w:val="16"/>
              </w:rPr>
            </w:pPr>
            <w:r w:rsidRPr="00717D6D">
              <w:rPr>
                <w:rFonts w:ascii="Arial" w:hAnsi="Arial" w:cs="Arial"/>
                <w:sz w:val="16"/>
                <w:szCs w:val="16"/>
              </w:rPr>
              <w:t>-</w:t>
            </w:r>
          </w:p>
        </w:tc>
        <w:tc>
          <w:tcPr>
            <w:tcW w:w="1314" w:type="dxa"/>
            <w:gridSpan w:val="2"/>
            <w:tcBorders>
              <w:top w:val="nil"/>
              <w:left w:val="nil"/>
              <w:bottom w:val="nil"/>
              <w:right w:val="nil"/>
            </w:tcBorders>
            <w:vAlign w:val="bottom"/>
          </w:tcPr>
          <w:p w:rsidR="00863287" w:rsidRPr="00717D6D" w:rsidRDefault="00863287" w:rsidP="00B62FF1">
            <w:pPr>
              <w:pStyle w:val="a0"/>
              <w:widowControl/>
              <w:pBdr>
                <w:bottom w:val="double" w:sz="6" w:space="1" w:color="auto"/>
              </w:pBdr>
              <w:tabs>
                <w:tab w:val="decimal" w:pos="1062"/>
              </w:tabs>
              <w:spacing w:line="340" w:lineRule="exact"/>
              <w:ind w:left="-18" w:right="0"/>
              <w:rPr>
                <w:rFonts w:ascii="Arial" w:hAnsi="Arial" w:cs="Arial"/>
                <w:sz w:val="16"/>
                <w:szCs w:val="16"/>
              </w:rPr>
            </w:pPr>
            <w:r w:rsidRPr="00717D6D">
              <w:rPr>
                <w:rFonts w:ascii="Arial" w:hAnsi="Arial" w:cs="Arial"/>
                <w:sz w:val="16"/>
                <w:szCs w:val="16"/>
              </w:rPr>
              <w:t>-</w:t>
            </w:r>
          </w:p>
        </w:tc>
      </w:tr>
    </w:tbl>
    <w:p w:rsidR="00673C78" w:rsidRPr="00717D6D" w:rsidRDefault="00673C78" w:rsidP="00F87957">
      <w:pPr>
        <w:pStyle w:val="a"/>
        <w:widowControl/>
        <w:tabs>
          <w:tab w:val="left" w:pos="2160"/>
          <w:tab w:val="right" w:pos="5310"/>
          <w:tab w:val="right" w:pos="7020"/>
        </w:tabs>
        <w:spacing w:before="240" w:after="120" w:line="380" w:lineRule="exact"/>
        <w:ind w:left="547" w:right="0" w:hanging="547"/>
        <w:jc w:val="both"/>
        <w:rPr>
          <w:rFonts w:ascii="Arial" w:hAnsi="Arial" w:cs="Arial"/>
          <w:sz w:val="22"/>
          <w:szCs w:val="22"/>
        </w:rPr>
      </w:pPr>
    </w:p>
    <w:p w:rsidR="00673C78" w:rsidRPr="00717D6D" w:rsidRDefault="00673C78" w:rsidP="00F87957">
      <w:pPr>
        <w:pStyle w:val="a"/>
        <w:widowControl/>
        <w:tabs>
          <w:tab w:val="left" w:pos="2160"/>
          <w:tab w:val="right" w:pos="5310"/>
          <w:tab w:val="right" w:pos="7020"/>
        </w:tabs>
        <w:spacing w:before="240" w:after="120" w:line="380" w:lineRule="exact"/>
        <w:ind w:left="547" w:right="0" w:hanging="547"/>
        <w:jc w:val="both"/>
        <w:rPr>
          <w:rFonts w:ascii="Arial" w:hAnsi="Arial" w:cs="Arial"/>
          <w:sz w:val="22"/>
          <w:szCs w:val="22"/>
        </w:rPr>
      </w:pPr>
      <w:r w:rsidRPr="00717D6D">
        <w:rPr>
          <w:rFonts w:ascii="Arial" w:hAnsi="Arial" w:cs="Arial"/>
          <w:sz w:val="22"/>
          <w:szCs w:val="22"/>
        </w:rPr>
        <w:br w:type="page"/>
      </w:r>
      <w:r w:rsidRPr="00717D6D">
        <w:rPr>
          <w:rFonts w:ascii="Arial" w:hAnsi="Arial" w:cs="Arial"/>
          <w:sz w:val="22"/>
          <w:szCs w:val="22"/>
        </w:rPr>
        <w:lastRenderedPageBreak/>
        <w:t>13.</w:t>
      </w:r>
      <w:r w:rsidRPr="00717D6D">
        <w:rPr>
          <w:rFonts w:ascii="Arial" w:hAnsi="Arial" w:cs="Arial"/>
          <w:sz w:val="22"/>
          <w:szCs w:val="22"/>
        </w:rPr>
        <w:tab/>
        <w:t xml:space="preserve">Property, plant and equipment </w:t>
      </w:r>
    </w:p>
    <w:p w:rsidR="00673C78" w:rsidRPr="00717D6D" w:rsidRDefault="00673C78" w:rsidP="00B62FF1">
      <w:pPr>
        <w:pStyle w:val="a"/>
        <w:widowControl/>
        <w:tabs>
          <w:tab w:val="left" w:pos="2160"/>
          <w:tab w:val="right" w:pos="5310"/>
        </w:tabs>
        <w:spacing w:before="120" w:after="120" w:line="380" w:lineRule="exact"/>
        <w:ind w:left="360" w:right="-43" w:hanging="360"/>
        <w:jc w:val="right"/>
        <w:rPr>
          <w:rFonts w:ascii="Arial" w:hAnsi="Arial" w:cs="Arial"/>
          <w:b w:val="0"/>
          <w:bCs w:val="0"/>
          <w:sz w:val="20"/>
          <w:szCs w:val="20"/>
        </w:rPr>
      </w:pPr>
      <w:r w:rsidRPr="00717D6D">
        <w:rPr>
          <w:rFonts w:ascii="Arial" w:hAnsi="Arial" w:cs="Arial"/>
          <w:b w:val="0"/>
          <w:bCs w:val="0"/>
          <w:sz w:val="22"/>
          <w:szCs w:val="22"/>
        </w:rPr>
        <w:tab/>
      </w:r>
      <w:r w:rsidRPr="00717D6D">
        <w:rPr>
          <w:rFonts w:ascii="Arial" w:hAnsi="Arial" w:cs="Arial"/>
          <w:b w:val="0"/>
          <w:bCs w:val="0"/>
          <w:sz w:val="22"/>
          <w:szCs w:val="22"/>
        </w:rPr>
        <w:tab/>
      </w:r>
      <w:r w:rsidRPr="00717D6D">
        <w:rPr>
          <w:rFonts w:ascii="Arial" w:hAnsi="Arial" w:cs="Arial"/>
          <w:b w:val="0"/>
          <w:bCs w:val="0"/>
          <w:sz w:val="22"/>
          <w:szCs w:val="22"/>
        </w:rPr>
        <w:tab/>
      </w:r>
      <w:r w:rsidRPr="00717D6D">
        <w:rPr>
          <w:rFonts w:ascii="Arial" w:hAnsi="Arial" w:cs="Arial"/>
          <w:b w:val="0"/>
          <w:bCs w:val="0"/>
          <w:sz w:val="20"/>
          <w:szCs w:val="20"/>
        </w:rPr>
        <w:tab/>
        <w:t>(Unit: Thousand Baht)</w:t>
      </w:r>
    </w:p>
    <w:tbl>
      <w:tblPr>
        <w:tblW w:w="8640" w:type="dxa"/>
        <w:tblInd w:w="465" w:type="dxa"/>
        <w:tblLayout w:type="fixed"/>
        <w:tblCellMar>
          <w:left w:w="0" w:type="dxa"/>
          <w:right w:w="0" w:type="dxa"/>
        </w:tblCellMar>
        <w:tblLook w:val="0000"/>
      </w:tblPr>
      <w:tblGrid>
        <w:gridCol w:w="4680"/>
        <w:gridCol w:w="1980"/>
        <w:gridCol w:w="1980"/>
      </w:tblGrid>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B62FF1">
            <w:pPr>
              <w:spacing w:line="36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rsidR="00673C78" w:rsidRPr="00717D6D" w:rsidRDefault="00673C78" w:rsidP="00B62FF1">
            <w:pPr>
              <w:pStyle w:val="10"/>
              <w:widowControl/>
              <w:tabs>
                <w:tab w:val="right" w:pos="8640"/>
              </w:tabs>
              <w:spacing w:line="360" w:lineRule="exact"/>
              <w:ind w:right="75"/>
              <w:jc w:val="center"/>
              <w:rPr>
                <w:rFonts w:ascii="Arial" w:hAnsi="Arial" w:cs="Arial"/>
                <w:color w:val="auto"/>
                <w:sz w:val="20"/>
                <w:szCs w:val="20"/>
              </w:rPr>
            </w:pPr>
            <w:r w:rsidRPr="00717D6D">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rsidR="00673C78" w:rsidRPr="00717D6D" w:rsidRDefault="00673C78" w:rsidP="00B62FF1">
            <w:pPr>
              <w:pStyle w:val="10"/>
              <w:widowControl/>
              <w:tabs>
                <w:tab w:val="right" w:pos="5580"/>
                <w:tab w:val="right" w:pos="7200"/>
                <w:tab w:val="right" w:pos="9000"/>
              </w:tabs>
              <w:spacing w:line="360" w:lineRule="exact"/>
              <w:ind w:left="75" w:right="75"/>
              <w:jc w:val="center"/>
              <w:rPr>
                <w:rFonts w:ascii="Arial" w:hAnsi="Arial" w:cs="Arial"/>
                <w:color w:val="auto"/>
                <w:sz w:val="20"/>
                <w:szCs w:val="20"/>
              </w:rPr>
            </w:pPr>
            <w:r w:rsidRPr="00717D6D">
              <w:rPr>
                <w:rFonts w:ascii="Arial" w:hAnsi="Arial" w:cs="Arial"/>
                <w:color w:val="auto"/>
                <w:sz w:val="20"/>
                <w:szCs w:val="20"/>
              </w:rPr>
              <w:t xml:space="preserve">Separate </w:t>
            </w: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B62FF1">
            <w:pPr>
              <w:spacing w:line="36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rsidR="00673C78" w:rsidRPr="00717D6D" w:rsidRDefault="00673C78" w:rsidP="00B62FF1">
            <w:pPr>
              <w:pStyle w:val="10"/>
              <w:widowControl/>
              <w:pBdr>
                <w:bottom w:val="single" w:sz="4" w:space="1" w:color="auto"/>
              </w:pBdr>
              <w:tabs>
                <w:tab w:val="right" w:pos="8640"/>
              </w:tabs>
              <w:spacing w:line="360" w:lineRule="exact"/>
              <w:ind w:left="75" w:right="75"/>
              <w:jc w:val="center"/>
              <w:rPr>
                <w:rFonts w:ascii="Arial" w:hAnsi="Arial" w:cs="Arial"/>
                <w:color w:val="auto"/>
                <w:sz w:val="20"/>
                <w:szCs w:val="20"/>
              </w:rPr>
            </w:pPr>
            <w:r w:rsidRPr="00717D6D">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rsidR="00673C78" w:rsidRPr="00717D6D" w:rsidRDefault="00673C78" w:rsidP="00B62FF1">
            <w:pPr>
              <w:pStyle w:val="10"/>
              <w:widowControl/>
              <w:pBdr>
                <w:bottom w:val="single" w:sz="4" w:space="1" w:color="auto"/>
              </w:pBdr>
              <w:tabs>
                <w:tab w:val="right" w:pos="8640"/>
              </w:tabs>
              <w:spacing w:line="360" w:lineRule="exact"/>
              <w:ind w:left="75" w:right="75"/>
              <w:jc w:val="center"/>
              <w:rPr>
                <w:rFonts w:ascii="Arial" w:hAnsi="Arial" w:cs="Arial"/>
                <w:color w:val="auto"/>
                <w:sz w:val="20"/>
                <w:szCs w:val="20"/>
              </w:rPr>
            </w:pPr>
            <w:r w:rsidRPr="00717D6D">
              <w:rPr>
                <w:rFonts w:ascii="Arial" w:hAnsi="Arial" w:cs="Arial"/>
                <w:color w:val="auto"/>
                <w:sz w:val="20"/>
                <w:szCs w:val="20"/>
              </w:rPr>
              <w:t>financial statements</w:t>
            </w: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B62FF1">
            <w:pPr>
              <w:spacing w:line="360" w:lineRule="exact"/>
              <w:ind w:left="72" w:right="72"/>
              <w:rPr>
                <w:rFonts w:ascii="Arial" w:hAnsi="Arial" w:cs="Arial"/>
                <w:b/>
                <w:bCs/>
                <w:sz w:val="20"/>
                <w:szCs w:val="20"/>
              </w:rPr>
            </w:pPr>
            <w:r w:rsidRPr="00717D6D">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B62FF1">
            <w:pPr>
              <w:spacing w:line="36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B62FF1">
            <w:pPr>
              <w:spacing w:line="360" w:lineRule="exact"/>
              <w:ind w:left="72" w:right="71"/>
              <w:rPr>
                <w:rFonts w:ascii="Arial" w:hAnsi="Arial" w:cs="Arial"/>
                <w:sz w:val="20"/>
                <w:szCs w:val="20"/>
              </w:rPr>
            </w:pP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205CA5">
            <w:pPr>
              <w:spacing w:line="360" w:lineRule="exact"/>
              <w:ind w:left="72" w:right="71"/>
              <w:rPr>
                <w:rFonts w:ascii="Arial" w:hAnsi="Arial" w:cs="Arial"/>
                <w:sz w:val="20"/>
                <w:szCs w:val="20"/>
              </w:rPr>
            </w:pPr>
            <w:r w:rsidRPr="00717D6D">
              <w:rPr>
                <w:rFonts w:ascii="Arial" w:hAnsi="Arial" w:cs="Arial"/>
                <w:sz w:val="20"/>
                <w:szCs w:val="20"/>
              </w:rPr>
              <w:t>Balance as at 31 December 2012</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5F420E">
            <w:pPr>
              <w:tabs>
                <w:tab w:val="decimal" w:pos="1785"/>
              </w:tabs>
              <w:spacing w:line="360" w:lineRule="exact"/>
              <w:ind w:left="72" w:right="75"/>
              <w:rPr>
                <w:rFonts w:ascii="Arial" w:hAnsi="Arial" w:cs="Arial"/>
                <w:sz w:val="20"/>
                <w:szCs w:val="20"/>
              </w:rPr>
            </w:pPr>
            <w:r w:rsidRPr="00717D6D">
              <w:rPr>
                <w:rFonts w:ascii="Arial" w:hAnsi="Arial" w:cs="Arial"/>
                <w:sz w:val="20"/>
                <w:szCs w:val="20"/>
              </w:rPr>
              <w:t>17,961,927</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165" w:right="71"/>
              <w:rPr>
                <w:rFonts w:ascii="Arial" w:hAnsi="Arial" w:cs="Arial"/>
                <w:sz w:val="20"/>
                <w:szCs w:val="20"/>
              </w:rPr>
            </w:pPr>
            <w:r w:rsidRPr="00717D6D">
              <w:rPr>
                <w:rFonts w:ascii="Arial" w:hAnsi="Arial" w:cs="Arial"/>
                <w:sz w:val="20"/>
                <w:szCs w:val="20"/>
              </w:rPr>
              <w:t>275,323</w:t>
            </w: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B62FF1">
            <w:pPr>
              <w:spacing w:line="360" w:lineRule="exact"/>
              <w:ind w:left="72" w:right="71"/>
              <w:rPr>
                <w:rFonts w:ascii="Arial" w:hAnsi="Arial" w:cs="Arial"/>
                <w:sz w:val="20"/>
                <w:szCs w:val="20"/>
              </w:rPr>
            </w:pPr>
            <w:r w:rsidRPr="00717D6D">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72" w:right="75"/>
              <w:rPr>
                <w:rFonts w:ascii="Arial" w:hAnsi="Arial" w:cs="Arial"/>
                <w:sz w:val="20"/>
                <w:szCs w:val="20"/>
              </w:rPr>
            </w:pPr>
            <w:r w:rsidRPr="00717D6D">
              <w:rPr>
                <w:rFonts w:ascii="Arial" w:hAnsi="Arial" w:cs="Arial"/>
                <w:sz w:val="20"/>
                <w:szCs w:val="20"/>
              </w:rPr>
              <w:t>47,441</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165" w:right="71"/>
              <w:rPr>
                <w:rFonts w:ascii="Arial" w:hAnsi="Arial" w:cs="Arial"/>
                <w:sz w:val="20"/>
                <w:szCs w:val="20"/>
              </w:rPr>
            </w:pPr>
            <w:r w:rsidRPr="00717D6D">
              <w:rPr>
                <w:rFonts w:ascii="Arial" w:hAnsi="Arial" w:cs="Arial"/>
                <w:sz w:val="20"/>
                <w:szCs w:val="20"/>
              </w:rPr>
              <w:t>1,069</w:t>
            </w: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863287">
            <w:pPr>
              <w:spacing w:line="360" w:lineRule="exact"/>
              <w:ind w:left="72" w:right="71"/>
              <w:rPr>
                <w:rFonts w:ascii="Arial" w:hAnsi="Arial" w:cs="Arial"/>
                <w:sz w:val="20"/>
                <w:szCs w:val="20"/>
              </w:rPr>
            </w:pPr>
            <w:r w:rsidRPr="00717D6D">
              <w:rPr>
                <w:rFonts w:ascii="Arial" w:hAnsi="Arial" w:cs="Arial"/>
                <w:sz w:val="20"/>
                <w:szCs w:val="20"/>
              </w:rPr>
              <w:t xml:space="preserve">Transfer from </w:t>
            </w:r>
            <w:r w:rsidR="00863287">
              <w:rPr>
                <w:rFonts w:ascii="Arial" w:hAnsi="Arial" w:cs="Arial"/>
                <w:sz w:val="20"/>
                <w:szCs w:val="20"/>
              </w:rPr>
              <w:t>p</w:t>
            </w:r>
            <w:r w:rsidRPr="00717D6D">
              <w:rPr>
                <w:rFonts w:ascii="Arial" w:hAnsi="Arial" w:cs="Arial"/>
                <w:sz w:val="20"/>
                <w:szCs w:val="20"/>
              </w:rPr>
              <w:t xml:space="preserve">roperty </w:t>
            </w:r>
            <w:r w:rsidR="00863287">
              <w:rPr>
                <w:rFonts w:ascii="Arial" w:hAnsi="Arial" w:cs="Arial"/>
                <w:sz w:val="20"/>
                <w:szCs w:val="20"/>
              </w:rPr>
              <w:t>d</w:t>
            </w:r>
            <w:r w:rsidRPr="00717D6D">
              <w:rPr>
                <w:rFonts w:ascii="Arial" w:hAnsi="Arial" w:cs="Arial"/>
                <w:sz w:val="20"/>
                <w:szCs w:val="20"/>
              </w:rPr>
              <w:t xml:space="preserve">evelopment </w:t>
            </w:r>
            <w:r w:rsidR="00863287">
              <w:rPr>
                <w:rFonts w:ascii="Arial" w:hAnsi="Arial" w:cs="Arial"/>
                <w:sz w:val="20"/>
                <w:szCs w:val="20"/>
              </w:rPr>
              <w:t>c</w:t>
            </w:r>
            <w:r w:rsidRPr="00717D6D">
              <w:rPr>
                <w:rFonts w:ascii="Arial" w:hAnsi="Arial" w:cs="Arial"/>
                <w:sz w:val="20"/>
                <w:szCs w:val="20"/>
              </w:rPr>
              <w:t xml:space="preserve">ost </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72" w:right="75"/>
              <w:rPr>
                <w:rFonts w:ascii="Arial" w:hAnsi="Arial" w:cs="Arial"/>
                <w:sz w:val="20"/>
                <w:szCs w:val="20"/>
              </w:rPr>
            </w:pPr>
            <w:r w:rsidRPr="00717D6D">
              <w:rPr>
                <w:rFonts w:ascii="Arial" w:hAnsi="Arial" w:cs="Arial"/>
                <w:sz w:val="20"/>
                <w:szCs w:val="20"/>
              </w:rPr>
              <w:t>72,128</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165" w:right="71"/>
              <w:rPr>
                <w:rFonts w:ascii="Arial" w:hAnsi="Arial" w:cs="Arial"/>
                <w:sz w:val="20"/>
                <w:szCs w:val="20"/>
              </w:rPr>
            </w:pPr>
            <w:r w:rsidRPr="00717D6D">
              <w:rPr>
                <w:rFonts w:ascii="Arial" w:hAnsi="Arial" w:cs="Arial"/>
                <w:sz w:val="20"/>
                <w:szCs w:val="20"/>
              </w:rPr>
              <w:t>-</w:t>
            </w: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B62FF1">
            <w:pPr>
              <w:tabs>
                <w:tab w:val="left" w:pos="165"/>
              </w:tabs>
              <w:spacing w:line="360" w:lineRule="exact"/>
              <w:ind w:left="72" w:right="71"/>
              <w:rPr>
                <w:rFonts w:ascii="Arial" w:hAnsi="Arial" w:cs="Arial"/>
                <w:sz w:val="20"/>
                <w:szCs w:val="20"/>
              </w:rPr>
            </w:pPr>
            <w:r w:rsidRPr="00717D6D">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72" w:right="75"/>
              <w:rPr>
                <w:rFonts w:ascii="Arial" w:hAnsi="Arial" w:cs="Arial"/>
                <w:sz w:val="20"/>
                <w:szCs w:val="20"/>
              </w:rPr>
            </w:pPr>
            <w:r w:rsidRPr="00717D6D">
              <w:rPr>
                <w:rFonts w:ascii="Arial" w:hAnsi="Arial" w:cs="Arial"/>
                <w:sz w:val="20"/>
                <w:szCs w:val="20"/>
              </w:rPr>
              <w:t>(3,939)</w:t>
            </w:r>
          </w:p>
        </w:tc>
        <w:tc>
          <w:tcPr>
            <w:tcW w:w="1980" w:type="dxa"/>
            <w:tcBorders>
              <w:top w:val="nil"/>
              <w:left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165" w:right="71"/>
              <w:rPr>
                <w:rFonts w:ascii="Arial" w:hAnsi="Arial" w:cs="Arial"/>
                <w:sz w:val="20"/>
                <w:szCs w:val="20"/>
              </w:rPr>
            </w:pPr>
            <w:r w:rsidRPr="00717D6D">
              <w:rPr>
                <w:rFonts w:ascii="Arial" w:hAnsi="Arial" w:cs="Arial"/>
                <w:sz w:val="20"/>
                <w:szCs w:val="20"/>
              </w:rPr>
              <w:t>(229)</w:t>
            </w: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B62FF1">
            <w:pPr>
              <w:tabs>
                <w:tab w:val="left" w:pos="165"/>
              </w:tabs>
              <w:spacing w:line="360" w:lineRule="exact"/>
              <w:ind w:left="72" w:right="71"/>
              <w:rPr>
                <w:rFonts w:ascii="Arial" w:hAnsi="Arial" w:cs="Arial"/>
                <w:sz w:val="20"/>
                <w:szCs w:val="20"/>
              </w:rPr>
            </w:pPr>
            <w:r w:rsidRPr="00717D6D">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pBdr>
                <w:bottom w:val="single" w:sz="4" w:space="1" w:color="auto"/>
              </w:pBdr>
              <w:tabs>
                <w:tab w:val="decimal" w:pos="1785"/>
              </w:tabs>
              <w:spacing w:line="360" w:lineRule="exact"/>
              <w:ind w:left="72" w:right="75"/>
              <w:rPr>
                <w:rFonts w:ascii="Arial" w:hAnsi="Arial" w:cs="Arial"/>
                <w:sz w:val="20"/>
                <w:szCs w:val="20"/>
              </w:rPr>
            </w:pPr>
            <w:r w:rsidRPr="00717D6D">
              <w:rPr>
                <w:rFonts w:ascii="Arial" w:hAnsi="Arial" w:cs="Arial"/>
                <w:sz w:val="20"/>
                <w:szCs w:val="20"/>
              </w:rPr>
              <w:t>(1,722)</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pBdr>
                <w:bottom w:val="single" w:sz="4" w:space="1" w:color="auto"/>
              </w:pBdr>
              <w:tabs>
                <w:tab w:val="decimal" w:pos="1785"/>
              </w:tabs>
              <w:spacing w:line="360" w:lineRule="exact"/>
              <w:ind w:left="165" w:right="71"/>
              <w:rPr>
                <w:rFonts w:ascii="Arial" w:hAnsi="Arial" w:cs="Arial"/>
                <w:sz w:val="20"/>
                <w:szCs w:val="20"/>
              </w:rPr>
            </w:pPr>
            <w:r w:rsidRPr="00717D6D">
              <w:rPr>
                <w:rFonts w:ascii="Arial" w:hAnsi="Arial" w:cs="Arial"/>
                <w:sz w:val="20"/>
                <w:szCs w:val="20"/>
              </w:rPr>
              <w:t>-</w:t>
            </w: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205CA5">
            <w:pPr>
              <w:tabs>
                <w:tab w:val="left" w:pos="165"/>
              </w:tabs>
              <w:spacing w:line="360" w:lineRule="exact"/>
              <w:ind w:left="72" w:right="71"/>
              <w:rPr>
                <w:rFonts w:ascii="Arial" w:hAnsi="Arial" w:cs="Arial"/>
                <w:sz w:val="20"/>
                <w:szCs w:val="20"/>
              </w:rPr>
            </w:pPr>
            <w:r w:rsidRPr="00717D6D">
              <w:rPr>
                <w:rFonts w:ascii="Arial" w:hAnsi="Arial" w:cs="Arial"/>
                <w:sz w:val="20"/>
                <w:szCs w:val="20"/>
              </w:rPr>
              <w:t>Balance as at 31 March 2013</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pBdr>
                <w:bottom w:val="single" w:sz="4" w:space="1" w:color="auto"/>
              </w:pBdr>
              <w:tabs>
                <w:tab w:val="decimal" w:pos="1785"/>
              </w:tabs>
              <w:spacing w:line="360" w:lineRule="exact"/>
              <w:ind w:left="72" w:right="75"/>
              <w:rPr>
                <w:rFonts w:ascii="Arial" w:hAnsi="Arial" w:cs="Arial"/>
                <w:sz w:val="20"/>
                <w:szCs w:val="20"/>
              </w:rPr>
            </w:pPr>
            <w:r w:rsidRPr="00717D6D">
              <w:rPr>
                <w:rFonts w:ascii="Arial" w:hAnsi="Arial" w:cs="Arial"/>
                <w:sz w:val="20"/>
                <w:szCs w:val="20"/>
              </w:rPr>
              <w:t>18,075,835</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pBdr>
                <w:bottom w:val="single" w:sz="4" w:space="1" w:color="auto"/>
              </w:pBdr>
              <w:tabs>
                <w:tab w:val="decimal" w:pos="1785"/>
              </w:tabs>
              <w:spacing w:line="360" w:lineRule="exact"/>
              <w:ind w:left="158" w:right="72"/>
              <w:rPr>
                <w:rFonts w:ascii="Arial" w:hAnsi="Arial" w:cs="Arial"/>
                <w:sz w:val="20"/>
                <w:szCs w:val="20"/>
              </w:rPr>
            </w:pPr>
            <w:r w:rsidRPr="00717D6D">
              <w:rPr>
                <w:rFonts w:ascii="Arial" w:hAnsi="Arial" w:cs="Arial"/>
                <w:sz w:val="20"/>
                <w:szCs w:val="20"/>
              </w:rPr>
              <w:t>276,163</w:t>
            </w: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B62FF1">
            <w:pPr>
              <w:tabs>
                <w:tab w:val="left" w:pos="165"/>
              </w:tabs>
              <w:spacing w:line="360" w:lineRule="exact"/>
              <w:ind w:left="72" w:right="71"/>
              <w:rPr>
                <w:rFonts w:ascii="Arial" w:hAnsi="Arial" w:cs="Arial"/>
                <w:b/>
                <w:bCs/>
                <w:sz w:val="20"/>
                <w:szCs w:val="20"/>
              </w:rPr>
            </w:pPr>
            <w:r w:rsidRPr="00717D6D">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165" w:right="71"/>
              <w:rPr>
                <w:rFonts w:ascii="Arial" w:hAnsi="Arial" w:cs="Arial"/>
                <w:sz w:val="20"/>
                <w:szCs w:val="20"/>
              </w:rPr>
            </w:pP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205CA5">
            <w:pPr>
              <w:spacing w:line="360" w:lineRule="exact"/>
              <w:ind w:left="72" w:right="71"/>
              <w:rPr>
                <w:rFonts w:ascii="Arial" w:hAnsi="Arial" w:cs="Arial"/>
                <w:sz w:val="20"/>
                <w:szCs w:val="20"/>
              </w:rPr>
            </w:pPr>
            <w:r w:rsidRPr="00717D6D">
              <w:rPr>
                <w:rFonts w:ascii="Arial" w:hAnsi="Arial" w:cs="Arial"/>
                <w:sz w:val="20"/>
                <w:szCs w:val="20"/>
              </w:rPr>
              <w:t>Balance as at 31 December 2012</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5F420E">
            <w:pPr>
              <w:tabs>
                <w:tab w:val="decimal" w:pos="1785"/>
              </w:tabs>
              <w:spacing w:line="360" w:lineRule="exact"/>
              <w:ind w:left="72" w:right="75"/>
              <w:rPr>
                <w:rFonts w:ascii="Arial" w:hAnsi="Arial" w:cs="Arial"/>
                <w:sz w:val="20"/>
                <w:szCs w:val="20"/>
              </w:rPr>
            </w:pPr>
            <w:r w:rsidRPr="00717D6D">
              <w:rPr>
                <w:rFonts w:ascii="Arial" w:hAnsi="Arial" w:cs="Arial"/>
                <w:sz w:val="20"/>
                <w:szCs w:val="20"/>
              </w:rPr>
              <w:t>(5,124,918)</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165" w:right="71"/>
              <w:rPr>
                <w:rFonts w:ascii="Arial" w:hAnsi="Arial" w:cs="Arial"/>
                <w:sz w:val="20"/>
                <w:szCs w:val="20"/>
              </w:rPr>
            </w:pPr>
            <w:r w:rsidRPr="00717D6D">
              <w:rPr>
                <w:rFonts w:ascii="Arial" w:hAnsi="Arial" w:cs="Arial"/>
                <w:sz w:val="20"/>
                <w:szCs w:val="20"/>
              </w:rPr>
              <w:t>(93,575)</w:t>
            </w: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B62FF1">
            <w:pPr>
              <w:tabs>
                <w:tab w:val="left" w:pos="165"/>
              </w:tabs>
              <w:spacing w:line="360" w:lineRule="exact"/>
              <w:ind w:left="72" w:right="72"/>
              <w:rPr>
                <w:rFonts w:ascii="Arial" w:hAnsi="Arial" w:cs="Arial"/>
                <w:sz w:val="20"/>
                <w:szCs w:val="20"/>
              </w:rPr>
            </w:pPr>
            <w:r w:rsidRPr="00717D6D">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0529ED">
            <w:pPr>
              <w:tabs>
                <w:tab w:val="decimal" w:pos="1785"/>
              </w:tabs>
              <w:spacing w:line="360" w:lineRule="exact"/>
              <w:ind w:left="72" w:right="75"/>
              <w:rPr>
                <w:rFonts w:ascii="Arial" w:hAnsi="Arial" w:cs="Arial"/>
                <w:sz w:val="20"/>
                <w:szCs w:val="20"/>
              </w:rPr>
            </w:pPr>
            <w:r w:rsidRPr="00717D6D">
              <w:rPr>
                <w:rFonts w:ascii="Arial" w:hAnsi="Arial" w:cs="Arial"/>
                <w:sz w:val="20"/>
                <w:szCs w:val="20"/>
              </w:rPr>
              <w:t>(</w:t>
            </w:r>
            <w:r w:rsidR="000529ED">
              <w:rPr>
                <w:rFonts w:ascii="Arial" w:hAnsi="Arial" w:cs="Arial"/>
                <w:sz w:val="20"/>
                <w:szCs w:val="20"/>
              </w:rPr>
              <w:t>73,087</w:t>
            </w:r>
            <w:r w:rsidRPr="00717D6D">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165" w:right="71"/>
              <w:rPr>
                <w:rFonts w:ascii="Arial" w:hAnsi="Arial" w:cs="Arial"/>
                <w:sz w:val="20"/>
                <w:szCs w:val="20"/>
              </w:rPr>
            </w:pPr>
            <w:r w:rsidRPr="00717D6D">
              <w:rPr>
                <w:rFonts w:ascii="Arial" w:hAnsi="Arial" w:cs="Arial"/>
                <w:sz w:val="20"/>
                <w:szCs w:val="20"/>
              </w:rPr>
              <w:t>(1,745)</w:t>
            </w: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B62FF1">
            <w:pPr>
              <w:tabs>
                <w:tab w:val="left" w:pos="165"/>
              </w:tabs>
              <w:spacing w:line="360" w:lineRule="exact"/>
              <w:ind w:left="72" w:right="71"/>
              <w:rPr>
                <w:rFonts w:ascii="Arial" w:hAnsi="Arial" w:cs="Arial"/>
                <w:sz w:val="20"/>
                <w:szCs w:val="20"/>
              </w:rPr>
            </w:pPr>
            <w:r w:rsidRPr="00717D6D">
              <w:rPr>
                <w:rFonts w:ascii="Arial" w:hAnsi="Arial" w:cs="Arial"/>
                <w:sz w:val="20"/>
                <w:szCs w:val="20"/>
              </w:rPr>
              <w:t>Depreciation on disposals and write off</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72" w:right="75"/>
              <w:rPr>
                <w:rFonts w:ascii="Arial" w:hAnsi="Arial" w:cs="Arial"/>
                <w:sz w:val="20"/>
                <w:szCs w:val="20"/>
              </w:rPr>
            </w:pPr>
            <w:r w:rsidRPr="00717D6D">
              <w:rPr>
                <w:rFonts w:ascii="Arial" w:hAnsi="Arial" w:cs="Arial"/>
                <w:sz w:val="20"/>
                <w:szCs w:val="20"/>
              </w:rPr>
              <w:t>3,806</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165" w:right="71"/>
              <w:rPr>
                <w:rFonts w:ascii="Arial" w:hAnsi="Arial" w:cs="Arial"/>
                <w:sz w:val="20"/>
                <w:szCs w:val="20"/>
              </w:rPr>
            </w:pPr>
            <w:r w:rsidRPr="00717D6D">
              <w:rPr>
                <w:rFonts w:ascii="Arial" w:hAnsi="Arial" w:cs="Arial"/>
                <w:sz w:val="20"/>
                <w:szCs w:val="20"/>
              </w:rPr>
              <w:t>229</w:t>
            </w: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B62FF1">
            <w:pPr>
              <w:tabs>
                <w:tab w:val="left" w:pos="165"/>
              </w:tabs>
              <w:spacing w:line="360" w:lineRule="exact"/>
              <w:ind w:left="72" w:right="71"/>
              <w:rPr>
                <w:rFonts w:ascii="Arial" w:hAnsi="Arial" w:cs="Arial"/>
                <w:sz w:val="20"/>
                <w:szCs w:val="20"/>
              </w:rPr>
            </w:pPr>
            <w:r w:rsidRPr="00717D6D">
              <w:rPr>
                <w:rFonts w:ascii="Arial" w:hAnsi="Arial" w:cs="Arial"/>
                <w:sz w:val="20"/>
                <w:szCs w:val="20"/>
              </w:rPr>
              <w:t>Depreciation on adjustments</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pBdr>
                <w:bottom w:val="single" w:sz="4" w:space="1" w:color="auto"/>
              </w:pBdr>
              <w:tabs>
                <w:tab w:val="decimal" w:pos="1785"/>
              </w:tabs>
              <w:spacing w:line="360" w:lineRule="exact"/>
              <w:ind w:left="72" w:right="75"/>
              <w:rPr>
                <w:rFonts w:ascii="Arial" w:hAnsi="Arial" w:cs="Arial"/>
                <w:sz w:val="20"/>
                <w:szCs w:val="20"/>
              </w:rPr>
            </w:pPr>
            <w:r w:rsidRPr="00717D6D">
              <w:rPr>
                <w:rFonts w:ascii="Arial" w:hAnsi="Arial" w:cs="Arial"/>
                <w:sz w:val="20"/>
                <w:szCs w:val="20"/>
              </w:rPr>
              <w:t>796</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pBdr>
                <w:bottom w:val="single" w:sz="4" w:space="1" w:color="auto"/>
              </w:pBdr>
              <w:tabs>
                <w:tab w:val="decimal" w:pos="1785"/>
              </w:tabs>
              <w:spacing w:line="360" w:lineRule="exact"/>
              <w:ind w:left="165" w:right="71"/>
              <w:rPr>
                <w:rFonts w:ascii="Arial" w:hAnsi="Arial" w:cs="Arial"/>
                <w:sz w:val="20"/>
                <w:szCs w:val="20"/>
              </w:rPr>
            </w:pPr>
            <w:r w:rsidRPr="00717D6D">
              <w:rPr>
                <w:rFonts w:ascii="Arial" w:hAnsi="Arial" w:cs="Arial"/>
                <w:sz w:val="20"/>
                <w:szCs w:val="20"/>
              </w:rPr>
              <w:t>-</w:t>
            </w: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205CA5">
            <w:pPr>
              <w:tabs>
                <w:tab w:val="left" w:pos="165"/>
              </w:tabs>
              <w:spacing w:line="360" w:lineRule="exact"/>
              <w:ind w:left="72" w:right="71"/>
              <w:rPr>
                <w:rFonts w:ascii="Arial" w:hAnsi="Arial" w:cs="Arial"/>
                <w:sz w:val="20"/>
                <w:szCs w:val="20"/>
              </w:rPr>
            </w:pPr>
            <w:r w:rsidRPr="00717D6D">
              <w:rPr>
                <w:rFonts w:ascii="Arial" w:hAnsi="Arial" w:cs="Arial"/>
                <w:sz w:val="20"/>
                <w:szCs w:val="20"/>
              </w:rPr>
              <w:t>Balance as at 31 March 2013</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pBdr>
                <w:bottom w:val="single" w:sz="4" w:space="1" w:color="auto"/>
              </w:pBdr>
              <w:tabs>
                <w:tab w:val="decimal" w:pos="1785"/>
              </w:tabs>
              <w:spacing w:line="360" w:lineRule="exact"/>
              <w:ind w:left="72" w:right="75"/>
              <w:rPr>
                <w:rFonts w:ascii="Arial" w:hAnsi="Arial" w:cs="Arial"/>
                <w:sz w:val="20"/>
                <w:szCs w:val="20"/>
              </w:rPr>
            </w:pPr>
            <w:r w:rsidRPr="00717D6D">
              <w:rPr>
                <w:rFonts w:ascii="Arial" w:hAnsi="Arial" w:cs="Arial"/>
                <w:sz w:val="20"/>
                <w:szCs w:val="20"/>
              </w:rPr>
              <w:t>(5,193,403)</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pBdr>
                <w:bottom w:val="single" w:sz="4" w:space="1" w:color="auto"/>
              </w:pBdr>
              <w:tabs>
                <w:tab w:val="decimal" w:pos="1785"/>
              </w:tabs>
              <w:spacing w:line="360" w:lineRule="exact"/>
              <w:ind w:left="165" w:right="71"/>
              <w:rPr>
                <w:rFonts w:ascii="Arial" w:hAnsi="Arial" w:cs="Arial"/>
                <w:sz w:val="20"/>
                <w:szCs w:val="20"/>
              </w:rPr>
            </w:pPr>
            <w:r w:rsidRPr="00717D6D">
              <w:rPr>
                <w:rFonts w:ascii="Arial" w:hAnsi="Arial" w:cs="Arial"/>
                <w:sz w:val="20"/>
                <w:szCs w:val="20"/>
              </w:rPr>
              <w:t>(95,091)</w:t>
            </w: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54016E">
            <w:pPr>
              <w:tabs>
                <w:tab w:val="left" w:pos="165"/>
              </w:tabs>
              <w:spacing w:line="360" w:lineRule="exact"/>
              <w:ind w:left="72" w:right="71"/>
              <w:rPr>
                <w:rFonts w:ascii="Arial" w:hAnsi="Arial" w:cs="Arial"/>
                <w:b/>
                <w:bCs/>
                <w:sz w:val="20"/>
                <w:szCs w:val="20"/>
              </w:rPr>
            </w:pPr>
            <w:r w:rsidRPr="00717D6D">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165" w:right="71"/>
              <w:rPr>
                <w:rFonts w:ascii="Arial" w:hAnsi="Arial" w:cs="Arial"/>
                <w:sz w:val="20"/>
                <w:szCs w:val="20"/>
              </w:rPr>
            </w:pP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205CA5">
            <w:pPr>
              <w:tabs>
                <w:tab w:val="left" w:pos="165"/>
              </w:tabs>
              <w:spacing w:line="360" w:lineRule="exact"/>
              <w:ind w:left="72" w:right="71"/>
              <w:rPr>
                <w:rFonts w:ascii="Arial" w:hAnsi="Arial" w:cs="Arial"/>
                <w:sz w:val="20"/>
                <w:szCs w:val="20"/>
              </w:rPr>
            </w:pPr>
            <w:r w:rsidRPr="00717D6D">
              <w:rPr>
                <w:rFonts w:ascii="Arial" w:hAnsi="Arial" w:cs="Arial"/>
                <w:sz w:val="20"/>
                <w:szCs w:val="20"/>
              </w:rPr>
              <w:t>Balance as at 31 December 2012</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5F6741">
            <w:pPr>
              <w:pBdr>
                <w:bottom w:val="single" w:sz="4" w:space="1" w:color="auto"/>
              </w:pBdr>
              <w:tabs>
                <w:tab w:val="decimal" w:pos="1785"/>
              </w:tabs>
              <w:spacing w:line="360" w:lineRule="exact"/>
              <w:ind w:left="72" w:right="75"/>
              <w:rPr>
                <w:rFonts w:ascii="Arial" w:hAnsi="Arial" w:cs="Arial"/>
                <w:sz w:val="20"/>
                <w:szCs w:val="20"/>
              </w:rPr>
            </w:pPr>
            <w:r w:rsidRPr="00717D6D">
              <w:rPr>
                <w:rFonts w:ascii="Arial" w:hAnsi="Arial" w:cs="Arial"/>
                <w:sz w:val="20"/>
                <w:szCs w:val="20"/>
              </w:rPr>
              <w:t>(17,604)</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5F6741">
            <w:pPr>
              <w:pBdr>
                <w:bottom w:val="single" w:sz="4" w:space="1" w:color="auto"/>
              </w:pBdr>
              <w:tabs>
                <w:tab w:val="decimal" w:pos="1785"/>
              </w:tabs>
              <w:spacing w:line="360" w:lineRule="exact"/>
              <w:ind w:left="165" w:right="71"/>
              <w:rPr>
                <w:rFonts w:ascii="Arial" w:hAnsi="Arial" w:cs="Arial"/>
                <w:sz w:val="20"/>
                <w:szCs w:val="20"/>
              </w:rPr>
            </w:pPr>
            <w:r w:rsidRPr="00717D6D">
              <w:rPr>
                <w:rFonts w:ascii="Arial" w:hAnsi="Arial" w:cs="Arial"/>
                <w:sz w:val="20"/>
                <w:szCs w:val="20"/>
              </w:rPr>
              <w:t>(7,356)</w:t>
            </w: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205CA5">
            <w:pPr>
              <w:tabs>
                <w:tab w:val="left" w:pos="165"/>
              </w:tabs>
              <w:spacing w:line="360" w:lineRule="exact"/>
              <w:ind w:left="72" w:right="71"/>
              <w:rPr>
                <w:rFonts w:ascii="Arial" w:hAnsi="Arial" w:cs="Arial"/>
                <w:sz w:val="20"/>
                <w:szCs w:val="20"/>
              </w:rPr>
            </w:pPr>
            <w:r w:rsidRPr="00717D6D">
              <w:rPr>
                <w:rFonts w:ascii="Arial" w:hAnsi="Arial" w:cs="Arial"/>
                <w:sz w:val="20"/>
                <w:szCs w:val="20"/>
              </w:rPr>
              <w:t>Balance as at 31 March 2013</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pBdr>
                <w:bottom w:val="single" w:sz="4" w:space="1" w:color="auto"/>
              </w:pBdr>
              <w:tabs>
                <w:tab w:val="decimal" w:pos="1785"/>
              </w:tabs>
              <w:spacing w:line="360" w:lineRule="exact"/>
              <w:ind w:left="72" w:right="75"/>
              <w:rPr>
                <w:rFonts w:ascii="Arial" w:hAnsi="Arial" w:cs="Arial"/>
                <w:sz w:val="20"/>
                <w:szCs w:val="20"/>
              </w:rPr>
            </w:pPr>
            <w:r w:rsidRPr="00717D6D">
              <w:rPr>
                <w:rFonts w:ascii="Arial" w:hAnsi="Arial" w:cs="Arial"/>
                <w:sz w:val="20"/>
                <w:szCs w:val="20"/>
              </w:rPr>
              <w:t>(17,604)</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pBdr>
                <w:bottom w:val="single" w:sz="4" w:space="1" w:color="auto"/>
              </w:pBdr>
              <w:tabs>
                <w:tab w:val="decimal" w:pos="1785"/>
              </w:tabs>
              <w:spacing w:line="360" w:lineRule="exact"/>
              <w:ind w:left="165" w:right="71"/>
              <w:rPr>
                <w:rFonts w:ascii="Arial" w:hAnsi="Arial" w:cs="Arial"/>
                <w:sz w:val="20"/>
                <w:szCs w:val="20"/>
              </w:rPr>
            </w:pPr>
            <w:r w:rsidRPr="00717D6D">
              <w:rPr>
                <w:rFonts w:ascii="Arial" w:hAnsi="Arial" w:cs="Arial"/>
                <w:sz w:val="20"/>
                <w:szCs w:val="20"/>
              </w:rPr>
              <w:t>(7,356)</w:t>
            </w: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B62FF1">
            <w:pPr>
              <w:spacing w:line="360" w:lineRule="exact"/>
              <w:ind w:left="72" w:right="71"/>
              <w:rPr>
                <w:rFonts w:ascii="Arial" w:hAnsi="Arial" w:cs="Arial"/>
                <w:b/>
                <w:bCs/>
                <w:sz w:val="20"/>
                <w:szCs w:val="20"/>
              </w:rPr>
            </w:pPr>
            <w:r w:rsidRPr="00717D6D">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tabs>
                <w:tab w:val="decimal" w:pos="1785"/>
              </w:tabs>
              <w:spacing w:line="360" w:lineRule="exact"/>
              <w:ind w:left="165" w:right="71"/>
              <w:rPr>
                <w:rFonts w:ascii="Arial" w:hAnsi="Arial" w:cs="Arial"/>
                <w:sz w:val="20"/>
                <w:szCs w:val="20"/>
              </w:rPr>
            </w:pP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205CA5">
            <w:pPr>
              <w:spacing w:line="360" w:lineRule="exact"/>
              <w:ind w:left="72" w:right="71"/>
              <w:rPr>
                <w:rFonts w:ascii="Arial" w:hAnsi="Arial" w:cs="Arial"/>
                <w:sz w:val="20"/>
                <w:szCs w:val="20"/>
              </w:rPr>
            </w:pPr>
            <w:r w:rsidRPr="00717D6D">
              <w:rPr>
                <w:rFonts w:ascii="Arial" w:hAnsi="Arial" w:cs="Arial"/>
                <w:sz w:val="20"/>
                <w:szCs w:val="20"/>
              </w:rPr>
              <w:t>Balance as at 31 December 2012</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pBdr>
                <w:bottom w:val="double" w:sz="4" w:space="1" w:color="auto"/>
              </w:pBdr>
              <w:tabs>
                <w:tab w:val="decimal" w:pos="1785"/>
              </w:tabs>
              <w:spacing w:line="360" w:lineRule="exact"/>
              <w:ind w:left="72" w:right="75"/>
              <w:rPr>
                <w:rFonts w:ascii="Arial" w:hAnsi="Arial" w:cs="Arial"/>
                <w:sz w:val="20"/>
                <w:szCs w:val="20"/>
              </w:rPr>
            </w:pPr>
            <w:r w:rsidRPr="00717D6D">
              <w:rPr>
                <w:rFonts w:ascii="Arial" w:hAnsi="Arial" w:cs="Arial"/>
                <w:sz w:val="20"/>
                <w:szCs w:val="20"/>
              </w:rPr>
              <w:t>12,819,405</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pBdr>
                <w:bottom w:val="double" w:sz="4" w:space="1" w:color="auto"/>
              </w:pBdr>
              <w:tabs>
                <w:tab w:val="decimal" w:pos="1785"/>
              </w:tabs>
              <w:spacing w:line="360" w:lineRule="exact"/>
              <w:ind w:left="165" w:right="71"/>
              <w:rPr>
                <w:rFonts w:ascii="Arial" w:hAnsi="Arial" w:cs="Arial"/>
                <w:sz w:val="20"/>
                <w:szCs w:val="20"/>
              </w:rPr>
            </w:pPr>
            <w:r w:rsidRPr="00717D6D">
              <w:rPr>
                <w:rFonts w:ascii="Arial" w:hAnsi="Arial" w:cs="Arial"/>
                <w:sz w:val="20"/>
                <w:szCs w:val="20"/>
              </w:rPr>
              <w:t>174,392</w:t>
            </w:r>
          </w:p>
        </w:tc>
      </w:tr>
      <w:tr w:rsidR="00673C78" w:rsidRPr="00717D6D"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205CA5">
            <w:pPr>
              <w:tabs>
                <w:tab w:val="left" w:pos="165"/>
              </w:tabs>
              <w:spacing w:line="360" w:lineRule="exact"/>
              <w:ind w:left="72" w:right="71"/>
              <w:rPr>
                <w:rFonts w:ascii="Arial" w:hAnsi="Arial" w:cs="Arial"/>
                <w:sz w:val="20"/>
                <w:szCs w:val="20"/>
              </w:rPr>
            </w:pPr>
            <w:r w:rsidRPr="00717D6D">
              <w:rPr>
                <w:rFonts w:ascii="Arial" w:hAnsi="Arial" w:cs="Arial"/>
                <w:sz w:val="20"/>
                <w:szCs w:val="20"/>
              </w:rPr>
              <w:t>Balance as at 31 March 2013</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pBdr>
                <w:bottom w:val="double" w:sz="4" w:space="1" w:color="auto"/>
              </w:pBdr>
              <w:tabs>
                <w:tab w:val="decimal" w:pos="1785"/>
              </w:tabs>
              <w:spacing w:line="360" w:lineRule="exact"/>
              <w:ind w:left="72" w:right="75"/>
              <w:rPr>
                <w:rFonts w:ascii="Arial" w:hAnsi="Arial" w:cs="Arial"/>
                <w:sz w:val="20"/>
                <w:szCs w:val="20"/>
              </w:rPr>
            </w:pPr>
            <w:r w:rsidRPr="00717D6D">
              <w:rPr>
                <w:rFonts w:ascii="Arial" w:hAnsi="Arial" w:cs="Arial"/>
                <w:sz w:val="20"/>
                <w:szCs w:val="20"/>
              </w:rPr>
              <w:t>12,864,828</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717D6D" w:rsidRDefault="00673C78" w:rsidP="00F87957">
            <w:pPr>
              <w:pBdr>
                <w:bottom w:val="double" w:sz="4" w:space="1" w:color="auto"/>
              </w:pBdr>
              <w:tabs>
                <w:tab w:val="decimal" w:pos="1785"/>
              </w:tabs>
              <w:spacing w:line="360" w:lineRule="exact"/>
              <w:ind w:left="165" w:right="71"/>
              <w:rPr>
                <w:rFonts w:ascii="Arial" w:hAnsi="Arial" w:cs="Arial"/>
                <w:sz w:val="20"/>
                <w:szCs w:val="20"/>
              </w:rPr>
            </w:pPr>
            <w:r w:rsidRPr="00717D6D">
              <w:rPr>
                <w:rFonts w:ascii="Arial" w:hAnsi="Arial" w:cs="Arial"/>
                <w:sz w:val="20"/>
                <w:szCs w:val="20"/>
              </w:rPr>
              <w:t>173,716</w:t>
            </w:r>
          </w:p>
        </w:tc>
      </w:tr>
    </w:tbl>
    <w:p w:rsidR="00673C78" w:rsidRPr="00717D6D" w:rsidRDefault="00673C78" w:rsidP="00B62FF1">
      <w:pPr>
        <w:widowControl/>
        <w:overflowPunct/>
        <w:autoSpaceDE/>
        <w:autoSpaceDN/>
        <w:adjustRightInd/>
        <w:spacing w:before="240" w:after="120" w:line="380" w:lineRule="exact"/>
        <w:ind w:left="547"/>
        <w:jc w:val="both"/>
        <w:textAlignment w:val="auto"/>
        <w:rPr>
          <w:rFonts w:ascii="Arial" w:hAnsi="Arial"/>
        </w:rPr>
      </w:pPr>
      <w:r w:rsidRPr="00717D6D">
        <w:rPr>
          <w:rFonts w:ascii="Arial" w:hAnsi="Arial"/>
        </w:rPr>
        <w:t>The Company and its subsidiaries arranged for an independent professional valuer to re-appraise the value of certain assets in the report dated 30 November 2010 on an asset-by-asset basis. The basis of the revaluation was as follows:</w:t>
      </w:r>
    </w:p>
    <w:p w:rsidR="00673C78" w:rsidRPr="00717D6D" w:rsidRDefault="00673C78" w:rsidP="00B62FF1">
      <w:pPr>
        <w:tabs>
          <w:tab w:val="left" w:pos="1080"/>
          <w:tab w:val="left" w:pos="2160"/>
          <w:tab w:val="center" w:pos="6840"/>
          <w:tab w:val="center" w:pos="8280"/>
        </w:tabs>
        <w:spacing w:before="120" w:after="120" w:line="380" w:lineRule="exact"/>
        <w:ind w:left="1080" w:hanging="513"/>
        <w:jc w:val="thaiDistribute"/>
        <w:rPr>
          <w:rFonts w:ascii="Arial" w:hAnsi="Arial"/>
        </w:rPr>
      </w:pPr>
      <w:r w:rsidRPr="00717D6D">
        <w:rPr>
          <w:rFonts w:ascii="Arial" w:hAnsi="Arial"/>
        </w:rPr>
        <w:t>-</w:t>
      </w:r>
      <w:r w:rsidRPr="00717D6D">
        <w:rPr>
          <w:rFonts w:ascii="Arial" w:hAnsi="Arial"/>
        </w:rPr>
        <w:tab/>
        <w:t>Land was revalued using the Fair Market Approach.</w:t>
      </w:r>
    </w:p>
    <w:p w:rsidR="00673C78" w:rsidRPr="00717D6D" w:rsidRDefault="00673C78" w:rsidP="00B62FF1">
      <w:pPr>
        <w:tabs>
          <w:tab w:val="left" w:pos="1080"/>
        </w:tabs>
        <w:spacing w:before="120" w:after="120" w:line="380" w:lineRule="exact"/>
        <w:ind w:left="1080" w:hanging="513"/>
        <w:jc w:val="thaiDistribute"/>
        <w:rPr>
          <w:rFonts w:ascii="Arial" w:hAnsi="Arial"/>
        </w:rPr>
      </w:pPr>
      <w:r w:rsidRPr="00717D6D">
        <w:rPr>
          <w:rFonts w:ascii="Arial" w:hAnsi="Arial"/>
        </w:rPr>
        <w:t>-</w:t>
      </w:r>
      <w:r w:rsidRPr="00717D6D">
        <w:rPr>
          <w:rFonts w:ascii="Arial" w:hAnsi="Arial"/>
        </w:rPr>
        <w:tab/>
        <w:t>Hotel buildings and other buildings were revalued using the Depreciated Replacement Cost Approach</w:t>
      </w:r>
      <w:r w:rsidR="009714F6">
        <w:rPr>
          <w:rFonts w:ascii="Arial" w:hAnsi="Arial"/>
        </w:rPr>
        <w:t>.</w:t>
      </w:r>
    </w:p>
    <w:p w:rsidR="00673C78" w:rsidRPr="00717D6D" w:rsidRDefault="00673C78" w:rsidP="00B62FF1">
      <w:pPr>
        <w:pStyle w:val="a"/>
        <w:widowControl/>
        <w:tabs>
          <w:tab w:val="left" w:pos="2160"/>
          <w:tab w:val="right" w:pos="9498"/>
        </w:tabs>
        <w:spacing w:before="120" w:after="120" w:line="380" w:lineRule="exact"/>
        <w:ind w:left="533" w:right="0" w:hanging="533"/>
        <w:jc w:val="both"/>
        <w:rPr>
          <w:rFonts w:ascii="Arial" w:hAnsi="Arial" w:cs="Angsana New"/>
          <w:b w:val="0"/>
          <w:bCs w:val="0"/>
          <w:sz w:val="22"/>
          <w:szCs w:val="22"/>
        </w:rPr>
      </w:pPr>
      <w:r w:rsidRPr="00717D6D">
        <w:rPr>
          <w:rFonts w:ascii="Arial" w:hAnsi="Arial" w:cs="Arial"/>
          <w:b w:val="0"/>
          <w:bCs w:val="0"/>
          <w:sz w:val="22"/>
          <w:szCs w:val="22"/>
        </w:rPr>
        <w:tab/>
      </w:r>
      <w:r w:rsidR="00863287">
        <w:rPr>
          <w:rFonts w:ascii="Arial" w:hAnsi="Arial" w:cs="Arial"/>
          <w:b w:val="0"/>
          <w:bCs w:val="0"/>
          <w:sz w:val="22"/>
          <w:szCs w:val="22"/>
        </w:rPr>
        <w:t>The s</w:t>
      </w:r>
      <w:r w:rsidRPr="00717D6D">
        <w:rPr>
          <w:rFonts w:ascii="Arial" w:hAnsi="Arial" w:cs="Arial"/>
          <w:b w:val="0"/>
          <w:bCs w:val="0"/>
          <w:sz w:val="22"/>
          <w:szCs w:val="22"/>
        </w:rPr>
        <w:t>ubsidiaries have mortgaged land and hotel buildings at fair value of Baht 8,117 million (31 December 2012: Baht 8,122 million) as collateral against credit facilities received from financial institutions.</w:t>
      </w:r>
    </w:p>
    <w:p w:rsidR="00673C78" w:rsidRPr="00717D6D" w:rsidRDefault="00673C78" w:rsidP="00B62FF1">
      <w:pPr>
        <w:tabs>
          <w:tab w:val="left" w:pos="540"/>
          <w:tab w:val="left" w:pos="2160"/>
          <w:tab w:val="right" w:pos="7200"/>
          <w:tab w:val="right" w:pos="8540"/>
        </w:tabs>
        <w:spacing w:before="120" w:after="120" w:line="380" w:lineRule="exact"/>
        <w:jc w:val="both"/>
        <w:rPr>
          <w:rFonts w:ascii="Arial" w:hAnsi="Arial" w:cs="Angsana New"/>
          <w:b/>
          <w:bCs/>
        </w:rPr>
      </w:pPr>
      <w:r w:rsidRPr="00717D6D">
        <w:rPr>
          <w:rFonts w:ascii="Arial" w:hAnsi="Arial" w:cs="Arial"/>
          <w:b/>
          <w:bCs/>
        </w:rPr>
        <w:br w:type="page"/>
      </w:r>
      <w:r w:rsidRPr="00717D6D">
        <w:rPr>
          <w:rFonts w:ascii="Arial" w:hAnsi="Arial" w:cs="Arial"/>
          <w:b/>
          <w:bCs/>
        </w:rPr>
        <w:lastRenderedPageBreak/>
        <w:t>14.</w:t>
      </w:r>
      <w:r w:rsidRPr="00717D6D">
        <w:rPr>
          <w:rFonts w:ascii="Arial" w:hAnsi="Arial" w:cs="Arial"/>
          <w:b/>
          <w:bCs/>
        </w:rPr>
        <w:tab/>
        <w:t>Short-term loans from financial institution</w:t>
      </w:r>
      <w:r w:rsidR="005B6775">
        <w:rPr>
          <w:rFonts w:ascii="Arial" w:hAnsi="Arial" w:cs="Arial"/>
          <w:b/>
          <w:bCs/>
        </w:rPr>
        <w:t>s</w:t>
      </w:r>
    </w:p>
    <w:p w:rsidR="00673C78" w:rsidRPr="00717D6D" w:rsidRDefault="00673C78" w:rsidP="00B62FF1">
      <w:pPr>
        <w:tabs>
          <w:tab w:val="left" w:pos="540"/>
          <w:tab w:val="left" w:pos="2160"/>
          <w:tab w:val="right" w:pos="7200"/>
          <w:tab w:val="right" w:pos="8540"/>
        </w:tabs>
        <w:spacing w:before="120" w:after="120" w:line="380" w:lineRule="exact"/>
        <w:ind w:left="567"/>
        <w:jc w:val="both"/>
        <w:rPr>
          <w:rFonts w:ascii="Arial" w:hAnsi="Arial" w:cs="Arial"/>
        </w:rPr>
      </w:pPr>
      <w:r w:rsidRPr="00717D6D">
        <w:rPr>
          <w:rFonts w:ascii="Arial" w:hAnsi="Arial" w:cs="Arial"/>
        </w:rPr>
        <w:t>Short-term loans from financial institutions represent promissory notes with maturity dates within 3 months, s</w:t>
      </w:r>
      <w:r w:rsidR="00863287">
        <w:rPr>
          <w:rFonts w:ascii="Arial" w:hAnsi="Arial" w:cs="Arial"/>
        </w:rPr>
        <w:t>ubject to interest rate of 4.88</w:t>
      </w:r>
      <w:r w:rsidRPr="00717D6D">
        <w:rPr>
          <w:rFonts w:ascii="Arial" w:hAnsi="Arial" w:cs="Arial"/>
        </w:rPr>
        <w:t xml:space="preserve">% per annum (31 December 2012: None). </w:t>
      </w:r>
    </w:p>
    <w:p w:rsidR="00673C78" w:rsidRPr="00717D6D" w:rsidRDefault="00673C78" w:rsidP="00B62FF1">
      <w:pPr>
        <w:tabs>
          <w:tab w:val="left" w:pos="540"/>
          <w:tab w:val="left" w:pos="2160"/>
          <w:tab w:val="right" w:pos="7200"/>
          <w:tab w:val="right" w:pos="8540"/>
        </w:tabs>
        <w:spacing w:before="120" w:after="120" w:line="380" w:lineRule="exact"/>
        <w:ind w:left="567"/>
        <w:jc w:val="both"/>
        <w:rPr>
          <w:rFonts w:ascii="Arial" w:hAnsi="Arial" w:cs="Arial"/>
        </w:rPr>
      </w:pPr>
      <w:r w:rsidRPr="00717D6D">
        <w:rPr>
          <w:rFonts w:ascii="Arial" w:hAnsi="Arial" w:cs="Arial"/>
        </w:rPr>
        <w:t>These short-term loans from financial institutions are secured by the mortgage of plots of land and hotel buildings of its subsidiaries, as described in Note 13 to the financial statements and by the guarantee provided by subsidiaries.</w:t>
      </w:r>
    </w:p>
    <w:p w:rsidR="00673C78" w:rsidRPr="00717D6D" w:rsidRDefault="00673C78" w:rsidP="00B62FF1">
      <w:pPr>
        <w:tabs>
          <w:tab w:val="left" w:pos="540"/>
          <w:tab w:val="left" w:pos="2160"/>
          <w:tab w:val="right" w:pos="7200"/>
          <w:tab w:val="right" w:pos="8540"/>
        </w:tabs>
        <w:spacing w:before="120" w:after="120" w:line="380" w:lineRule="exact"/>
        <w:jc w:val="both"/>
        <w:rPr>
          <w:rFonts w:ascii="Arial" w:hAnsi="Arial" w:cs="Arial"/>
          <w:b/>
          <w:bCs/>
        </w:rPr>
      </w:pPr>
      <w:r w:rsidRPr="00717D6D">
        <w:rPr>
          <w:rFonts w:ascii="Arial" w:hAnsi="Arial" w:cs="Arial"/>
          <w:b/>
          <w:bCs/>
        </w:rPr>
        <w:t>15.</w:t>
      </w:r>
      <w:r w:rsidRPr="00717D6D">
        <w:rPr>
          <w:rFonts w:ascii="Arial" w:hAnsi="Arial" w:cs="Arial"/>
          <w:b/>
          <w:bCs/>
        </w:rPr>
        <w:tab/>
        <w:t>Trade and other payables</w:t>
      </w:r>
    </w:p>
    <w:p w:rsidR="00673C78" w:rsidRPr="00717D6D" w:rsidRDefault="00673C78" w:rsidP="00B62FF1">
      <w:pPr>
        <w:pStyle w:val="10"/>
        <w:widowControl/>
        <w:tabs>
          <w:tab w:val="right" w:pos="5580"/>
          <w:tab w:val="right" w:pos="7200"/>
          <w:tab w:val="right" w:pos="9000"/>
        </w:tabs>
        <w:spacing w:before="120" w:after="120" w:line="380" w:lineRule="exact"/>
        <w:ind w:left="-115" w:right="0"/>
        <w:jc w:val="right"/>
        <w:rPr>
          <w:rFonts w:ascii="Arial" w:hAnsi="Arial" w:cs="Arial"/>
          <w:color w:val="auto"/>
          <w:sz w:val="20"/>
          <w:szCs w:val="20"/>
        </w:rPr>
      </w:pPr>
      <w:r w:rsidRPr="00717D6D">
        <w:rPr>
          <w:rFonts w:ascii="Arial" w:hAnsi="Arial" w:cs="Arial"/>
          <w:color w:val="auto"/>
          <w:sz w:val="20"/>
          <w:szCs w:val="20"/>
        </w:rPr>
        <w:t>(Unit: Thousand Baht)</w:t>
      </w:r>
    </w:p>
    <w:tbl>
      <w:tblPr>
        <w:tblW w:w="8823" w:type="dxa"/>
        <w:tblInd w:w="468" w:type="dxa"/>
        <w:tblLayout w:type="fixed"/>
        <w:tblLook w:val="0000"/>
      </w:tblPr>
      <w:tblGrid>
        <w:gridCol w:w="3600"/>
        <w:gridCol w:w="1173"/>
        <w:gridCol w:w="1350"/>
        <w:gridCol w:w="1350"/>
        <w:gridCol w:w="1350"/>
      </w:tblGrid>
      <w:tr w:rsidR="00673C78" w:rsidRPr="00717D6D" w:rsidTr="00DD407F">
        <w:trPr>
          <w:cantSplit/>
        </w:trPr>
        <w:tc>
          <w:tcPr>
            <w:tcW w:w="3600" w:type="dxa"/>
            <w:tcBorders>
              <w:top w:val="nil"/>
              <w:left w:val="nil"/>
              <w:bottom w:val="nil"/>
              <w:right w:val="nil"/>
            </w:tcBorders>
          </w:tcPr>
          <w:p w:rsidR="00673C78" w:rsidRPr="00717D6D" w:rsidRDefault="00673C78" w:rsidP="00031AEC">
            <w:pPr>
              <w:pStyle w:val="10"/>
              <w:widowControl/>
              <w:tabs>
                <w:tab w:val="right" w:pos="8640"/>
              </w:tabs>
              <w:spacing w:line="360" w:lineRule="exact"/>
              <w:ind w:left="-18" w:right="-36"/>
              <w:jc w:val="both"/>
              <w:rPr>
                <w:rFonts w:ascii="Arial" w:hAnsi="Arial" w:cs="Arial"/>
                <w:color w:val="auto"/>
                <w:sz w:val="20"/>
                <w:szCs w:val="20"/>
              </w:rPr>
            </w:pPr>
          </w:p>
        </w:tc>
        <w:tc>
          <w:tcPr>
            <w:tcW w:w="2523" w:type="dxa"/>
            <w:gridSpan w:val="2"/>
            <w:tcBorders>
              <w:top w:val="nil"/>
              <w:left w:val="nil"/>
              <w:bottom w:val="nil"/>
              <w:right w:val="nil"/>
            </w:tcBorders>
          </w:tcPr>
          <w:p w:rsidR="00673C78" w:rsidRPr="00717D6D" w:rsidRDefault="00673C78" w:rsidP="00031AEC">
            <w:pPr>
              <w:pStyle w:val="10"/>
              <w:widowControl/>
              <w:tabs>
                <w:tab w:val="right" w:pos="8640"/>
              </w:tabs>
              <w:spacing w:line="360" w:lineRule="exact"/>
              <w:ind w:right="0" w:firstLine="11"/>
              <w:jc w:val="center"/>
              <w:rPr>
                <w:rFonts w:ascii="Arial" w:hAnsi="Arial" w:cs="Arial"/>
                <w:color w:val="auto"/>
                <w:sz w:val="20"/>
                <w:szCs w:val="20"/>
              </w:rPr>
            </w:pPr>
            <w:r w:rsidRPr="00717D6D">
              <w:rPr>
                <w:rFonts w:ascii="Arial" w:hAnsi="Arial" w:cs="Arial"/>
                <w:color w:val="auto"/>
                <w:sz w:val="20"/>
                <w:szCs w:val="20"/>
              </w:rPr>
              <w:t xml:space="preserve">Consolidated </w:t>
            </w:r>
          </w:p>
        </w:tc>
        <w:tc>
          <w:tcPr>
            <w:tcW w:w="2700" w:type="dxa"/>
            <w:gridSpan w:val="2"/>
            <w:tcBorders>
              <w:top w:val="nil"/>
              <w:left w:val="nil"/>
              <w:bottom w:val="nil"/>
              <w:right w:val="nil"/>
            </w:tcBorders>
          </w:tcPr>
          <w:p w:rsidR="00673C78" w:rsidRPr="00717D6D" w:rsidRDefault="00673C78" w:rsidP="00031AEC">
            <w:pPr>
              <w:pStyle w:val="10"/>
              <w:widowControl/>
              <w:tabs>
                <w:tab w:val="right" w:pos="5580"/>
                <w:tab w:val="right" w:pos="7200"/>
                <w:tab w:val="right" w:pos="9000"/>
              </w:tabs>
              <w:spacing w:line="360" w:lineRule="exact"/>
              <w:ind w:left="-111" w:right="-105"/>
              <w:jc w:val="center"/>
              <w:rPr>
                <w:rFonts w:ascii="Arial" w:hAnsi="Arial" w:cs="Arial"/>
                <w:color w:val="auto"/>
                <w:sz w:val="20"/>
                <w:szCs w:val="20"/>
              </w:rPr>
            </w:pPr>
            <w:r w:rsidRPr="00717D6D">
              <w:rPr>
                <w:rFonts w:ascii="Arial" w:hAnsi="Arial" w:cs="Arial"/>
                <w:color w:val="auto"/>
                <w:sz w:val="20"/>
                <w:szCs w:val="20"/>
              </w:rPr>
              <w:t xml:space="preserve">Separate </w:t>
            </w:r>
          </w:p>
        </w:tc>
      </w:tr>
      <w:tr w:rsidR="00673C78" w:rsidRPr="00717D6D" w:rsidTr="00DD407F">
        <w:trPr>
          <w:cantSplit/>
        </w:trPr>
        <w:tc>
          <w:tcPr>
            <w:tcW w:w="3600" w:type="dxa"/>
            <w:tcBorders>
              <w:top w:val="nil"/>
              <w:left w:val="nil"/>
              <w:bottom w:val="nil"/>
              <w:right w:val="nil"/>
            </w:tcBorders>
          </w:tcPr>
          <w:p w:rsidR="00673C78" w:rsidRPr="00717D6D" w:rsidRDefault="00673C78" w:rsidP="00031AEC">
            <w:pPr>
              <w:pStyle w:val="10"/>
              <w:widowControl/>
              <w:tabs>
                <w:tab w:val="right" w:pos="8640"/>
              </w:tabs>
              <w:spacing w:line="360" w:lineRule="exact"/>
              <w:ind w:left="-18" w:right="-36"/>
              <w:jc w:val="both"/>
              <w:rPr>
                <w:rFonts w:ascii="Arial" w:hAnsi="Arial" w:cs="Arial"/>
                <w:color w:val="auto"/>
                <w:sz w:val="20"/>
                <w:szCs w:val="20"/>
              </w:rPr>
            </w:pPr>
          </w:p>
        </w:tc>
        <w:tc>
          <w:tcPr>
            <w:tcW w:w="2523" w:type="dxa"/>
            <w:gridSpan w:val="2"/>
            <w:tcBorders>
              <w:top w:val="nil"/>
              <w:left w:val="nil"/>
              <w:bottom w:val="nil"/>
              <w:right w:val="nil"/>
            </w:tcBorders>
          </w:tcPr>
          <w:p w:rsidR="00673C78" w:rsidRPr="00717D6D" w:rsidRDefault="00673C78" w:rsidP="00031AEC">
            <w:pPr>
              <w:pStyle w:val="10"/>
              <w:widowControl/>
              <w:pBdr>
                <w:bottom w:val="single" w:sz="4" w:space="1" w:color="auto"/>
              </w:pBdr>
              <w:tabs>
                <w:tab w:val="right" w:pos="8640"/>
              </w:tabs>
              <w:spacing w:line="360" w:lineRule="exact"/>
              <w:ind w:right="0" w:firstLine="11"/>
              <w:jc w:val="center"/>
              <w:rPr>
                <w:rFonts w:ascii="Arial" w:hAnsi="Arial" w:cs="Arial"/>
                <w:color w:val="auto"/>
                <w:sz w:val="20"/>
                <w:szCs w:val="20"/>
              </w:rPr>
            </w:pPr>
            <w:r w:rsidRPr="00717D6D">
              <w:rPr>
                <w:rFonts w:ascii="Arial" w:hAnsi="Arial" w:cs="Arial"/>
                <w:color w:val="auto"/>
                <w:sz w:val="20"/>
                <w:szCs w:val="20"/>
              </w:rPr>
              <w:t>financial statements</w:t>
            </w:r>
          </w:p>
        </w:tc>
        <w:tc>
          <w:tcPr>
            <w:tcW w:w="2700" w:type="dxa"/>
            <w:gridSpan w:val="2"/>
            <w:tcBorders>
              <w:top w:val="nil"/>
              <w:left w:val="nil"/>
              <w:bottom w:val="nil"/>
              <w:right w:val="nil"/>
            </w:tcBorders>
          </w:tcPr>
          <w:p w:rsidR="00673C78" w:rsidRPr="00717D6D" w:rsidRDefault="00673C78" w:rsidP="00031AEC">
            <w:pPr>
              <w:pStyle w:val="10"/>
              <w:widowControl/>
              <w:pBdr>
                <w:bottom w:val="single" w:sz="4" w:space="1" w:color="auto"/>
              </w:pBdr>
              <w:tabs>
                <w:tab w:val="right" w:pos="8640"/>
              </w:tabs>
              <w:spacing w:line="360" w:lineRule="exact"/>
              <w:ind w:right="0" w:firstLine="11"/>
              <w:jc w:val="center"/>
              <w:rPr>
                <w:rFonts w:ascii="Arial" w:hAnsi="Arial" w:cs="Arial"/>
                <w:color w:val="auto"/>
                <w:sz w:val="20"/>
                <w:szCs w:val="20"/>
              </w:rPr>
            </w:pPr>
            <w:r w:rsidRPr="00717D6D">
              <w:rPr>
                <w:rFonts w:ascii="Arial" w:hAnsi="Arial" w:cs="Arial"/>
                <w:color w:val="auto"/>
                <w:sz w:val="20"/>
                <w:szCs w:val="20"/>
              </w:rPr>
              <w:t>financial statements</w:t>
            </w:r>
          </w:p>
        </w:tc>
      </w:tr>
      <w:tr w:rsidR="00673C78" w:rsidRPr="00717D6D" w:rsidTr="00DD407F">
        <w:trPr>
          <w:cantSplit/>
        </w:trPr>
        <w:tc>
          <w:tcPr>
            <w:tcW w:w="3600" w:type="dxa"/>
            <w:tcBorders>
              <w:top w:val="nil"/>
              <w:left w:val="nil"/>
              <w:bottom w:val="nil"/>
              <w:right w:val="nil"/>
            </w:tcBorders>
          </w:tcPr>
          <w:p w:rsidR="00673C78" w:rsidRPr="00717D6D" w:rsidRDefault="00673C78" w:rsidP="00031AEC">
            <w:pPr>
              <w:pStyle w:val="10"/>
              <w:widowControl/>
              <w:tabs>
                <w:tab w:val="right" w:pos="8640"/>
              </w:tabs>
              <w:spacing w:line="360" w:lineRule="exact"/>
              <w:ind w:left="-18" w:right="-36"/>
              <w:jc w:val="center"/>
              <w:rPr>
                <w:rFonts w:ascii="Arial" w:hAnsi="Arial" w:cs="Arial"/>
                <w:color w:val="auto"/>
                <w:sz w:val="20"/>
                <w:szCs w:val="20"/>
              </w:rPr>
            </w:pPr>
          </w:p>
        </w:tc>
        <w:tc>
          <w:tcPr>
            <w:tcW w:w="1173" w:type="dxa"/>
            <w:tcBorders>
              <w:top w:val="nil"/>
              <w:left w:val="nil"/>
              <w:bottom w:val="nil"/>
              <w:right w:val="nil"/>
            </w:tcBorders>
          </w:tcPr>
          <w:p w:rsidR="00673C78" w:rsidRPr="00717D6D" w:rsidRDefault="00673C78" w:rsidP="00031AEC">
            <w:pPr>
              <w:pStyle w:val="10"/>
              <w:widowControl/>
              <w:tabs>
                <w:tab w:val="right" w:pos="8640"/>
              </w:tabs>
              <w:spacing w:line="360" w:lineRule="exact"/>
              <w:ind w:left="-108" w:right="-105" w:firstLine="11"/>
              <w:jc w:val="center"/>
              <w:rPr>
                <w:rFonts w:ascii="Arial" w:hAnsi="Arial" w:cs="Arial"/>
                <w:color w:val="auto"/>
                <w:sz w:val="20"/>
                <w:szCs w:val="20"/>
              </w:rPr>
            </w:pPr>
            <w:r w:rsidRPr="00717D6D">
              <w:rPr>
                <w:rFonts w:ascii="Arial" w:hAnsi="Arial" w:cs="Arial"/>
                <w:color w:val="auto"/>
                <w:sz w:val="20"/>
                <w:szCs w:val="20"/>
              </w:rPr>
              <w:t>31 March</w:t>
            </w:r>
          </w:p>
        </w:tc>
        <w:tc>
          <w:tcPr>
            <w:tcW w:w="1350" w:type="dxa"/>
            <w:tcBorders>
              <w:top w:val="nil"/>
              <w:left w:val="nil"/>
              <w:bottom w:val="nil"/>
              <w:right w:val="nil"/>
            </w:tcBorders>
          </w:tcPr>
          <w:p w:rsidR="00673C78" w:rsidRPr="00717D6D" w:rsidRDefault="00673C78" w:rsidP="00031AEC">
            <w:pPr>
              <w:pStyle w:val="10"/>
              <w:widowControl/>
              <w:tabs>
                <w:tab w:val="right" w:pos="8640"/>
              </w:tabs>
              <w:spacing w:line="360" w:lineRule="exact"/>
              <w:ind w:left="-108" w:right="-105"/>
              <w:jc w:val="center"/>
              <w:rPr>
                <w:rFonts w:ascii="Arial" w:hAnsi="Arial" w:cs="Arial"/>
                <w:color w:val="auto"/>
                <w:sz w:val="20"/>
                <w:szCs w:val="20"/>
              </w:rPr>
            </w:pPr>
            <w:r w:rsidRPr="00717D6D">
              <w:rPr>
                <w:rFonts w:ascii="Arial" w:hAnsi="Arial" w:cs="Arial"/>
                <w:color w:val="auto"/>
                <w:sz w:val="20"/>
                <w:szCs w:val="20"/>
              </w:rPr>
              <w:t>31 December</w:t>
            </w:r>
          </w:p>
        </w:tc>
        <w:tc>
          <w:tcPr>
            <w:tcW w:w="1350" w:type="dxa"/>
            <w:tcBorders>
              <w:top w:val="nil"/>
              <w:left w:val="nil"/>
              <w:bottom w:val="nil"/>
              <w:right w:val="nil"/>
            </w:tcBorders>
          </w:tcPr>
          <w:p w:rsidR="00673C78" w:rsidRPr="00717D6D" w:rsidRDefault="00673C78" w:rsidP="00031AEC">
            <w:pPr>
              <w:pStyle w:val="10"/>
              <w:widowControl/>
              <w:tabs>
                <w:tab w:val="right" w:pos="8640"/>
              </w:tabs>
              <w:spacing w:line="360" w:lineRule="exact"/>
              <w:ind w:left="-108" w:right="-105" w:firstLine="11"/>
              <w:jc w:val="center"/>
              <w:rPr>
                <w:rFonts w:ascii="Arial" w:hAnsi="Arial" w:cs="Arial"/>
                <w:color w:val="auto"/>
                <w:sz w:val="20"/>
                <w:szCs w:val="20"/>
              </w:rPr>
            </w:pPr>
            <w:r w:rsidRPr="00717D6D">
              <w:rPr>
                <w:rFonts w:ascii="Arial" w:hAnsi="Arial" w:cs="Arial"/>
                <w:color w:val="auto"/>
                <w:sz w:val="20"/>
                <w:szCs w:val="20"/>
              </w:rPr>
              <w:t>31 March</w:t>
            </w:r>
          </w:p>
        </w:tc>
        <w:tc>
          <w:tcPr>
            <w:tcW w:w="1350" w:type="dxa"/>
            <w:tcBorders>
              <w:top w:val="nil"/>
              <w:left w:val="nil"/>
              <w:bottom w:val="nil"/>
              <w:right w:val="nil"/>
            </w:tcBorders>
          </w:tcPr>
          <w:p w:rsidR="00673C78" w:rsidRPr="00717D6D" w:rsidRDefault="00673C78" w:rsidP="00031AEC">
            <w:pPr>
              <w:pStyle w:val="10"/>
              <w:widowControl/>
              <w:tabs>
                <w:tab w:val="right" w:pos="8640"/>
              </w:tabs>
              <w:spacing w:line="360" w:lineRule="exact"/>
              <w:ind w:left="-108" w:right="-105"/>
              <w:jc w:val="center"/>
              <w:rPr>
                <w:rFonts w:ascii="Arial" w:hAnsi="Arial" w:cs="Arial"/>
                <w:color w:val="auto"/>
                <w:sz w:val="20"/>
                <w:szCs w:val="20"/>
              </w:rPr>
            </w:pPr>
            <w:r w:rsidRPr="00717D6D">
              <w:rPr>
                <w:rFonts w:ascii="Arial" w:hAnsi="Arial" w:cs="Arial"/>
                <w:color w:val="auto"/>
                <w:sz w:val="20"/>
                <w:szCs w:val="20"/>
              </w:rPr>
              <w:t>31 December</w:t>
            </w:r>
          </w:p>
        </w:tc>
      </w:tr>
      <w:tr w:rsidR="00673C78" w:rsidRPr="00717D6D" w:rsidTr="00DD407F">
        <w:trPr>
          <w:cantSplit/>
        </w:trPr>
        <w:tc>
          <w:tcPr>
            <w:tcW w:w="3600" w:type="dxa"/>
            <w:tcBorders>
              <w:top w:val="nil"/>
              <w:left w:val="nil"/>
              <w:bottom w:val="nil"/>
              <w:right w:val="nil"/>
            </w:tcBorders>
          </w:tcPr>
          <w:p w:rsidR="00673C78" w:rsidRPr="00717D6D" w:rsidRDefault="00673C78" w:rsidP="00031AEC">
            <w:pPr>
              <w:pStyle w:val="10"/>
              <w:widowControl/>
              <w:tabs>
                <w:tab w:val="right" w:pos="8640"/>
              </w:tabs>
              <w:spacing w:line="360" w:lineRule="exact"/>
              <w:ind w:left="-18" w:right="-36"/>
              <w:jc w:val="center"/>
              <w:rPr>
                <w:rFonts w:ascii="Arial" w:hAnsi="Arial" w:cs="Arial"/>
                <w:color w:val="auto"/>
                <w:sz w:val="20"/>
                <w:szCs w:val="20"/>
              </w:rPr>
            </w:pPr>
          </w:p>
        </w:tc>
        <w:tc>
          <w:tcPr>
            <w:tcW w:w="1173" w:type="dxa"/>
            <w:tcBorders>
              <w:top w:val="nil"/>
              <w:left w:val="nil"/>
              <w:bottom w:val="nil"/>
              <w:right w:val="nil"/>
            </w:tcBorders>
          </w:tcPr>
          <w:p w:rsidR="00673C78" w:rsidRPr="00717D6D" w:rsidRDefault="00673C78" w:rsidP="00193E0B">
            <w:pPr>
              <w:pStyle w:val="10"/>
              <w:widowControl/>
              <w:pBdr>
                <w:bottom w:val="single" w:sz="6" w:space="1" w:color="auto"/>
              </w:pBdr>
              <w:spacing w:line="360" w:lineRule="exact"/>
              <w:ind w:right="0"/>
              <w:jc w:val="center"/>
              <w:rPr>
                <w:rFonts w:ascii="Arial" w:hAnsi="Arial" w:cs="Arial"/>
                <w:color w:val="auto"/>
                <w:sz w:val="20"/>
                <w:szCs w:val="20"/>
              </w:rPr>
            </w:pPr>
            <w:r w:rsidRPr="00717D6D">
              <w:rPr>
                <w:rFonts w:ascii="Arial" w:hAnsi="Arial" w:cs="Arial"/>
                <w:color w:val="auto"/>
                <w:sz w:val="20"/>
                <w:szCs w:val="20"/>
              </w:rPr>
              <w:t>2013</w:t>
            </w:r>
          </w:p>
        </w:tc>
        <w:tc>
          <w:tcPr>
            <w:tcW w:w="1350" w:type="dxa"/>
            <w:tcBorders>
              <w:top w:val="nil"/>
              <w:left w:val="nil"/>
              <w:bottom w:val="nil"/>
              <w:right w:val="nil"/>
            </w:tcBorders>
          </w:tcPr>
          <w:p w:rsidR="00673C78" w:rsidRPr="00717D6D" w:rsidRDefault="00673C78" w:rsidP="00193E0B">
            <w:pPr>
              <w:pStyle w:val="10"/>
              <w:widowControl/>
              <w:pBdr>
                <w:bottom w:val="single" w:sz="6" w:space="1" w:color="auto"/>
              </w:pBdr>
              <w:spacing w:line="360" w:lineRule="exact"/>
              <w:ind w:right="0"/>
              <w:jc w:val="center"/>
              <w:rPr>
                <w:rFonts w:ascii="Arial" w:hAnsi="Arial" w:cs="Arial"/>
                <w:color w:val="auto"/>
                <w:sz w:val="20"/>
                <w:szCs w:val="20"/>
              </w:rPr>
            </w:pPr>
            <w:r w:rsidRPr="00717D6D">
              <w:rPr>
                <w:rFonts w:ascii="Arial" w:hAnsi="Arial" w:cs="Arial"/>
                <w:color w:val="auto"/>
                <w:sz w:val="20"/>
                <w:szCs w:val="20"/>
              </w:rPr>
              <w:t>2012</w:t>
            </w:r>
          </w:p>
        </w:tc>
        <w:tc>
          <w:tcPr>
            <w:tcW w:w="1350" w:type="dxa"/>
            <w:tcBorders>
              <w:top w:val="nil"/>
              <w:left w:val="nil"/>
              <w:bottom w:val="nil"/>
              <w:right w:val="nil"/>
            </w:tcBorders>
          </w:tcPr>
          <w:p w:rsidR="00673C78" w:rsidRPr="00717D6D" w:rsidRDefault="00673C78" w:rsidP="00193E0B">
            <w:pPr>
              <w:pStyle w:val="10"/>
              <w:widowControl/>
              <w:pBdr>
                <w:bottom w:val="single" w:sz="6" w:space="1" w:color="auto"/>
              </w:pBdr>
              <w:spacing w:line="360" w:lineRule="exact"/>
              <w:ind w:right="0"/>
              <w:jc w:val="center"/>
              <w:rPr>
                <w:rFonts w:ascii="Arial" w:hAnsi="Arial" w:cs="Arial"/>
                <w:color w:val="auto"/>
                <w:sz w:val="20"/>
                <w:szCs w:val="20"/>
              </w:rPr>
            </w:pPr>
            <w:r w:rsidRPr="00717D6D">
              <w:rPr>
                <w:rFonts w:ascii="Arial" w:hAnsi="Arial" w:cs="Arial"/>
                <w:color w:val="auto"/>
                <w:sz w:val="20"/>
                <w:szCs w:val="20"/>
              </w:rPr>
              <w:t>2013</w:t>
            </w:r>
          </w:p>
        </w:tc>
        <w:tc>
          <w:tcPr>
            <w:tcW w:w="1350" w:type="dxa"/>
            <w:tcBorders>
              <w:top w:val="nil"/>
              <w:left w:val="nil"/>
              <w:bottom w:val="nil"/>
              <w:right w:val="nil"/>
            </w:tcBorders>
          </w:tcPr>
          <w:p w:rsidR="00673C78" w:rsidRPr="00717D6D" w:rsidRDefault="00673C78" w:rsidP="00193E0B">
            <w:pPr>
              <w:pStyle w:val="10"/>
              <w:widowControl/>
              <w:pBdr>
                <w:bottom w:val="single" w:sz="6" w:space="1" w:color="auto"/>
              </w:pBdr>
              <w:spacing w:line="360" w:lineRule="exact"/>
              <w:ind w:right="0"/>
              <w:jc w:val="center"/>
              <w:rPr>
                <w:rFonts w:ascii="Arial" w:hAnsi="Arial" w:cs="Arial"/>
                <w:color w:val="auto"/>
                <w:sz w:val="20"/>
                <w:szCs w:val="20"/>
              </w:rPr>
            </w:pPr>
            <w:r w:rsidRPr="00717D6D">
              <w:rPr>
                <w:rFonts w:ascii="Arial" w:hAnsi="Arial" w:cs="Arial"/>
                <w:color w:val="auto"/>
                <w:sz w:val="20"/>
                <w:szCs w:val="20"/>
              </w:rPr>
              <w:t>2012</w:t>
            </w:r>
          </w:p>
        </w:tc>
      </w:tr>
      <w:tr w:rsidR="00673C78" w:rsidRPr="00717D6D" w:rsidTr="00DD407F">
        <w:trPr>
          <w:cantSplit/>
        </w:trPr>
        <w:tc>
          <w:tcPr>
            <w:tcW w:w="3600" w:type="dxa"/>
            <w:tcBorders>
              <w:top w:val="nil"/>
              <w:left w:val="nil"/>
              <w:bottom w:val="nil"/>
              <w:right w:val="nil"/>
            </w:tcBorders>
          </w:tcPr>
          <w:p w:rsidR="00673C78" w:rsidRPr="00717D6D" w:rsidRDefault="00673C78" w:rsidP="00031AEC">
            <w:pPr>
              <w:pStyle w:val="10"/>
              <w:widowControl/>
              <w:tabs>
                <w:tab w:val="right" w:pos="7200"/>
              </w:tabs>
              <w:spacing w:line="360" w:lineRule="exact"/>
              <w:ind w:left="72" w:right="-36"/>
              <w:jc w:val="both"/>
              <w:rPr>
                <w:rFonts w:ascii="Arial" w:hAnsi="Arial" w:cs="Arial"/>
                <w:color w:val="auto"/>
                <w:sz w:val="20"/>
                <w:szCs w:val="20"/>
              </w:rPr>
            </w:pPr>
            <w:r w:rsidRPr="00717D6D">
              <w:rPr>
                <w:rFonts w:ascii="Arial" w:hAnsi="Arial" w:cs="Arial"/>
                <w:color w:val="auto"/>
                <w:sz w:val="20"/>
                <w:szCs w:val="20"/>
              </w:rPr>
              <w:t>Trade accounts payable</w:t>
            </w:r>
          </w:p>
        </w:tc>
        <w:tc>
          <w:tcPr>
            <w:tcW w:w="1173" w:type="dxa"/>
            <w:tcBorders>
              <w:top w:val="nil"/>
              <w:left w:val="nil"/>
              <w:bottom w:val="nil"/>
              <w:right w:val="nil"/>
            </w:tcBorders>
          </w:tcPr>
          <w:p w:rsidR="00673C78" w:rsidRPr="00717D6D" w:rsidRDefault="00673C78" w:rsidP="00DD407F">
            <w:pPr>
              <w:pStyle w:val="10"/>
              <w:widowControl/>
              <w:tabs>
                <w:tab w:val="decimal" w:pos="957"/>
              </w:tabs>
              <w:spacing w:line="360" w:lineRule="exact"/>
              <w:ind w:right="0"/>
              <w:rPr>
                <w:rFonts w:ascii="Arial" w:hAnsi="Arial" w:cs="Arial"/>
                <w:color w:val="auto"/>
                <w:sz w:val="20"/>
                <w:szCs w:val="20"/>
              </w:rPr>
            </w:pPr>
            <w:r w:rsidRPr="00717D6D">
              <w:rPr>
                <w:rFonts w:ascii="Arial" w:hAnsi="Arial" w:cs="Arial"/>
                <w:color w:val="auto"/>
                <w:sz w:val="20"/>
                <w:szCs w:val="20"/>
              </w:rPr>
              <w:t>172,372</w:t>
            </w: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185,759</w:t>
            </w: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ngsana New"/>
                <w:color w:val="auto"/>
                <w:sz w:val="20"/>
                <w:szCs w:val="20"/>
              </w:rPr>
            </w:pPr>
            <w:r w:rsidRPr="00717D6D">
              <w:rPr>
                <w:rFonts w:ascii="Arial" w:hAnsi="Arial" w:cs="Angsana New"/>
                <w:color w:val="auto"/>
                <w:sz w:val="20"/>
                <w:szCs w:val="20"/>
              </w:rPr>
              <w:t>6,643</w:t>
            </w: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ngsana New"/>
                <w:color w:val="auto"/>
                <w:sz w:val="20"/>
                <w:szCs w:val="20"/>
              </w:rPr>
            </w:pPr>
            <w:r w:rsidRPr="00717D6D">
              <w:rPr>
                <w:rFonts w:ascii="Arial" w:hAnsi="Arial" w:cs="Angsana New"/>
                <w:color w:val="auto"/>
                <w:sz w:val="20"/>
                <w:szCs w:val="20"/>
              </w:rPr>
              <w:t>5,701</w:t>
            </w:r>
          </w:p>
        </w:tc>
      </w:tr>
      <w:tr w:rsidR="00673C78" w:rsidRPr="00717D6D" w:rsidTr="00DD407F">
        <w:trPr>
          <w:cantSplit/>
        </w:trPr>
        <w:tc>
          <w:tcPr>
            <w:tcW w:w="3600" w:type="dxa"/>
            <w:tcBorders>
              <w:top w:val="nil"/>
              <w:left w:val="nil"/>
              <w:bottom w:val="nil"/>
              <w:right w:val="nil"/>
            </w:tcBorders>
          </w:tcPr>
          <w:p w:rsidR="00673C78" w:rsidRPr="00717D6D" w:rsidRDefault="00673C78" w:rsidP="00193E0B">
            <w:pPr>
              <w:pStyle w:val="a1"/>
              <w:widowControl/>
              <w:tabs>
                <w:tab w:val="right" w:pos="7200"/>
              </w:tabs>
              <w:spacing w:line="360" w:lineRule="exact"/>
              <w:ind w:left="72" w:right="-36"/>
              <w:jc w:val="both"/>
              <w:rPr>
                <w:rFonts w:ascii="Arial" w:hAnsi="Arial" w:cs="Arial"/>
                <w:sz w:val="20"/>
                <w:szCs w:val="20"/>
              </w:rPr>
            </w:pPr>
            <w:r w:rsidRPr="00717D6D">
              <w:rPr>
                <w:rFonts w:ascii="Arial" w:hAnsi="Arial" w:cs="Arial"/>
                <w:sz w:val="20"/>
                <w:szCs w:val="20"/>
              </w:rPr>
              <w:t xml:space="preserve">Amounts due to related parties </w:t>
            </w:r>
          </w:p>
        </w:tc>
        <w:tc>
          <w:tcPr>
            <w:tcW w:w="1173" w:type="dxa"/>
            <w:tcBorders>
              <w:top w:val="nil"/>
              <w:left w:val="nil"/>
              <w:bottom w:val="nil"/>
              <w:right w:val="nil"/>
            </w:tcBorders>
          </w:tcPr>
          <w:p w:rsidR="00673C78" w:rsidRPr="00717D6D" w:rsidRDefault="00673C78" w:rsidP="00DD407F">
            <w:pPr>
              <w:pStyle w:val="10"/>
              <w:widowControl/>
              <w:tabs>
                <w:tab w:val="decimal" w:pos="957"/>
              </w:tabs>
              <w:spacing w:line="360" w:lineRule="exact"/>
              <w:ind w:right="0"/>
              <w:rPr>
                <w:rFonts w:ascii="Arial" w:hAnsi="Arial" w:cs="Arial"/>
                <w:color w:val="auto"/>
                <w:sz w:val="20"/>
                <w:szCs w:val="20"/>
              </w:rPr>
            </w:pP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rial"/>
                <w:color w:val="auto"/>
                <w:sz w:val="20"/>
                <w:szCs w:val="20"/>
              </w:rPr>
            </w:pP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rial"/>
                <w:color w:val="auto"/>
                <w:sz w:val="20"/>
                <w:szCs w:val="20"/>
              </w:rPr>
            </w:pP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ngsana New"/>
                <w:color w:val="auto"/>
                <w:sz w:val="20"/>
                <w:szCs w:val="20"/>
              </w:rPr>
            </w:pPr>
          </w:p>
        </w:tc>
      </w:tr>
      <w:tr w:rsidR="00673C78" w:rsidRPr="00717D6D" w:rsidTr="00DD407F">
        <w:trPr>
          <w:cantSplit/>
        </w:trPr>
        <w:tc>
          <w:tcPr>
            <w:tcW w:w="3600" w:type="dxa"/>
            <w:tcBorders>
              <w:top w:val="nil"/>
              <w:left w:val="nil"/>
              <w:bottom w:val="nil"/>
              <w:right w:val="nil"/>
            </w:tcBorders>
          </w:tcPr>
          <w:p w:rsidR="00673C78" w:rsidRPr="00717D6D" w:rsidRDefault="00717D6D" w:rsidP="00031AEC">
            <w:pPr>
              <w:pStyle w:val="a1"/>
              <w:widowControl/>
              <w:tabs>
                <w:tab w:val="right" w:pos="7200"/>
              </w:tabs>
              <w:spacing w:line="360" w:lineRule="exact"/>
              <w:ind w:left="72" w:right="-36"/>
              <w:jc w:val="both"/>
              <w:rPr>
                <w:rFonts w:ascii="Arial" w:hAnsi="Arial" w:cs="Arial"/>
                <w:sz w:val="20"/>
                <w:szCs w:val="20"/>
              </w:rPr>
            </w:pPr>
            <w:r>
              <w:rPr>
                <w:rFonts w:ascii="Arial" w:hAnsi="Arial" w:cs="Arial"/>
                <w:sz w:val="20"/>
                <w:szCs w:val="20"/>
              </w:rPr>
              <w:t xml:space="preserve">   </w:t>
            </w:r>
            <w:r w:rsidR="00673C78" w:rsidRPr="00717D6D">
              <w:rPr>
                <w:rFonts w:ascii="Arial" w:hAnsi="Arial" w:cs="Arial"/>
                <w:sz w:val="20"/>
                <w:szCs w:val="20"/>
              </w:rPr>
              <w:t>(Note 7)</w:t>
            </w:r>
          </w:p>
        </w:tc>
        <w:tc>
          <w:tcPr>
            <w:tcW w:w="1173" w:type="dxa"/>
            <w:tcBorders>
              <w:top w:val="nil"/>
              <w:left w:val="nil"/>
              <w:bottom w:val="nil"/>
              <w:right w:val="nil"/>
            </w:tcBorders>
          </w:tcPr>
          <w:p w:rsidR="00673C78" w:rsidRPr="00717D6D" w:rsidRDefault="00673C78" w:rsidP="00DD407F">
            <w:pPr>
              <w:pStyle w:val="10"/>
              <w:widowControl/>
              <w:tabs>
                <w:tab w:val="decimal" w:pos="957"/>
              </w:tabs>
              <w:spacing w:line="360" w:lineRule="exact"/>
              <w:ind w:right="0"/>
              <w:rPr>
                <w:rFonts w:ascii="Arial" w:hAnsi="Arial" w:cs="Arial"/>
                <w:color w:val="auto"/>
                <w:sz w:val="20"/>
                <w:szCs w:val="20"/>
              </w:rPr>
            </w:pPr>
            <w:r w:rsidRPr="00717D6D">
              <w:rPr>
                <w:rFonts w:ascii="Arial" w:hAnsi="Arial" w:cs="Arial"/>
                <w:color w:val="auto"/>
                <w:sz w:val="20"/>
                <w:szCs w:val="20"/>
              </w:rPr>
              <w:t>91,199</w:t>
            </w: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109,460</w:t>
            </w: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20,118</w:t>
            </w: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ngsana New"/>
                <w:color w:val="auto"/>
                <w:sz w:val="20"/>
                <w:szCs w:val="20"/>
              </w:rPr>
            </w:pPr>
            <w:r w:rsidRPr="00717D6D">
              <w:rPr>
                <w:rFonts w:ascii="Arial" w:hAnsi="Arial" w:cs="Angsana New"/>
                <w:color w:val="auto"/>
                <w:sz w:val="20"/>
                <w:szCs w:val="20"/>
              </w:rPr>
              <w:t>15,767</w:t>
            </w:r>
          </w:p>
        </w:tc>
      </w:tr>
      <w:tr w:rsidR="00673C78" w:rsidRPr="00717D6D" w:rsidTr="00DD407F">
        <w:trPr>
          <w:cantSplit/>
        </w:trPr>
        <w:tc>
          <w:tcPr>
            <w:tcW w:w="3600" w:type="dxa"/>
            <w:tcBorders>
              <w:top w:val="nil"/>
              <w:left w:val="nil"/>
              <w:bottom w:val="nil"/>
              <w:right w:val="nil"/>
            </w:tcBorders>
          </w:tcPr>
          <w:p w:rsidR="00673C78" w:rsidRPr="00717D6D" w:rsidRDefault="00673C78" w:rsidP="00031AEC">
            <w:pPr>
              <w:pStyle w:val="a1"/>
              <w:widowControl/>
              <w:tabs>
                <w:tab w:val="right" w:pos="7200"/>
              </w:tabs>
              <w:spacing w:line="360" w:lineRule="exact"/>
              <w:ind w:left="72" w:right="-36"/>
              <w:jc w:val="both"/>
              <w:rPr>
                <w:rFonts w:ascii="Arial" w:hAnsi="Arial" w:cs="Arial"/>
                <w:sz w:val="20"/>
                <w:szCs w:val="20"/>
              </w:rPr>
            </w:pPr>
            <w:r w:rsidRPr="00717D6D">
              <w:rPr>
                <w:rFonts w:ascii="Arial" w:hAnsi="Arial" w:cs="Arial"/>
                <w:sz w:val="20"/>
                <w:szCs w:val="20"/>
              </w:rPr>
              <w:t>Accrued expenses</w:t>
            </w:r>
          </w:p>
        </w:tc>
        <w:tc>
          <w:tcPr>
            <w:tcW w:w="1173" w:type="dxa"/>
            <w:tcBorders>
              <w:top w:val="nil"/>
              <w:left w:val="nil"/>
              <w:bottom w:val="nil"/>
              <w:right w:val="nil"/>
            </w:tcBorders>
          </w:tcPr>
          <w:p w:rsidR="00673C78" w:rsidRPr="00717D6D" w:rsidRDefault="00673C78" w:rsidP="00DD407F">
            <w:pPr>
              <w:pStyle w:val="10"/>
              <w:widowControl/>
              <w:tabs>
                <w:tab w:val="decimal" w:pos="957"/>
              </w:tabs>
              <w:spacing w:line="360" w:lineRule="exact"/>
              <w:ind w:right="0"/>
              <w:rPr>
                <w:rFonts w:ascii="Arial" w:hAnsi="Arial" w:cs="Arial"/>
                <w:color w:val="auto"/>
                <w:sz w:val="20"/>
                <w:szCs w:val="20"/>
              </w:rPr>
            </w:pPr>
            <w:r w:rsidRPr="00717D6D">
              <w:rPr>
                <w:rFonts w:ascii="Arial" w:hAnsi="Arial" w:cs="Arial"/>
                <w:color w:val="auto"/>
                <w:sz w:val="20"/>
                <w:szCs w:val="20"/>
              </w:rPr>
              <w:t>181,596</w:t>
            </w: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224,535</w:t>
            </w: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15,910</w:t>
            </w:r>
          </w:p>
        </w:tc>
        <w:tc>
          <w:tcPr>
            <w:tcW w:w="1350" w:type="dxa"/>
            <w:tcBorders>
              <w:top w:val="nil"/>
              <w:left w:val="nil"/>
              <w:bottom w:val="nil"/>
              <w:right w:val="nil"/>
            </w:tcBorders>
          </w:tcPr>
          <w:p w:rsidR="00673C78" w:rsidRPr="00717D6D" w:rsidRDefault="00673C78" w:rsidP="00193E0B">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24,570</w:t>
            </w:r>
          </w:p>
        </w:tc>
      </w:tr>
      <w:tr w:rsidR="00673C78" w:rsidRPr="00717D6D" w:rsidTr="00DD407F">
        <w:trPr>
          <w:cantSplit/>
        </w:trPr>
        <w:tc>
          <w:tcPr>
            <w:tcW w:w="3600" w:type="dxa"/>
            <w:tcBorders>
              <w:top w:val="nil"/>
              <w:left w:val="nil"/>
              <w:bottom w:val="nil"/>
              <w:right w:val="nil"/>
            </w:tcBorders>
          </w:tcPr>
          <w:p w:rsidR="00673C78" w:rsidRPr="00717D6D" w:rsidRDefault="00673C78" w:rsidP="00031AEC">
            <w:pPr>
              <w:pStyle w:val="a1"/>
              <w:widowControl/>
              <w:tabs>
                <w:tab w:val="right" w:pos="7200"/>
              </w:tabs>
              <w:spacing w:line="360" w:lineRule="exact"/>
              <w:ind w:left="72" w:right="-36"/>
              <w:jc w:val="both"/>
              <w:rPr>
                <w:rFonts w:ascii="Arial" w:hAnsi="Arial" w:cs="Angsana New"/>
                <w:sz w:val="20"/>
                <w:szCs w:val="20"/>
              </w:rPr>
            </w:pPr>
            <w:r w:rsidRPr="00717D6D">
              <w:rPr>
                <w:rFonts w:ascii="Arial" w:hAnsi="Arial" w:cs="Arial"/>
                <w:sz w:val="20"/>
                <w:szCs w:val="20"/>
              </w:rPr>
              <w:t>Other payables</w:t>
            </w:r>
          </w:p>
        </w:tc>
        <w:tc>
          <w:tcPr>
            <w:tcW w:w="1173" w:type="dxa"/>
            <w:tcBorders>
              <w:top w:val="nil"/>
              <w:left w:val="nil"/>
              <w:bottom w:val="nil"/>
              <w:right w:val="nil"/>
            </w:tcBorders>
          </w:tcPr>
          <w:p w:rsidR="00673C78" w:rsidRPr="00717D6D" w:rsidRDefault="00673C78" w:rsidP="00DD407F">
            <w:pPr>
              <w:pStyle w:val="10"/>
              <w:widowControl/>
              <w:tabs>
                <w:tab w:val="decimal" w:pos="957"/>
              </w:tabs>
              <w:spacing w:line="360" w:lineRule="exact"/>
              <w:ind w:right="0"/>
              <w:rPr>
                <w:rFonts w:ascii="Arial" w:hAnsi="Arial" w:cs="Arial"/>
                <w:color w:val="auto"/>
                <w:sz w:val="20"/>
                <w:szCs w:val="20"/>
              </w:rPr>
            </w:pPr>
            <w:r w:rsidRPr="00717D6D">
              <w:rPr>
                <w:rFonts w:ascii="Arial" w:hAnsi="Arial" w:cs="Arial"/>
                <w:color w:val="auto"/>
                <w:sz w:val="20"/>
                <w:szCs w:val="20"/>
              </w:rPr>
              <w:t>53,111</w:t>
            </w: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52,986</w:t>
            </w: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5,018</w:t>
            </w:r>
          </w:p>
        </w:tc>
        <w:tc>
          <w:tcPr>
            <w:tcW w:w="1350" w:type="dxa"/>
            <w:tcBorders>
              <w:top w:val="nil"/>
              <w:left w:val="nil"/>
              <w:bottom w:val="nil"/>
              <w:right w:val="nil"/>
            </w:tcBorders>
          </w:tcPr>
          <w:p w:rsidR="00673C78" w:rsidRPr="00717D6D" w:rsidRDefault="00673C78" w:rsidP="00193E0B">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566</w:t>
            </w:r>
          </w:p>
        </w:tc>
      </w:tr>
      <w:tr w:rsidR="00673C78" w:rsidRPr="00717D6D" w:rsidTr="00DD407F">
        <w:trPr>
          <w:cantSplit/>
        </w:trPr>
        <w:tc>
          <w:tcPr>
            <w:tcW w:w="3600" w:type="dxa"/>
            <w:tcBorders>
              <w:top w:val="nil"/>
              <w:left w:val="nil"/>
              <w:bottom w:val="nil"/>
              <w:right w:val="nil"/>
            </w:tcBorders>
          </w:tcPr>
          <w:p w:rsidR="00673C78" w:rsidRPr="00717D6D" w:rsidRDefault="00673C78" w:rsidP="00031AEC">
            <w:pPr>
              <w:pStyle w:val="a1"/>
              <w:widowControl/>
              <w:tabs>
                <w:tab w:val="right" w:pos="7200"/>
              </w:tabs>
              <w:spacing w:line="360" w:lineRule="exact"/>
              <w:ind w:left="72" w:right="-36"/>
              <w:jc w:val="both"/>
              <w:rPr>
                <w:rFonts w:ascii="Arial" w:hAnsi="Arial" w:cs="Arial"/>
                <w:sz w:val="20"/>
                <w:szCs w:val="20"/>
              </w:rPr>
            </w:pPr>
            <w:r w:rsidRPr="00717D6D">
              <w:rPr>
                <w:rFonts w:ascii="Arial" w:hAnsi="Arial" w:cs="Arial"/>
                <w:sz w:val="20"/>
                <w:szCs w:val="20"/>
              </w:rPr>
              <w:t>Construction payables</w:t>
            </w:r>
          </w:p>
        </w:tc>
        <w:tc>
          <w:tcPr>
            <w:tcW w:w="1173" w:type="dxa"/>
            <w:tcBorders>
              <w:top w:val="nil"/>
              <w:left w:val="nil"/>
              <w:bottom w:val="nil"/>
              <w:right w:val="nil"/>
            </w:tcBorders>
          </w:tcPr>
          <w:p w:rsidR="00673C78" w:rsidRPr="00717D6D" w:rsidRDefault="00673C78" w:rsidP="00DD407F">
            <w:pPr>
              <w:pStyle w:val="10"/>
              <w:widowControl/>
              <w:tabs>
                <w:tab w:val="decimal" w:pos="957"/>
              </w:tabs>
              <w:spacing w:line="360" w:lineRule="exact"/>
              <w:ind w:right="0"/>
              <w:rPr>
                <w:rFonts w:ascii="Arial" w:hAnsi="Arial" w:cs="Arial"/>
                <w:color w:val="auto"/>
                <w:sz w:val="20"/>
                <w:szCs w:val="20"/>
              </w:rPr>
            </w:pPr>
            <w:r w:rsidRPr="00717D6D">
              <w:rPr>
                <w:rFonts w:ascii="Arial" w:hAnsi="Arial" w:cs="Arial"/>
                <w:color w:val="auto"/>
                <w:sz w:val="20"/>
                <w:szCs w:val="20"/>
              </w:rPr>
              <w:t>9,629</w:t>
            </w: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17,584</w:t>
            </w: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24</w:t>
            </w: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ngsana New"/>
                <w:color w:val="auto"/>
                <w:sz w:val="20"/>
                <w:szCs w:val="20"/>
              </w:rPr>
            </w:pPr>
            <w:r w:rsidRPr="00717D6D">
              <w:rPr>
                <w:rFonts w:ascii="Arial" w:hAnsi="Arial" w:cs="Angsana New"/>
                <w:color w:val="auto"/>
                <w:sz w:val="20"/>
                <w:szCs w:val="20"/>
              </w:rPr>
              <w:t>4,481</w:t>
            </w:r>
          </w:p>
        </w:tc>
      </w:tr>
      <w:tr w:rsidR="00673C78" w:rsidRPr="00717D6D" w:rsidTr="00DD407F">
        <w:trPr>
          <w:cantSplit/>
        </w:trPr>
        <w:tc>
          <w:tcPr>
            <w:tcW w:w="3600" w:type="dxa"/>
            <w:tcBorders>
              <w:top w:val="nil"/>
              <w:left w:val="nil"/>
              <w:bottom w:val="nil"/>
              <w:right w:val="nil"/>
            </w:tcBorders>
          </w:tcPr>
          <w:p w:rsidR="00673C78" w:rsidRPr="00717D6D" w:rsidRDefault="00673C78" w:rsidP="00031AEC">
            <w:pPr>
              <w:pStyle w:val="a1"/>
              <w:widowControl/>
              <w:tabs>
                <w:tab w:val="right" w:pos="7200"/>
              </w:tabs>
              <w:spacing w:line="360" w:lineRule="exact"/>
              <w:ind w:left="72" w:right="-198"/>
              <w:jc w:val="both"/>
              <w:rPr>
                <w:rFonts w:ascii="Arial" w:hAnsi="Arial" w:cs="Arial"/>
                <w:sz w:val="20"/>
                <w:szCs w:val="20"/>
              </w:rPr>
            </w:pPr>
            <w:r w:rsidRPr="00717D6D">
              <w:rPr>
                <w:rFonts w:ascii="Arial" w:hAnsi="Arial" w:cs="Arial"/>
                <w:sz w:val="20"/>
                <w:szCs w:val="20"/>
              </w:rPr>
              <w:t>Service charge payable to hotel staff</w:t>
            </w:r>
          </w:p>
        </w:tc>
        <w:tc>
          <w:tcPr>
            <w:tcW w:w="1173" w:type="dxa"/>
            <w:tcBorders>
              <w:top w:val="nil"/>
              <w:left w:val="nil"/>
              <w:bottom w:val="nil"/>
              <w:right w:val="nil"/>
            </w:tcBorders>
          </w:tcPr>
          <w:p w:rsidR="00673C78" w:rsidRPr="00717D6D" w:rsidRDefault="00673C78" w:rsidP="00DD407F">
            <w:pPr>
              <w:pStyle w:val="10"/>
              <w:widowControl/>
              <w:tabs>
                <w:tab w:val="decimal" w:pos="957"/>
              </w:tabs>
              <w:spacing w:line="360" w:lineRule="exact"/>
              <w:ind w:right="0"/>
              <w:rPr>
                <w:rFonts w:ascii="Arial" w:hAnsi="Arial" w:cs="Arial"/>
                <w:color w:val="auto"/>
                <w:sz w:val="20"/>
                <w:szCs w:val="20"/>
              </w:rPr>
            </w:pPr>
            <w:r w:rsidRPr="00717D6D">
              <w:rPr>
                <w:rFonts w:ascii="Arial" w:hAnsi="Arial" w:cs="Arial"/>
                <w:color w:val="auto"/>
                <w:sz w:val="20"/>
                <w:szCs w:val="20"/>
              </w:rPr>
              <w:t>28,505</w:t>
            </w: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38,575</w:t>
            </w: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w:t>
            </w:r>
          </w:p>
        </w:tc>
        <w:tc>
          <w:tcPr>
            <w:tcW w:w="1350" w:type="dxa"/>
            <w:tcBorders>
              <w:top w:val="nil"/>
              <w:left w:val="nil"/>
              <w:bottom w:val="nil"/>
              <w:right w:val="nil"/>
            </w:tcBorders>
          </w:tcPr>
          <w:p w:rsidR="00673C78" w:rsidRPr="00717D6D" w:rsidRDefault="00673C78" w:rsidP="00031AEC">
            <w:pPr>
              <w:pStyle w:val="10"/>
              <w:widowControl/>
              <w:tabs>
                <w:tab w:val="decimal" w:pos="1065"/>
              </w:tabs>
              <w:spacing w:line="360" w:lineRule="exact"/>
              <w:ind w:right="0"/>
              <w:rPr>
                <w:rFonts w:ascii="Arial" w:hAnsi="Arial" w:cs="Angsana New"/>
                <w:color w:val="auto"/>
                <w:sz w:val="20"/>
                <w:szCs w:val="20"/>
              </w:rPr>
            </w:pPr>
            <w:r w:rsidRPr="00717D6D">
              <w:rPr>
                <w:rFonts w:ascii="Arial" w:hAnsi="Arial" w:cs="Angsana New"/>
                <w:color w:val="auto"/>
                <w:sz w:val="20"/>
                <w:szCs w:val="20"/>
              </w:rPr>
              <w:t>-</w:t>
            </w:r>
          </w:p>
        </w:tc>
      </w:tr>
      <w:tr w:rsidR="00673C78" w:rsidRPr="00717D6D" w:rsidTr="00DD407F">
        <w:trPr>
          <w:cantSplit/>
        </w:trPr>
        <w:tc>
          <w:tcPr>
            <w:tcW w:w="3600" w:type="dxa"/>
            <w:tcBorders>
              <w:top w:val="nil"/>
              <w:left w:val="nil"/>
              <w:bottom w:val="nil"/>
              <w:right w:val="nil"/>
            </w:tcBorders>
          </w:tcPr>
          <w:p w:rsidR="00673C78" w:rsidRPr="00717D6D" w:rsidRDefault="00673C78" w:rsidP="00031AEC">
            <w:pPr>
              <w:pStyle w:val="10"/>
              <w:tabs>
                <w:tab w:val="right" w:pos="7200"/>
              </w:tabs>
              <w:spacing w:line="360" w:lineRule="exact"/>
              <w:ind w:left="72" w:right="-36"/>
              <w:jc w:val="both"/>
              <w:rPr>
                <w:rFonts w:ascii="Arial" w:hAnsi="Arial" w:cs="Arial"/>
                <w:color w:val="auto"/>
                <w:sz w:val="20"/>
                <w:szCs w:val="20"/>
              </w:rPr>
            </w:pPr>
            <w:r w:rsidRPr="00717D6D">
              <w:rPr>
                <w:rFonts w:ascii="Arial" w:hAnsi="Arial" w:cs="Arial"/>
                <w:color w:val="auto"/>
                <w:sz w:val="20"/>
                <w:szCs w:val="20"/>
              </w:rPr>
              <w:t>Accrued rental to villa owners</w:t>
            </w:r>
          </w:p>
        </w:tc>
        <w:tc>
          <w:tcPr>
            <w:tcW w:w="1173" w:type="dxa"/>
            <w:tcBorders>
              <w:top w:val="nil"/>
              <w:left w:val="nil"/>
              <w:bottom w:val="nil"/>
              <w:right w:val="nil"/>
            </w:tcBorders>
          </w:tcPr>
          <w:p w:rsidR="00673C78" w:rsidRPr="00717D6D" w:rsidRDefault="00673C78" w:rsidP="00DD407F">
            <w:pPr>
              <w:pStyle w:val="10"/>
              <w:widowControl/>
              <w:pBdr>
                <w:bottom w:val="single" w:sz="4" w:space="1" w:color="auto"/>
              </w:pBdr>
              <w:tabs>
                <w:tab w:val="decimal" w:pos="957"/>
              </w:tabs>
              <w:spacing w:line="360" w:lineRule="exact"/>
              <w:ind w:right="0"/>
              <w:rPr>
                <w:rFonts w:ascii="Arial" w:hAnsi="Arial" w:cs="Arial"/>
                <w:color w:val="auto"/>
                <w:sz w:val="20"/>
                <w:szCs w:val="20"/>
              </w:rPr>
            </w:pPr>
            <w:r w:rsidRPr="00717D6D">
              <w:rPr>
                <w:rFonts w:ascii="Arial" w:hAnsi="Arial" w:cs="Arial"/>
                <w:color w:val="auto"/>
                <w:sz w:val="20"/>
                <w:szCs w:val="20"/>
              </w:rPr>
              <w:t>76,000</w:t>
            </w:r>
          </w:p>
        </w:tc>
        <w:tc>
          <w:tcPr>
            <w:tcW w:w="1350" w:type="dxa"/>
            <w:tcBorders>
              <w:top w:val="nil"/>
              <w:left w:val="nil"/>
              <w:bottom w:val="nil"/>
              <w:right w:val="nil"/>
            </w:tcBorders>
          </w:tcPr>
          <w:p w:rsidR="00673C78" w:rsidRPr="00717D6D" w:rsidRDefault="00673C78" w:rsidP="00031AEC">
            <w:pPr>
              <w:pStyle w:val="10"/>
              <w:widowControl/>
              <w:pBdr>
                <w:bottom w:val="single" w:sz="6" w:space="1" w:color="auto"/>
              </w:pBdr>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62,036</w:t>
            </w:r>
          </w:p>
        </w:tc>
        <w:tc>
          <w:tcPr>
            <w:tcW w:w="1350" w:type="dxa"/>
            <w:tcBorders>
              <w:top w:val="nil"/>
              <w:left w:val="nil"/>
              <w:bottom w:val="nil"/>
              <w:right w:val="nil"/>
            </w:tcBorders>
          </w:tcPr>
          <w:p w:rsidR="00673C78" w:rsidRPr="00717D6D" w:rsidRDefault="00673C78" w:rsidP="00031AEC">
            <w:pPr>
              <w:pStyle w:val="a0"/>
              <w:widowControl/>
              <w:pBdr>
                <w:bottom w:val="single" w:sz="4" w:space="1" w:color="auto"/>
              </w:pBdr>
              <w:tabs>
                <w:tab w:val="decimal" w:pos="1065"/>
              </w:tabs>
              <w:spacing w:line="360" w:lineRule="exact"/>
              <w:ind w:right="0"/>
              <w:rPr>
                <w:rFonts w:ascii="Arial" w:hAnsi="Arial" w:cs="Arial"/>
                <w:sz w:val="20"/>
                <w:szCs w:val="20"/>
              </w:rPr>
            </w:pPr>
            <w:r w:rsidRPr="00717D6D">
              <w:rPr>
                <w:rFonts w:ascii="Arial" w:hAnsi="Arial" w:cs="Arial"/>
                <w:sz w:val="20"/>
                <w:szCs w:val="20"/>
              </w:rPr>
              <w:t>8,570</w:t>
            </w:r>
          </w:p>
        </w:tc>
        <w:tc>
          <w:tcPr>
            <w:tcW w:w="1350" w:type="dxa"/>
            <w:tcBorders>
              <w:top w:val="nil"/>
              <w:left w:val="nil"/>
              <w:bottom w:val="nil"/>
              <w:right w:val="nil"/>
            </w:tcBorders>
          </w:tcPr>
          <w:p w:rsidR="00673C78" w:rsidRPr="00717D6D" w:rsidRDefault="00673C78" w:rsidP="00031AEC">
            <w:pPr>
              <w:pStyle w:val="10"/>
              <w:widowControl/>
              <w:pBdr>
                <w:bottom w:val="single" w:sz="6" w:space="1" w:color="auto"/>
              </w:pBdr>
              <w:tabs>
                <w:tab w:val="decimal" w:pos="1065"/>
              </w:tabs>
              <w:spacing w:line="360" w:lineRule="exact"/>
              <w:ind w:right="0"/>
              <w:rPr>
                <w:rFonts w:ascii="Arial" w:hAnsi="Arial" w:cs="Angsana New"/>
                <w:color w:val="auto"/>
                <w:sz w:val="20"/>
                <w:szCs w:val="20"/>
              </w:rPr>
            </w:pPr>
            <w:r w:rsidRPr="00717D6D">
              <w:rPr>
                <w:rFonts w:ascii="Arial" w:hAnsi="Arial" w:cs="Angsana New"/>
                <w:color w:val="auto"/>
                <w:sz w:val="20"/>
                <w:szCs w:val="20"/>
              </w:rPr>
              <w:t>9,816</w:t>
            </w:r>
          </w:p>
        </w:tc>
      </w:tr>
      <w:tr w:rsidR="00673C78" w:rsidRPr="00717D6D" w:rsidTr="00DD407F">
        <w:trPr>
          <w:cantSplit/>
        </w:trPr>
        <w:tc>
          <w:tcPr>
            <w:tcW w:w="3600" w:type="dxa"/>
            <w:tcBorders>
              <w:top w:val="nil"/>
              <w:left w:val="nil"/>
              <w:bottom w:val="nil"/>
              <w:right w:val="nil"/>
            </w:tcBorders>
          </w:tcPr>
          <w:p w:rsidR="00673C78" w:rsidRPr="00717D6D" w:rsidRDefault="00673C78" w:rsidP="00031AEC">
            <w:pPr>
              <w:pStyle w:val="10"/>
              <w:tabs>
                <w:tab w:val="right" w:pos="7200"/>
              </w:tabs>
              <w:spacing w:line="360" w:lineRule="exact"/>
              <w:ind w:left="72" w:right="-36"/>
              <w:jc w:val="both"/>
              <w:rPr>
                <w:rFonts w:ascii="Arial" w:hAnsi="Arial" w:cs="Arial"/>
                <w:color w:val="auto"/>
                <w:sz w:val="20"/>
                <w:szCs w:val="20"/>
              </w:rPr>
            </w:pPr>
            <w:r w:rsidRPr="00717D6D">
              <w:rPr>
                <w:rFonts w:ascii="Arial" w:hAnsi="Arial" w:cs="Arial"/>
                <w:color w:val="auto"/>
                <w:sz w:val="20"/>
                <w:szCs w:val="20"/>
              </w:rPr>
              <w:t>Total</w:t>
            </w:r>
          </w:p>
        </w:tc>
        <w:tc>
          <w:tcPr>
            <w:tcW w:w="1173" w:type="dxa"/>
            <w:tcBorders>
              <w:top w:val="nil"/>
              <w:left w:val="nil"/>
              <w:bottom w:val="nil"/>
              <w:right w:val="nil"/>
            </w:tcBorders>
          </w:tcPr>
          <w:p w:rsidR="00673C78" w:rsidRPr="00717D6D" w:rsidRDefault="00673C78" w:rsidP="00DD407F">
            <w:pPr>
              <w:pStyle w:val="10"/>
              <w:widowControl/>
              <w:pBdr>
                <w:bottom w:val="double" w:sz="6" w:space="1" w:color="auto"/>
              </w:pBdr>
              <w:tabs>
                <w:tab w:val="decimal" w:pos="957"/>
              </w:tabs>
              <w:spacing w:line="360" w:lineRule="exact"/>
              <w:ind w:right="0"/>
              <w:rPr>
                <w:rFonts w:ascii="Arial" w:hAnsi="Arial" w:cs="Arial"/>
                <w:color w:val="auto"/>
                <w:sz w:val="20"/>
                <w:szCs w:val="20"/>
              </w:rPr>
            </w:pPr>
            <w:r w:rsidRPr="00717D6D">
              <w:rPr>
                <w:rFonts w:ascii="Arial" w:hAnsi="Arial" w:cs="Arial"/>
                <w:color w:val="auto"/>
                <w:sz w:val="20"/>
                <w:szCs w:val="20"/>
              </w:rPr>
              <w:t>612,412</w:t>
            </w:r>
          </w:p>
        </w:tc>
        <w:tc>
          <w:tcPr>
            <w:tcW w:w="1350" w:type="dxa"/>
            <w:tcBorders>
              <w:top w:val="nil"/>
              <w:left w:val="nil"/>
              <w:bottom w:val="nil"/>
              <w:right w:val="nil"/>
            </w:tcBorders>
          </w:tcPr>
          <w:p w:rsidR="00673C78" w:rsidRPr="00717D6D" w:rsidRDefault="00673C78" w:rsidP="00031AEC">
            <w:pPr>
              <w:pStyle w:val="10"/>
              <w:widowControl/>
              <w:pBdr>
                <w:bottom w:val="double" w:sz="4" w:space="1" w:color="auto"/>
              </w:pBdr>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690,935</w:t>
            </w:r>
          </w:p>
        </w:tc>
        <w:tc>
          <w:tcPr>
            <w:tcW w:w="1350" w:type="dxa"/>
            <w:tcBorders>
              <w:top w:val="nil"/>
              <w:left w:val="nil"/>
              <w:bottom w:val="nil"/>
              <w:right w:val="nil"/>
            </w:tcBorders>
          </w:tcPr>
          <w:p w:rsidR="00673C78" w:rsidRPr="00717D6D" w:rsidRDefault="00673C78" w:rsidP="00031AEC">
            <w:pPr>
              <w:pStyle w:val="a0"/>
              <w:widowControl/>
              <w:pBdr>
                <w:bottom w:val="double" w:sz="6" w:space="1" w:color="auto"/>
              </w:pBdr>
              <w:tabs>
                <w:tab w:val="decimal" w:pos="1065"/>
              </w:tabs>
              <w:spacing w:line="360" w:lineRule="exact"/>
              <w:ind w:right="0"/>
              <w:rPr>
                <w:rFonts w:ascii="Arial" w:hAnsi="Arial" w:cs="Angsana New"/>
                <w:sz w:val="20"/>
                <w:szCs w:val="20"/>
              </w:rPr>
            </w:pPr>
            <w:r w:rsidRPr="00717D6D">
              <w:rPr>
                <w:rFonts w:ascii="Arial" w:hAnsi="Arial" w:cs="Angsana New"/>
                <w:sz w:val="20"/>
                <w:szCs w:val="20"/>
              </w:rPr>
              <w:t>56,283</w:t>
            </w:r>
          </w:p>
        </w:tc>
        <w:tc>
          <w:tcPr>
            <w:tcW w:w="1350" w:type="dxa"/>
            <w:tcBorders>
              <w:top w:val="nil"/>
              <w:left w:val="nil"/>
              <w:bottom w:val="nil"/>
              <w:right w:val="nil"/>
            </w:tcBorders>
          </w:tcPr>
          <w:p w:rsidR="00673C78" w:rsidRPr="00717D6D" w:rsidRDefault="00673C78" w:rsidP="00031AEC">
            <w:pPr>
              <w:pStyle w:val="10"/>
              <w:widowControl/>
              <w:pBdr>
                <w:bottom w:val="double" w:sz="4" w:space="1" w:color="auto"/>
              </w:pBdr>
              <w:tabs>
                <w:tab w:val="decimal" w:pos="1065"/>
              </w:tabs>
              <w:spacing w:line="360" w:lineRule="exact"/>
              <w:ind w:right="0"/>
              <w:rPr>
                <w:rFonts w:ascii="Arial" w:hAnsi="Arial" w:cs="Angsana New"/>
                <w:color w:val="auto"/>
                <w:sz w:val="20"/>
                <w:szCs w:val="20"/>
              </w:rPr>
            </w:pPr>
            <w:r w:rsidRPr="00717D6D">
              <w:rPr>
                <w:rFonts w:ascii="Arial" w:hAnsi="Arial" w:cs="Angsana New"/>
                <w:color w:val="auto"/>
                <w:sz w:val="20"/>
                <w:szCs w:val="20"/>
              </w:rPr>
              <w:t>60,901</w:t>
            </w:r>
          </w:p>
        </w:tc>
      </w:tr>
    </w:tbl>
    <w:p w:rsidR="00673C78" w:rsidRPr="00717D6D" w:rsidRDefault="00673C78" w:rsidP="00031AEC">
      <w:pPr>
        <w:tabs>
          <w:tab w:val="left" w:pos="540"/>
          <w:tab w:val="left" w:pos="2160"/>
          <w:tab w:val="right" w:pos="7200"/>
          <w:tab w:val="right" w:pos="8540"/>
        </w:tabs>
        <w:spacing w:before="240" w:after="120" w:line="380" w:lineRule="exact"/>
        <w:jc w:val="both"/>
        <w:rPr>
          <w:rFonts w:ascii="Arial" w:hAnsi="Arial" w:cs="Arial"/>
          <w:b/>
          <w:bCs/>
        </w:rPr>
      </w:pPr>
      <w:r w:rsidRPr="00717D6D">
        <w:rPr>
          <w:rFonts w:ascii="Arial" w:hAnsi="Arial" w:cs="Arial"/>
          <w:b/>
          <w:bCs/>
        </w:rPr>
        <w:t xml:space="preserve">16. </w:t>
      </w:r>
      <w:r w:rsidRPr="00717D6D">
        <w:rPr>
          <w:rFonts w:ascii="Arial" w:hAnsi="Arial" w:cs="Arial"/>
          <w:b/>
          <w:bCs/>
        </w:rPr>
        <w:tab/>
        <w:t>Other current liabilities</w:t>
      </w:r>
    </w:p>
    <w:p w:rsidR="00673C78" w:rsidRPr="00717D6D" w:rsidRDefault="00673C78" w:rsidP="000E048A">
      <w:pPr>
        <w:pStyle w:val="10"/>
        <w:widowControl/>
        <w:tabs>
          <w:tab w:val="right" w:pos="5580"/>
          <w:tab w:val="right" w:pos="7200"/>
          <w:tab w:val="right" w:pos="9000"/>
        </w:tabs>
        <w:spacing w:before="120" w:after="120" w:line="380" w:lineRule="exact"/>
        <w:ind w:left="-115" w:right="0"/>
        <w:jc w:val="right"/>
        <w:rPr>
          <w:rFonts w:ascii="Arial" w:hAnsi="Arial" w:cs="Arial"/>
          <w:color w:val="auto"/>
          <w:sz w:val="20"/>
          <w:szCs w:val="20"/>
        </w:rPr>
      </w:pPr>
      <w:r w:rsidRPr="00717D6D">
        <w:rPr>
          <w:rFonts w:ascii="Arial" w:hAnsi="Arial" w:cs="Arial"/>
          <w:color w:val="auto"/>
          <w:sz w:val="20"/>
          <w:szCs w:val="20"/>
        </w:rPr>
        <w:t>(Unit: Thousand Baht)</w:t>
      </w:r>
    </w:p>
    <w:tbl>
      <w:tblPr>
        <w:tblW w:w="8823" w:type="dxa"/>
        <w:tblInd w:w="468" w:type="dxa"/>
        <w:tblLayout w:type="fixed"/>
        <w:tblLook w:val="0000"/>
      </w:tblPr>
      <w:tblGrid>
        <w:gridCol w:w="3420"/>
        <w:gridCol w:w="1353"/>
        <w:gridCol w:w="1350"/>
        <w:gridCol w:w="1350"/>
        <w:gridCol w:w="1350"/>
      </w:tblGrid>
      <w:tr w:rsidR="00673C78" w:rsidRPr="00717D6D" w:rsidTr="003321CA">
        <w:trPr>
          <w:cantSplit/>
        </w:trPr>
        <w:tc>
          <w:tcPr>
            <w:tcW w:w="3420" w:type="dxa"/>
            <w:tcBorders>
              <w:top w:val="nil"/>
              <w:left w:val="nil"/>
              <w:bottom w:val="nil"/>
              <w:right w:val="nil"/>
            </w:tcBorders>
          </w:tcPr>
          <w:p w:rsidR="00673C78" w:rsidRPr="00717D6D" w:rsidRDefault="00673C78" w:rsidP="003321CA">
            <w:pPr>
              <w:pStyle w:val="10"/>
              <w:widowControl/>
              <w:tabs>
                <w:tab w:val="right" w:pos="8640"/>
              </w:tabs>
              <w:spacing w:line="360" w:lineRule="exact"/>
              <w:ind w:left="-18" w:right="-36"/>
              <w:jc w:val="both"/>
              <w:rPr>
                <w:rFonts w:ascii="Arial" w:hAnsi="Arial" w:cs="Arial"/>
                <w:color w:val="auto"/>
                <w:sz w:val="20"/>
                <w:szCs w:val="20"/>
              </w:rPr>
            </w:pPr>
          </w:p>
        </w:tc>
        <w:tc>
          <w:tcPr>
            <w:tcW w:w="2703" w:type="dxa"/>
            <w:gridSpan w:val="2"/>
            <w:tcBorders>
              <w:top w:val="nil"/>
              <w:left w:val="nil"/>
              <w:bottom w:val="nil"/>
              <w:right w:val="nil"/>
            </w:tcBorders>
          </w:tcPr>
          <w:p w:rsidR="00673C78" w:rsidRPr="00717D6D" w:rsidRDefault="00673C78" w:rsidP="003321CA">
            <w:pPr>
              <w:pStyle w:val="10"/>
              <w:widowControl/>
              <w:tabs>
                <w:tab w:val="right" w:pos="8640"/>
              </w:tabs>
              <w:spacing w:line="360" w:lineRule="exact"/>
              <w:ind w:right="0" w:firstLine="11"/>
              <w:jc w:val="center"/>
              <w:rPr>
                <w:rFonts w:ascii="Arial" w:hAnsi="Arial" w:cs="Arial"/>
                <w:color w:val="auto"/>
                <w:sz w:val="20"/>
                <w:szCs w:val="20"/>
              </w:rPr>
            </w:pPr>
            <w:r w:rsidRPr="00717D6D">
              <w:rPr>
                <w:rFonts w:ascii="Arial" w:hAnsi="Arial" w:cs="Arial"/>
                <w:color w:val="auto"/>
                <w:sz w:val="20"/>
                <w:szCs w:val="20"/>
              </w:rPr>
              <w:t xml:space="preserve">Consolidated </w:t>
            </w:r>
          </w:p>
        </w:tc>
        <w:tc>
          <w:tcPr>
            <w:tcW w:w="2700" w:type="dxa"/>
            <w:gridSpan w:val="2"/>
            <w:tcBorders>
              <w:top w:val="nil"/>
              <w:left w:val="nil"/>
              <w:bottom w:val="nil"/>
              <w:right w:val="nil"/>
            </w:tcBorders>
          </w:tcPr>
          <w:p w:rsidR="00673C78" w:rsidRPr="00717D6D" w:rsidRDefault="00673C78" w:rsidP="003321CA">
            <w:pPr>
              <w:pStyle w:val="10"/>
              <w:widowControl/>
              <w:tabs>
                <w:tab w:val="right" w:pos="5580"/>
                <w:tab w:val="right" w:pos="7200"/>
                <w:tab w:val="right" w:pos="9000"/>
              </w:tabs>
              <w:spacing w:line="360" w:lineRule="exact"/>
              <w:ind w:left="-111" w:right="-105"/>
              <w:jc w:val="center"/>
              <w:rPr>
                <w:rFonts w:ascii="Arial" w:hAnsi="Arial" w:cs="Arial"/>
                <w:color w:val="auto"/>
                <w:sz w:val="20"/>
                <w:szCs w:val="20"/>
              </w:rPr>
            </w:pPr>
            <w:r w:rsidRPr="00717D6D">
              <w:rPr>
                <w:rFonts w:ascii="Arial" w:hAnsi="Arial" w:cs="Arial"/>
                <w:color w:val="auto"/>
                <w:sz w:val="20"/>
                <w:szCs w:val="20"/>
              </w:rPr>
              <w:t xml:space="preserve">Separate </w:t>
            </w:r>
          </w:p>
        </w:tc>
      </w:tr>
      <w:tr w:rsidR="00673C78" w:rsidRPr="00717D6D" w:rsidTr="003321CA">
        <w:trPr>
          <w:cantSplit/>
        </w:trPr>
        <w:tc>
          <w:tcPr>
            <w:tcW w:w="3420" w:type="dxa"/>
            <w:tcBorders>
              <w:top w:val="nil"/>
              <w:left w:val="nil"/>
              <w:bottom w:val="nil"/>
              <w:right w:val="nil"/>
            </w:tcBorders>
          </w:tcPr>
          <w:p w:rsidR="00673C78" w:rsidRPr="00717D6D" w:rsidRDefault="00673C78" w:rsidP="003321CA">
            <w:pPr>
              <w:pStyle w:val="10"/>
              <w:widowControl/>
              <w:tabs>
                <w:tab w:val="right" w:pos="8640"/>
              </w:tabs>
              <w:spacing w:line="360" w:lineRule="exact"/>
              <w:ind w:left="-18" w:right="-36"/>
              <w:jc w:val="both"/>
              <w:rPr>
                <w:rFonts w:ascii="Arial" w:hAnsi="Arial" w:cs="Arial"/>
                <w:color w:val="auto"/>
                <w:sz w:val="20"/>
                <w:szCs w:val="20"/>
              </w:rPr>
            </w:pPr>
          </w:p>
        </w:tc>
        <w:tc>
          <w:tcPr>
            <w:tcW w:w="2703" w:type="dxa"/>
            <w:gridSpan w:val="2"/>
            <w:tcBorders>
              <w:top w:val="nil"/>
              <w:left w:val="nil"/>
              <w:bottom w:val="nil"/>
              <w:right w:val="nil"/>
            </w:tcBorders>
          </w:tcPr>
          <w:p w:rsidR="00673C78" w:rsidRPr="00717D6D" w:rsidRDefault="00673C78" w:rsidP="003321CA">
            <w:pPr>
              <w:pStyle w:val="10"/>
              <w:widowControl/>
              <w:pBdr>
                <w:bottom w:val="single" w:sz="4" w:space="1" w:color="auto"/>
              </w:pBdr>
              <w:tabs>
                <w:tab w:val="right" w:pos="8640"/>
              </w:tabs>
              <w:spacing w:line="360" w:lineRule="exact"/>
              <w:ind w:right="0" w:firstLine="11"/>
              <w:jc w:val="center"/>
              <w:rPr>
                <w:rFonts w:ascii="Arial" w:hAnsi="Arial" w:cs="Arial"/>
                <w:color w:val="auto"/>
                <w:sz w:val="20"/>
                <w:szCs w:val="20"/>
              </w:rPr>
            </w:pPr>
            <w:r w:rsidRPr="00717D6D">
              <w:rPr>
                <w:rFonts w:ascii="Arial" w:hAnsi="Arial" w:cs="Arial"/>
                <w:color w:val="auto"/>
                <w:sz w:val="20"/>
                <w:szCs w:val="20"/>
              </w:rPr>
              <w:t>financial statements</w:t>
            </w:r>
          </w:p>
        </w:tc>
        <w:tc>
          <w:tcPr>
            <w:tcW w:w="2700" w:type="dxa"/>
            <w:gridSpan w:val="2"/>
            <w:tcBorders>
              <w:top w:val="nil"/>
              <w:left w:val="nil"/>
              <w:bottom w:val="nil"/>
              <w:right w:val="nil"/>
            </w:tcBorders>
          </w:tcPr>
          <w:p w:rsidR="00673C78" w:rsidRPr="00717D6D" w:rsidRDefault="00673C78" w:rsidP="003321CA">
            <w:pPr>
              <w:pStyle w:val="10"/>
              <w:widowControl/>
              <w:pBdr>
                <w:bottom w:val="single" w:sz="4" w:space="1" w:color="auto"/>
              </w:pBdr>
              <w:tabs>
                <w:tab w:val="right" w:pos="8640"/>
              </w:tabs>
              <w:spacing w:line="360" w:lineRule="exact"/>
              <w:ind w:right="0" w:firstLine="11"/>
              <w:jc w:val="center"/>
              <w:rPr>
                <w:rFonts w:ascii="Arial" w:hAnsi="Arial" w:cs="Arial"/>
                <w:color w:val="auto"/>
                <w:sz w:val="20"/>
                <w:szCs w:val="20"/>
              </w:rPr>
            </w:pPr>
            <w:r w:rsidRPr="00717D6D">
              <w:rPr>
                <w:rFonts w:ascii="Arial" w:hAnsi="Arial" w:cs="Arial"/>
                <w:color w:val="auto"/>
                <w:sz w:val="20"/>
                <w:szCs w:val="20"/>
              </w:rPr>
              <w:t>financial statements</w:t>
            </w:r>
          </w:p>
        </w:tc>
      </w:tr>
      <w:tr w:rsidR="00673C78" w:rsidRPr="00717D6D" w:rsidTr="003321CA">
        <w:trPr>
          <w:cantSplit/>
        </w:trPr>
        <w:tc>
          <w:tcPr>
            <w:tcW w:w="3420" w:type="dxa"/>
            <w:tcBorders>
              <w:top w:val="nil"/>
              <w:left w:val="nil"/>
              <w:bottom w:val="nil"/>
              <w:right w:val="nil"/>
            </w:tcBorders>
          </w:tcPr>
          <w:p w:rsidR="00673C78" w:rsidRPr="00717D6D" w:rsidRDefault="00673C78" w:rsidP="003321CA">
            <w:pPr>
              <w:pStyle w:val="10"/>
              <w:widowControl/>
              <w:tabs>
                <w:tab w:val="right" w:pos="8640"/>
              </w:tabs>
              <w:spacing w:line="360" w:lineRule="exact"/>
              <w:ind w:left="-18" w:right="-36"/>
              <w:jc w:val="center"/>
              <w:rPr>
                <w:rFonts w:ascii="Arial" w:hAnsi="Arial" w:cs="Arial"/>
                <w:color w:val="auto"/>
                <w:sz w:val="20"/>
                <w:szCs w:val="20"/>
              </w:rPr>
            </w:pPr>
          </w:p>
        </w:tc>
        <w:tc>
          <w:tcPr>
            <w:tcW w:w="1353" w:type="dxa"/>
            <w:tcBorders>
              <w:top w:val="nil"/>
              <w:left w:val="nil"/>
              <w:bottom w:val="nil"/>
              <w:right w:val="nil"/>
            </w:tcBorders>
          </w:tcPr>
          <w:p w:rsidR="00673C78" w:rsidRPr="00717D6D" w:rsidRDefault="00673C78" w:rsidP="003321CA">
            <w:pPr>
              <w:pStyle w:val="10"/>
              <w:widowControl/>
              <w:tabs>
                <w:tab w:val="right" w:pos="8640"/>
              </w:tabs>
              <w:spacing w:line="360" w:lineRule="exact"/>
              <w:ind w:left="-108" w:right="-105" w:firstLine="11"/>
              <w:jc w:val="center"/>
              <w:rPr>
                <w:rFonts w:ascii="Arial" w:hAnsi="Arial" w:cs="Arial"/>
                <w:color w:val="auto"/>
                <w:sz w:val="20"/>
                <w:szCs w:val="20"/>
              </w:rPr>
            </w:pPr>
            <w:r w:rsidRPr="00717D6D">
              <w:rPr>
                <w:rFonts w:ascii="Arial" w:hAnsi="Arial" w:cs="Arial"/>
                <w:color w:val="auto"/>
                <w:sz w:val="20"/>
                <w:szCs w:val="20"/>
              </w:rPr>
              <w:t>31 March</w:t>
            </w:r>
          </w:p>
        </w:tc>
        <w:tc>
          <w:tcPr>
            <w:tcW w:w="1350" w:type="dxa"/>
            <w:tcBorders>
              <w:top w:val="nil"/>
              <w:left w:val="nil"/>
              <w:bottom w:val="nil"/>
              <w:right w:val="nil"/>
            </w:tcBorders>
          </w:tcPr>
          <w:p w:rsidR="00673C78" w:rsidRPr="00717D6D" w:rsidRDefault="00673C78" w:rsidP="003321CA">
            <w:pPr>
              <w:pStyle w:val="10"/>
              <w:widowControl/>
              <w:tabs>
                <w:tab w:val="right" w:pos="8640"/>
              </w:tabs>
              <w:spacing w:line="360" w:lineRule="exact"/>
              <w:ind w:left="-108" w:right="-105"/>
              <w:jc w:val="center"/>
              <w:rPr>
                <w:rFonts w:ascii="Arial" w:hAnsi="Arial" w:cs="Arial"/>
                <w:color w:val="auto"/>
                <w:sz w:val="20"/>
                <w:szCs w:val="20"/>
              </w:rPr>
            </w:pPr>
            <w:r w:rsidRPr="00717D6D">
              <w:rPr>
                <w:rFonts w:ascii="Arial" w:hAnsi="Arial" w:cs="Arial"/>
                <w:color w:val="auto"/>
                <w:sz w:val="20"/>
                <w:szCs w:val="20"/>
              </w:rPr>
              <w:t>31 December</w:t>
            </w:r>
          </w:p>
        </w:tc>
        <w:tc>
          <w:tcPr>
            <w:tcW w:w="1350" w:type="dxa"/>
            <w:tcBorders>
              <w:top w:val="nil"/>
              <w:left w:val="nil"/>
              <w:bottom w:val="nil"/>
              <w:right w:val="nil"/>
            </w:tcBorders>
          </w:tcPr>
          <w:p w:rsidR="00673C78" w:rsidRPr="00717D6D" w:rsidRDefault="00673C78" w:rsidP="000A7FD9">
            <w:pPr>
              <w:pStyle w:val="10"/>
              <w:widowControl/>
              <w:tabs>
                <w:tab w:val="right" w:pos="8640"/>
              </w:tabs>
              <w:spacing w:line="360" w:lineRule="exact"/>
              <w:ind w:left="-108" w:right="-105" w:firstLine="11"/>
              <w:jc w:val="center"/>
              <w:rPr>
                <w:rFonts w:ascii="Arial" w:hAnsi="Arial" w:cs="Arial"/>
                <w:color w:val="auto"/>
                <w:sz w:val="20"/>
                <w:szCs w:val="20"/>
              </w:rPr>
            </w:pPr>
            <w:r w:rsidRPr="00717D6D">
              <w:rPr>
                <w:rFonts w:ascii="Arial" w:hAnsi="Arial" w:cs="Arial"/>
                <w:color w:val="auto"/>
                <w:sz w:val="20"/>
                <w:szCs w:val="20"/>
              </w:rPr>
              <w:t>31 March</w:t>
            </w:r>
          </w:p>
        </w:tc>
        <w:tc>
          <w:tcPr>
            <w:tcW w:w="1350" w:type="dxa"/>
            <w:tcBorders>
              <w:top w:val="nil"/>
              <w:left w:val="nil"/>
              <w:bottom w:val="nil"/>
              <w:right w:val="nil"/>
            </w:tcBorders>
          </w:tcPr>
          <w:p w:rsidR="00673C78" w:rsidRPr="00717D6D" w:rsidRDefault="00673C78" w:rsidP="000A7FD9">
            <w:pPr>
              <w:pStyle w:val="10"/>
              <w:widowControl/>
              <w:tabs>
                <w:tab w:val="right" w:pos="8640"/>
              </w:tabs>
              <w:spacing w:line="360" w:lineRule="exact"/>
              <w:ind w:left="-108" w:right="-105"/>
              <w:jc w:val="center"/>
              <w:rPr>
                <w:rFonts w:ascii="Arial" w:hAnsi="Arial" w:cs="Arial"/>
                <w:color w:val="auto"/>
                <w:sz w:val="20"/>
                <w:szCs w:val="20"/>
              </w:rPr>
            </w:pPr>
            <w:r w:rsidRPr="00717D6D">
              <w:rPr>
                <w:rFonts w:ascii="Arial" w:hAnsi="Arial" w:cs="Arial"/>
                <w:color w:val="auto"/>
                <w:sz w:val="20"/>
                <w:szCs w:val="20"/>
              </w:rPr>
              <w:t>31 December</w:t>
            </w:r>
          </w:p>
        </w:tc>
      </w:tr>
      <w:tr w:rsidR="00673C78" w:rsidRPr="00717D6D" w:rsidTr="003321CA">
        <w:trPr>
          <w:cantSplit/>
        </w:trPr>
        <w:tc>
          <w:tcPr>
            <w:tcW w:w="3420" w:type="dxa"/>
            <w:tcBorders>
              <w:top w:val="nil"/>
              <w:left w:val="nil"/>
              <w:bottom w:val="nil"/>
              <w:right w:val="nil"/>
            </w:tcBorders>
          </w:tcPr>
          <w:p w:rsidR="00673C78" w:rsidRPr="00717D6D" w:rsidRDefault="00673C78" w:rsidP="003321CA">
            <w:pPr>
              <w:pStyle w:val="10"/>
              <w:widowControl/>
              <w:tabs>
                <w:tab w:val="right" w:pos="8640"/>
              </w:tabs>
              <w:spacing w:line="360" w:lineRule="exact"/>
              <w:ind w:left="-18" w:right="-36"/>
              <w:jc w:val="center"/>
              <w:rPr>
                <w:rFonts w:ascii="Arial" w:hAnsi="Arial" w:cs="Arial"/>
                <w:color w:val="auto"/>
                <w:sz w:val="20"/>
                <w:szCs w:val="20"/>
              </w:rPr>
            </w:pPr>
          </w:p>
        </w:tc>
        <w:tc>
          <w:tcPr>
            <w:tcW w:w="1353" w:type="dxa"/>
            <w:tcBorders>
              <w:top w:val="nil"/>
              <w:left w:val="nil"/>
              <w:bottom w:val="nil"/>
              <w:right w:val="nil"/>
            </w:tcBorders>
          </w:tcPr>
          <w:p w:rsidR="00673C78" w:rsidRPr="00717D6D" w:rsidRDefault="00673C78" w:rsidP="00FC74DE">
            <w:pPr>
              <w:pStyle w:val="10"/>
              <w:widowControl/>
              <w:pBdr>
                <w:bottom w:val="single" w:sz="6" w:space="1" w:color="auto"/>
              </w:pBdr>
              <w:spacing w:line="360" w:lineRule="exact"/>
              <w:ind w:right="0"/>
              <w:jc w:val="center"/>
              <w:rPr>
                <w:rFonts w:ascii="Arial" w:hAnsi="Arial" w:cs="Arial"/>
                <w:color w:val="auto"/>
                <w:sz w:val="20"/>
                <w:szCs w:val="20"/>
              </w:rPr>
            </w:pPr>
            <w:r w:rsidRPr="00717D6D">
              <w:rPr>
                <w:rFonts w:ascii="Arial" w:hAnsi="Arial" w:cs="Arial"/>
                <w:color w:val="auto"/>
                <w:sz w:val="20"/>
                <w:szCs w:val="20"/>
              </w:rPr>
              <w:t>2013</w:t>
            </w:r>
          </w:p>
        </w:tc>
        <w:tc>
          <w:tcPr>
            <w:tcW w:w="1350" w:type="dxa"/>
            <w:tcBorders>
              <w:top w:val="nil"/>
              <w:left w:val="nil"/>
              <w:bottom w:val="nil"/>
              <w:right w:val="nil"/>
            </w:tcBorders>
          </w:tcPr>
          <w:p w:rsidR="00673C78" w:rsidRPr="00717D6D" w:rsidRDefault="00673C78" w:rsidP="003321CA">
            <w:pPr>
              <w:pStyle w:val="10"/>
              <w:widowControl/>
              <w:pBdr>
                <w:bottom w:val="single" w:sz="6" w:space="1" w:color="auto"/>
              </w:pBdr>
              <w:spacing w:line="360" w:lineRule="exact"/>
              <w:ind w:right="0"/>
              <w:jc w:val="center"/>
              <w:rPr>
                <w:rFonts w:ascii="Arial" w:hAnsi="Arial" w:cs="Arial"/>
                <w:color w:val="auto"/>
                <w:sz w:val="20"/>
                <w:szCs w:val="20"/>
              </w:rPr>
            </w:pPr>
            <w:r w:rsidRPr="00717D6D">
              <w:rPr>
                <w:rFonts w:ascii="Arial" w:hAnsi="Arial" w:cs="Arial"/>
                <w:color w:val="auto"/>
                <w:sz w:val="20"/>
                <w:szCs w:val="20"/>
              </w:rPr>
              <w:t>2012</w:t>
            </w:r>
          </w:p>
        </w:tc>
        <w:tc>
          <w:tcPr>
            <w:tcW w:w="1350" w:type="dxa"/>
            <w:tcBorders>
              <w:top w:val="nil"/>
              <w:left w:val="nil"/>
              <w:bottom w:val="nil"/>
              <w:right w:val="nil"/>
            </w:tcBorders>
          </w:tcPr>
          <w:p w:rsidR="00673C78" w:rsidRPr="00717D6D" w:rsidRDefault="00673C78" w:rsidP="00FC74DE">
            <w:pPr>
              <w:pStyle w:val="10"/>
              <w:widowControl/>
              <w:pBdr>
                <w:bottom w:val="single" w:sz="6" w:space="1" w:color="auto"/>
              </w:pBdr>
              <w:spacing w:line="360" w:lineRule="exact"/>
              <w:ind w:right="0"/>
              <w:jc w:val="center"/>
              <w:rPr>
                <w:rFonts w:ascii="Arial" w:hAnsi="Arial" w:cs="Arial"/>
                <w:color w:val="auto"/>
                <w:sz w:val="20"/>
                <w:szCs w:val="20"/>
              </w:rPr>
            </w:pPr>
            <w:r w:rsidRPr="00717D6D">
              <w:rPr>
                <w:rFonts w:ascii="Arial" w:hAnsi="Arial" w:cs="Arial"/>
                <w:color w:val="auto"/>
                <w:sz w:val="20"/>
                <w:szCs w:val="20"/>
              </w:rPr>
              <w:t>2013</w:t>
            </w:r>
          </w:p>
        </w:tc>
        <w:tc>
          <w:tcPr>
            <w:tcW w:w="1350" w:type="dxa"/>
            <w:tcBorders>
              <w:top w:val="nil"/>
              <w:left w:val="nil"/>
              <w:bottom w:val="nil"/>
              <w:right w:val="nil"/>
            </w:tcBorders>
          </w:tcPr>
          <w:p w:rsidR="00673C78" w:rsidRPr="00717D6D" w:rsidRDefault="00673C78" w:rsidP="00FC74DE">
            <w:pPr>
              <w:pStyle w:val="10"/>
              <w:widowControl/>
              <w:pBdr>
                <w:bottom w:val="single" w:sz="6" w:space="1" w:color="auto"/>
              </w:pBdr>
              <w:spacing w:line="360" w:lineRule="exact"/>
              <w:ind w:right="0"/>
              <w:jc w:val="center"/>
              <w:rPr>
                <w:rFonts w:ascii="Arial" w:hAnsi="Arial" w:cs="Arial"/>
                <w:color w:val="auto"/>
                <w:sz w:val="20"/>
                <w:szCs w:val="20"/>
              </w:rPr>
            </w:pPr>
            <w:r w:rsidRPr="00717D6D">
              <w:rPr>
                <w:rFonts w:ascii="Arial" w:hAnsi="Arial" w:cs="Arial"/>
                <w:color w:val="auto"/>
                <w:sz w:val="20"/>
                <w:szCs w:val="20"/>
              </w:rPr>
              <w:t>2012</w:t>
            </w:r>
          </w:p>
        </w:tc>
      </w:tr>
      <w:tr w:rsidR="00673C78" w:rsidRPr="00717D6D" w:rsidTr="003321CA">
        <w:trPr>
          <w:cantSplit/>
        </w:trPr>
        <w:tc>
          <w:tcPr>
            <w:tcW w:w="3420" w:type="dxa"/>
            <w:tcBorders>
              <w:top w:val="nil"/>
              <w:left w:val="nil"/>
              <w:bottom w:val="nil"/>
              <w:right w:val="nil"/>
            </w:tcBorders>
          </w:tcPr>
          <w:p w:rsidR="00673C78" w:rsidRPr="00717D6D" w:rsidRDefault="00673C78" w:rsidP="003321CA">
            <w:pPr>
              <w:pStyle w:val="a1"/>
              <w:widowControl/>
              <w:tabs>
                <w:tab w:val="right" w:pos="7200"/>
              </w:tabs>
              <w:spacing w:line="360" w:lineRule="exact"/>
              <w:ind w:left="72" w:right="-36"/>
              <w:jc w:val="both"/>
              <w:rPr>
                <w:rFonts w:ascii="Arial" w:hAnsi="Arial" w:cs="Arial"/>
                <w:sz w:val="20"/>
                <w:szCs w:val="20"/>
              </w:rPr>
            </w:pPr>
            <w:r w:rsidRPr="00717D6D">
              <w:rPr>
                <w:rFonts w:ascii="Arial" w:hAnsi="Arial" w:cs="Arial"/>
                <w:sz w:val="20"/>
                <w:szCs w:val="20"/>
              </w:rPr>
              <w:t>Value added tax payable</w:t>
            </w:r>
          </w:p>
        </w:tc>
        <w:tc>
          <w:tcPr>
            <w:tcW w:w="1353" w:type="dxa"/>
            <w:tcBorders>
              <w:top w:val="nil"/>
              <w:left w:val="nil"/>
              <w:bottom w:val="nil"/>
              <w:right w:val="nil"/>
            </w:tcBorders>
          </w:tcPr>
          <w:p w:rsidR="00673C78" w:rsidRPr="00717D6D" w:rsidRDefault="00673C78" w:rsidP="003321CA">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52,344</w:t>
            </w:r>
          </w:p>
        </w:tc>
        <w:tc>
          <w:tcPr>
            <w:tcW w:w="1350" w:type="dxa"/>
            <w:tcBorders>
              <w:top w:val="nil"/>
              <w:left w:val="nil"/>
              <w:bottom w:val="nil"/>
              <w:right w:val="nil"/>
            </w:tcBorders>
          </w:tcPr>
          <w:p w:rsidR="00673C78" w:rsidRPr="00717D6D" w:rsidRDefault="00673C78" w:rsidP="00FC74DE">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47,762</w:t>
            </w:r>
          </w:p>
        </w:tc>
        <w:tc>
          <w:tcPr>
            <w:tcW w:w="1350" w:type="dxa"/>
            <w:tcBorders>
              <w:top w:val="nil"/>
              <w:left w:val="nil"/>
              <w:bottom w:val="nil"/>
              <w:right w:val="nil"/>
            </w:tcBorders>
          </w:tcPr>
          <w:p w:rsidR="00673C78" w:rsidRPr="00717D6D" w:rsidRDefault="00673C78" w:rsidP="001638D3">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1,000</w:t>
            </w:r>
          </w:p>
        </w:tc>
        <w:tc>
          <w:tcPr>
            <w:tcW w:w="1350" w:type="dxa"/>
            <w:tcBorders>
              <w:top w:val="nil"/>
              <w:left w:val="nil"/>
              <w:bottom w:val="nil"/>
              <w:right w:val="nil"/>
            </w:tcBorders>
          </w:tcPr>
          <w:p w:rsidR="00673C78" w:rsidRPr="00717D6D" w:rsidRDefault="00673C78" w:rsidP="00FC74DE">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1,790</w:t>
            </w:r>
          </w:p>
        </w:tc>
      </w:tr>
      <w:tr w:rsidR="00673C78" w:rsidRPr="00717D6D" w:rsidTr="003321CA">
        <w:trPr>
          <w:cantSplit/>
        </w:trPr>
        <w:tc>
          <w:tcPr>
            <w:tcW w:w="3420" w:type="dxa"/>
            <w:tcBorders>
              <w:top w:val="nil"/>
              <w:left w:val="nil"/>
              <w:bottom w:val="nil"/>
              <w:right w:val="nil"/>
            </w:tcBorders>
          </w:tcPr>
          <w:p w:rsidR="00673C78" w:rsidRPr="00717D6D" w:rsidRDefault="00673C78" w:rsidP="003321CA">
            <w:pPr>
              <w:pStyle w:val="a1"/>
              <w:widowControl/>
              <w:tabs>
                <w:tab w:val="right" w:pos="7200"/>
              </w:tabs>
              <w:spacing w:line="360" w:lineRule="exact"/>
              <w:ind w:left="72" w:right="-36"/>
              <w:jc w:val="both"/>
              <w:rPr>
                <w:rFonts w:ascii="Arial" w:hAnsi="Arial" w:cs="Arial"/>
                <w:sz w:val="20"/>
                <w:szCs w:val="20"/>
              </w:rPr>
            </w:pPr>
            <w:r w:rsidRPr="00717D6D">
              <w:rPr>
                <w:rFonts w:ascii="Arial" w:hAnsi="Arial" w:cs="Arial"/>
                <w:sz w:val="20"/>
                <w:szCs w:val="20"/>
              </w:rPr>
              <w:t>Unearned income</w:t>
            </w:r>
          </w:p>
        </w:tc>
        <w:tc>
          <w:tcPr>
            <w:tcW w:w="1353" w:type="dxa"/>
            <w:tcBorders>
              <w:top w:val="nil"/>
              <w:left w:val="nil"/>
              <w:bottom w:val="nil"/>
              <w:right w:val="nil"/>
            </w:tcBorders>
          </w:tcPr>
          <w:p w:rsidR="00673C78" w:rsidRPr="00717D6D" w:rsidRDefault="00673C78" w:rsidP="003321CA">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73,437</w:t>
            </w:r>
          </w:p>
        </w:tc>
        <w:tc>
          <w:tcPr>
            <w:tcW w:w="1350" w:type="dxa"/>
            <w:tcBorders>
              <w:top w:val="nil"/>
              <w:left w:val="nil"/>
              <w:bottom w:val="nil"/>
              <w:right w:val="nil"/>
            </w:tcBorders>
          </w:tcPr>
          <w:p w:rsidR="00673C78" w:rsidRPr="00717D6D" w:rsidRDefault="00673C78" w:rsidP="00FC74DE">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61,580</w:t>
            </w:r>
          </w:p>
        </w:tc>
        <w:tc>
          <w:tcPr>
            <w:tcW w:w="1350" w:type="dxa"/>
            <w:tcBorders>
              <w:top w:val="nil"/>
              <w:left w:val="nil"/>
              <w:bottom w:val="nil"/>
              <w:right w:val="nil"/>
            </w:tcBorders>
          </w:tcPr>
          <w:p w:rsidR="00673C78" w:rsidRPr="00717D6D" w:rsidRDefault="00673C78" w:rsidP="001638D3">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w:t>
            </w:r>
          </w:p>
        </w:tc>
        <w:tc>
          <w:tcPr>
            <w:tcW w:w="1350" w:type="dxa"/>
            <w:tcBorders>
              <w:top w:val="nil"/>
              <w:left w:val="nil"/>
              <w:bottom w:val="nil"/>
              <w:right w:val="nil"/>
            </w:tcBorders>
          </w:tcPr>
          <w:p w:rsidR="00673C78" w:rsidRPr="00717D6D" w:rsidRDefault="00673C78" w:rsidP="00FC74DE">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w:t>
            </w:r>
          </w:p>
        </w:tc>
      </w:tr>
      <w:tr w:rsidR="00673C78" w:rsidRPr="00717D6D" w:rsidTr="003321CA">
        <w:trPr>
          <w:cantSplit/>
        </w:trPr>
        <w:tc>
          <w:tcPr>
            <w:tcW w:w="3420" w:type="dxa"/>
            <w:tcBorders>
              <w:top w:val="nil"/>
              <w:left w:val="nil"/>
              <w:bottom w:val="nil"/>
              <w:right w:val="nil"/>
            </w:tcBorders>
          </w:tcPr>
          <w:p w:rsidR="00673C78" w:rsidRPr="00717D6D" w:rsidRDefault="00673C78" w:rsidP="003321CA">
            <w:pPr>
              <w:pStyle w:val="a1"/>
              <w:widowControl/>
              <w:tabs>
                <w:tab w:val="right" w:pos="7200"/>
              </w:tabs>
              <w:spacing w:line="360" w:lineRule="exact"/>
              <w:ind w:left="72" w:right="-36"/>
              <w:jc w:val="both"/>
              <w:rPr>
                <w:rFonts w:ascii="Arial" w:hAnsi="Arial" w:cs="Arial"/>
                <w:sz w:val="20"/>
                <w:szCs w:val="20"/>
              </w:rPr>
            </w:pPr>
            <w:r w:rsidRPr="00717D6D">
              <w:rPr>
                <w:rFonts w:ascii="Arial" w:hAnsi="Arial" w:cs="Arial"/>
                <w:sz w:val="20"/>
                <w:szCs w:val="20"/>
              </w:rPr>
              <w:t>Other tax payable</w:t>
            </w:r>
          </w:p>
        </w:tc>
        <w:tc>
          <w:tcPr>
            <w:tcW w:w="1353" w:type="dxa"/>
            <w:tcBorders>
              <w:top w:val="nil"/>
              <w:left w:val="nil"/>
              <w:bottom w:val="nil"/>
              <w:right w:val="nil"/>
            </w:tcBorders>
          </w:tcPr>
          <w:p w:rsidR="00673C78" w:rsidRPr="00717D6D" w:rsidRDefault="00673C78" w:rsidP="003321CA">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33,841</w:t>
            </w:r>
          </w:p>
        </w:tc>
        <w:tc>
          <w:tcPr>
            <w:tcW w:w="1350" w:type="dxa"/>
            <w:tcBorders>
              <w:top w:val="nil"/>
              <w:left w:val="nil"/>
              <w:bottom w:val="nil"/>
              <w:right w:val="nil"/>
            </w:tcBorders>
          </w:tcPr>
          <w:p w:rsidR="00673C78" w:rsidRPr="00717D6D" w:rsidRDefault="00673C78" w:rsidP="00FC74DE">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16,809</w:t>
            </w:r>
          </w:p>
        </w:tc>
        <w:tc>
          <w:tcPr>
            <w:tcW w:w="1350" w:type="dxa"/>
            <w:tcBorders>
              <w:top w:val="nil"/>
              <w:left w:val="nil"/>
              <w:bottom w:val="nil"/>
              <w:right w:val="nil"/>
            </w:tcBorders>
          </w:tcPr>
          <w:p w:rsidR="00673C78" w:rsidRPr="00717D6D" w:rsidRDefault="00673C78" w:rsidP="001638D3">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2,152</w:t>
            </w:r>
          </w:p>
        </w:tc>
        <w:tc>
          <w:tcPr>
            <w:tcW w:w="1350" w:type="dxa"/>
            <w:tcBorders>
              <w:top w:val="nil"/>
              <w:left w:val="nil"/>
              <w:bottom w:val="nil"/>
              <w:right w:val="nil"/>
            </w:tcBorders>
          </w:tcPr>
          <w:p w:rsidR="00673C78" w:rsidRPr="00717D6D" w:rsidRDefault="00673C78" w:rsidP="00FC74DE">
            <w:pPr>
              <w:pStyle w:val="10"/>
              <w:widowControl/>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3,868</w:t>
            </w:r>
          </w:p>
        </w:tc>
      </w:tr>
      <w:tr w:rsidR="00673C78" w:rsidRPr="00717D6D" w:rsidTr="003321CA">
        <w:trPr>
          <w:cantSplit/>
        </w:trPr>
        <w:tc>
          <w:tcPr>
            <w:tcW w:w="3420" w:type="dxa"/>
            <w:tcBorders>
              <w:top w:val="nil"/>
              <w:left w:val="nil"/>
              <w:bottom w:val="nil"/>
              <w:right w:val="nil"/>
            </w:tcBorders>
          </w:tcPr>
          <w:p w:rsidR="00673C78" w:rsidRPr="00717D6D" w:rsidRDefault="00673C78" w:rsidP="003321CA">
            <w:pPr>
              <w:pStyle w:val="10"/>
              <w:tabs>
                <w:tab w:val="right" w:pos="7200"/>
              </w:tabs>
              <w:spacing w:line="360" w:lineRule="exact"/>
              <w:ind w:left="72" w:right="-36"/>
              <w:jc w:val="both"/>
              <w:rPr>
                <w:rFonts w:ascii="Arial" w:hAnsi="Arial" w:cs="Arial"/>
                <w:color w:val="auto"/>
                <w:sz w:val="20"/>
                <w:szCs w:val="20"/>
              </w:rPr>
            </w:pPr>
            <w:r w:rsidRPr="00717D6D">
              <w:rPr>
                <w:rFonts w:ascii="Arial" w:hAnsi="Arial" w:cs="Arial"/>
                <w:color w:val="auto"/>
                <w:sz w:val="20"/>
                <w:szCs w:val="20"/>
              </w:rPr>
              <w:t>Short-term provision</w:t>
            </w:r>
          </w:p>
        </w:tc>
        <w:tc>
          <w:tcPr>
            <w:tcW w:w="1353" w:type="dxa"/>
            <w:tcBorders>
              <w:top w:val="nil"/>
              <w:left w:val="nil"/>
              <w:bottom w:val="nil"/>
              <w:right w:val="nil"/>
            </w:tcBorders>
          </w:tcPr>
          <w:p w:rsidR="00673C78" w:rsidRPr="00717D6D" w:rsidRDefault="00673C78" w:rsidP="003321CA">
            <w:pPr>
              <w:pStyle w:val="10"/>
              <w:widowControl/>
              <w:pBdr>
                <w:bottom w:val="single" w:sz="4" w:space="1" w:color="auto"/>
              </w:pBdr>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3,077</w:t>
            </w:r>
          </w:p>
        </w:tc>
        <w:tc>
          <w:tcPr>
            <w:tcW w:w="1350" w:type="dxa"/>
            <w:tcBorders>
              <w:top w:val="nil"/>
              <w:left w:val="nil"/>
              <w:bottom w:val="nil"/>
              <w:right w:val="nil"/>
            </w:tcBorders>
          </w:tcPr>
          <w:p w:rsidR="00673C78" w:rsidRPr="00717D6D" w:rsidRDefault="00673C78" w:rsidP="00FC74DE">
            <w:pPr>
              <w:pStyle w:val="10"/>
              <w:widowControl/>
              <w:pBdr>
                <w:bottom w:val="single" w:sz="6" w:space="1" w:color="auto"/>
              </w:pBdr>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2,906</w:t>
            </w:r>
          </w:p>
        </w:tc>
        <w:tc>
          <w:tcPr>
            <w:tcW w:w="1350" w:type="dxa"/>
            <w:tcBorders>
              <w:top w:val="nil"/>
              <w:left w:val="nil"/>
              <w:bottom w:val="nil"/>
              <w:right w:val="nil"/>
            </w:tcBorders>
          </w:tcPr>
          <w:p w:rsidR="00673C78" w:rsidRPr="00717D6D" w:rsidRDefault="00673C78" w:rsidP="001638D3">
            <w:pPr>
              <w:pStyle w:val="10"/>
              <w:widowControl/>
              <w:pBdr>
                <w:bottom w:val="single" w:sz="6" w:space="1" w:color="auto"/>
              </w:pBdr>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707</w:t>
            </w:r>
          </w:p>
        </w:tc>
        <w:tc>
          <w:tcPr>
            <w:tcW w:w="1350" w:type="dxa"/>
            <w:tcBorders>
              <w:top w:val="nil"/>
              <w:left w:val="nil"/>
              <w:bottom w:val="nil"/>
              <w:right w:val="nil"/>
            </w:tcBorders>
          </w:tcPr>
          <w:p w:rsidR="00673C78" w:rsidRPr="00717D6D" w:rsidRDefault="00673C78" w:rsidP="00FC74DE">
            <w:pPr>
              <w:pStyle w:val="10"/>
              <w:widowControl/>
              <w:pBdr>
                <w:bottom w:val="single" w:sz="6" w:space="1" w:color="auto"/>
              </w:pBdr>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150</w:t>
            </w:r>
          </w:p>
        </w:tc>
      </w:tr>
      <w:tr w:rsidR="00673C78" w:rsidRPr="00717D6D" w:rsidTr="003321CA">
        <w:trPr>
          <w:cantSplit/>
        </w:trPr>
        <w:tc>
          <w:tcPr>
            <w:tcW w:w="3420" w:type="dxa"/>
            <w:tcBorders>
              <w:top w:val="nil"/>
              <w:left w:val="nil"/>
              <w:bottom w:val="nil"/>
              <w:right w:val="nil"/>
            </w:tcBorders>
          </w:tcPr>
          <w:p w:rsidR="00673C78" w:rsidRPr="00717D6D" w:rsidRDefault="00673C78" w:rsidP="003321CA">
            <w:pPr>
              <w:pStyle w:val="10"/>
              <w:tabs>
                <w:tab w:val="right" w:pos="7200"/>
              </w:tabs>
              <w:spacing w:line="360" w:lineRule="exact"/>
              <w:ind w:left="72" w:right="-36"/>
              <w:jc w:val="both"/>
              <w:rPr>
                <w:rFonts w:ascii="Arial" w:hAnsi="Arial" w:cs="Arial"/>
                <w:color w:val="auto"/>
                <w:sz w:val="20"/>
                <w:szCs w:val="20"/>
              </w:rPr>
            </w:pPr>
            <w:r w:rsidRPr="00717D6D">
              <w:rPr>
                <w:rFonts w:ascii="Arial" w:hAnsi="Arial" w:cs="Arial"/>
                <w:color w:val="auto"/>
                <w:sz w:val="20"/>
                <w:szCs w:val="20"/>
              </w:rPr>
              <w:t>Total</w:t>
            </w:r>
          </w:p>
        </w:tc>
        <w:tc>
          <w:tcPr>
            <w:tcW w:w="1353" w:type="dxa"/>
            <w:tcBorders>
              <w:top w:val="nil"/>
              <w:left w:val="nil"/>
              <w:bottom w:val="nil"/>
              <w:right w:val="nil"/>
            </w:tcBorders>
          </w:tcPr>
          <w:p w:rsidR="00673C78" w:rsidRPr="00717D6D" w:rsidRDefault="00673C78" w:rsidP="00FA381C">
            <w:pPr>
              <w:pStyle w:val="10"/>
              <w:widowControl/>
              <w:pBdr>
                <w:bottom w:val="double" w:sz="6" w:space="1" w:color="auto"/>
              </w:pBdr>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162,699</w:t>
            </w:r>
          </w:p>
        </w:tc>
        <w:tc>
          <w:tcPr>
            <w:tcW w:w="1350" w:type="dxa"/>
            <w:tcBorders>
              <w:top w:val="nil"/>
              <w:left w:val="nil"/>
              <w:bottom w:val="nil"/>
              <w:right w:val="nil"/>
            </w:tcBorders>
          </w:tcPr>
          <w:p w:rsidR="00673C78" w:rsidRPr="00717D6D" w:rsidRDefault="00673C78" w:rsidP="00FA381C">
            <w:pPr>
              <w:pStyle w:val="10"/>
              <w:widowControl/>
              <w:pBdr>
                <w:bottom w:val="double" w:sz="4" w:space="1" w:color="auto"/>
              </w:pBdr>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129,057</w:t>
            </w:r>
          </w:p>
        </w:tc>
        <w:tc>
          <w:tcPr>
            <w:tcW w:w="1350" w:type="dxa"/>
            <w:tcBorders>
              <w:top w:val="nil"/>
              <w:left w:val="nil"/>
              <w:bottom w:val="nil"/>
              <w:right w:val="nil"/>
            </w:tcBorders>
          </w:tcPr>
          <w:p w:rsidR="00673C78" w:rsidRPr="00717D6D" w:rsidRDefault="00673C78" w:rsidP="00FA381C">
            <w:pPr>
              <w:pStyle w:val="10"/>
              <w:widowControl/>
              <w:pBdr>
                <w:bottom w:val="double" w:sz="4" w:space="1" w:color="auto"/>
              </w:pBdr>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3,859</w:t>
            </w:r>
          </w:p>
        </w:tc>
        <w:tc>
          <w:tcPr>
            <w:tcW w:w="1350" w:type="dxa"/>
            <w:tcBorders>
              <w:top w:val="nil"/>
              <w:left w:val="nil"/>
              <w:bottom w:val="nil"/>
              <w:right w:val="nil"/>
            </w:tcBorders>
          </w:tcPr>
          <w:p w:rsidR="00673C78" w:rsidRPr="00717D6D" w:rsidRDefault="00673C78" w:rsidP="00FA381C">
            <w:pPr>
              <w:pStyle w:val="10"/>
              <w:widowControl/>
              <w:pBdr>
                <w:bottom w:val="double" w:sz="4" w:space="1" w:color="auto"/>
              </w:pBdr>
              <w:tabs>
                <w:tab w:val="decimal" w:pos="1065"/>
              </w:tabs>
              <w:spacing w:line="360" w:lineRule="exact"/>
              <w:ind w:right="0"/>
              <w:rPr>
                <w:rFonts w:ascii="Arial" w:hAnsi="Arial" w:cs="Arial"/>
                <w:color w:val="auto"/>
                <w:sz w:val="20"/>
                <w:szCs w:val="20"/>
              </w:rPr>
            </w:pPr>
            <w:r w:rsidRPr="00717D6D">
              <w:rPr>
                <w:rFonts w:ascii="Arial" w:hAnsi="Arial" w:cs="Arial"/>
                <w:color w:val="auto"/>
                <w:sz w:val="20"/>
                <w:szCs w:val="20"/>
              </w:rPr>
              <w:t>5,808</w:t>
            </w:r>
          </w:p>
        </w:tc>
      </w:tr>
    </w:tbl>
    <w:p w:rsidR="00673C78" w:rsidRPr="00717D6D" w:rsidRDefault="00673C78" w:rsidP="00031AEC">
      <w:pPr>
        <w:pStyle w:val="a"/>
        <w:widowControl/>
        <w:tabs>
          <w:tab w:val="left" w:pos="540"/>
          <w:tab w:val="left" w:pos="2160"/>
          <w:tab w:val="right" w:pos="9498"/>
        </w:tabs>
        <w:spacing w:before="120" w:after="120" w:line="380" w:lineRule="exact"/>
        <w:ind w:right="0"/>
        <w:jc w:val="both"/>
        <w:rPr>
          <w:rFonts w:ascii="Arial" w:hAnsi="Arial" w:cs="Arial"/>
          <w:sz w:val="22"/>
          <w:szCs w:val="22"/>
        </w:rPr>
      </w:pPr>
      <w:r w:rsidRPr="00717D6D">
        <w:rPr>
          <w:rFonts w:ascii="Arial" w:hAnsi="Arial" w:cs="Arial"/>
          <w:sz w:val="22"/>
          <w:szCs w:val="22"/>
        </w:rPr>
        <w:br w:type="page"/>
      </w:r>
      <w:r w:rsidR="00B04C0D">
        <w:rPr>
          <w:rFonts w:ascii="Arial" w:hAnsi="Arial" w:cs="Arial"/>
          <w:sz w:val="22"/>
          <w:szCs w:val="22"/>
        </w:rPr>
        <w:lastRenderedPageBreak/>
        <w:t>17.</w:t>
      </w:r>
      <w:r w:rsidR="00B04C0D">
        <w:rPr>
          <w:rFonts w:ascii="Arial" w:hAnsi="Arial" w:cs="Arial"/>
          <w:sz w:val="22"/>
          <w:szCs w:val="22"/>
        </w:rPr>
        <w:tab/>
        <w:t>Long-</w:t>
      </w:r>
      <w:r w:rsidRPr="00717D6D">
        <w:rPr>
          <w:rFonts w:ascii="Arial" w:hAnsi="Arial" w:cs="Arial"/>
          <w:sz w:val="22"/>
          <w:szCs w:val="22"/>
        </w:rPr>
        <w:t>term loans from financial institutions</w:t>
      </w:r>
    </w:p>
    <w:p w:rsidR="00673C78" w:rsidRPr="00717D6D" w:rsidRDefault="00673C78" w:rsidP="00031AEC">
      <w:pPr>
        <w:pStyle w:val="a"/>
        <w:widowControl/>
        <w:tabs>
          <w:tab w:val="left" w:pos="2160"/>
          <w:tab w:val="right" w:pos="9498"/>
        </w:tabs>
        <w:spacing w:before="120" w:after="120" w:line="380" w:lineRule="exact"/>
        <w:ind w:left="360" w:right="-43" w:hanging="360"/>
        <w:jc w:val="right"/>
        <w:rPr>
          <w:rFonts w:ascii="Arial" w:hAnsi="Arial" w:cs="Angsana New"/>
          <w:b w:val="0"/>
          <w:bCs w:val="0"/>
          <w:sz w:val="16"/>
          <w:szCs w:val="16"/>
        </w:rPr>
      </w:pPr>
      <w:r w:rsidRPr="00717D6D">
        <w:rPr>
          <w:rFonts w:ascii="Arial" w:hAnsi="Arial" w:cs="Angsana New"/>
          <w:b w:val="0"/>
          <w:bCs w:val="0"/>
          <w:sz w:val="16"/>
          <w:szCs w:val="16"/>
        </w:rPr>
        <w:t>(Unit: Thousand Baht)</w:t>
      </w:r>
    </w:p>
    <w:tbl>
      <w:tblPr>
        <w:tblW w:w="9090" w:type="dxa"/>
        <w:tblInd w:w="468" w:type="dxa"/>
        <w:tblLayout w:type="fixed"/>
        <w:tblLook w:val="0000"/>
      </w:tblPr>
      <w:tblGrid>
        <w:gridCol w:w="2970"/>
        <w:gridCol w:w="360"/>
        <w:gridCol w:w="1080"/>
        <w:gridCol w:w="360"/>
        <w:gridCol w:w="1080"/>
        <w:gridCol w:w="360"/>
        <w:gridCol w:w="1080"/>
        <w:gridCol w:w="360"/>
        <w:gridCol w:w="1080"/>
        <w:gridCol w:w="360"/>
      </w:tblGrid>
      <w:tr w:rsidR="00673C78" w:rsidRPr="00717D6D" w:rsidTr="003321CA">
        <w:trPr>
          <w:gridAfter w:val="1"/>
          <w:wAfter w:w="360" w:type="dxa"/>
          <w:cantSplit/>
        </w:trPr>
        <w:tc>
          <w:tcPr>
            <w:tcW w:w="2970" w:type="dxa"/>
            <w:tcBorders>
              <w:top w:val="nil"/>
              <w:left w:val="nil"/>
              <w:bottom w:val="nil"/>
              <w:right w:val="nil"/>
            </w:tcBorders>
          </w:tcPr>
          <w:p w:rsidR="00673C78" w:rsidRPr="00717D6D" w:rsidRDefault="00673C78" w:rsidP="003321CA">
            <w:pPr>
              <w:pStyle w:val="10"/>
              <w:widowControl/>
              <w:tabs>
                <w:tab w:val="right" w:pos="8640"/>
              </w:tabs>
              <w:spacing w:line="340" w:lineRule="exact"/>
              <w:ind w:left="-18" w:right="-34"/>
              <w:jc w:val="both"/>
              <w:rPr>
                <w:rFonts w:ascii="Arial" w:hAnsi="Arial" w:cs="Angsana New"/>
                <w:color w:val="auto"/>
                <w:sz w:val="16"/>
                <w:szCs w:val="16"/>
              </w:rPr>
            </w:pPr>
          </w:p>
        </w:tc>
        <w:tc>
          <w:tcPr>
            <w:tcW w:w="2880" w:type="dxa"/>
            <w:gridSpan w:val="4"/>
            <w:tcBorders>
              <w:top w:val="nil"/>
              <w:left w:val="nil"/>
              <w:bottom w:val="nil"/>
              <w:right w:val="nil"/>
            </w:tcBorders>
          </w:tcPr>
          <w:p w:rsidR="00673C78" w:rsidRPr="00717D6D" w:rsidRDefault="00673C78" w:rsidP="003321CA">
            <w:pPr>
              <w:pStyle w:val="10"/>
              <w:widowControl/>
              <w:pBdr>
                <w:bottom w:val="single" w:sz="6" w:space="1" w:color="auto"/>
              </w:pBdr>
              <w:tabs>
                <w:tab w:val="right" w:pos="5580"/>
                <w:tab w:val="right" w:pos="7200"/>
                <w:tab w:val="right" w:pos="9000"/>
              </w:tabs>
              <w:spacing w:line="340" w:lineRule="exact"/>
              <w:ind w:right="-34"/>
              <w:jc w:val="center"/>
              <w:rPr>
                <w:rFonts w:ascii="Arial" w:hAnsi="Arial" w:cs="Angsana New"/>
                <w:caps/>
                <w:color w:val="auto"/>
                <w:sz w:val="16"/>
                <w:szCs w:val="16"/>
              </w:rPr>
            </w:pPr>
            <w:r w:rsidRPr="00717D6D">
              <w:rPr>
                <w:rFonts w:ascii="Arial" w:hAnsi="Arial" w:cs="Angsana New"/>
                <w:color w:val="auto"/>
                <w:sz w:val="16"/>
                <w:szCs w:val="16"/>
              </w:rPr>
              <w:t>Consolidated financial statements</w:t>
            </w:r>
          </w:p>
        </w:tc>
        <w:tc>
          <w:tcPr>
            <w:tcW w:w="2880" w:type="dxa"/>
            <w:gridSpan w:val="4"/>
            <w:tcBorders>
              <w:top w:val="nil"/>
              <w:left w:val="nil"/>
              <w:bottom w:val="nil"/>
              <w:right w:val="nil"/>
            </w:tcBorders>
          </w:tcPr>
          <w:p w:rsidR="00673C78" w:rsidRPr="00717D6D" w:rsidRDefault="00673C78" w:rsidP="003321CA">
            <w:pPr>
              <w:pStyle w:val="10"/>
              <w:widowControl/>
              <w:pBdr>
                <w:bottom w:val="single" w:sz="6" w:space="1" w:color="auto"/>
              </w:pBdr>
              <w:tabs>
                <w:tab w:val="right" w:pos="5580"/>
                <w:tab w:val="right" w:pos="7200"/>
                <w:tab w:val="right" w:pos="9000"/>
              </w:tabs>
              <w:spacing w:line="340" w:lineRule="exact"/>
              <w:ind w:right="-34"/>
              <w:jc w:val="center"/>
              <w:rPr>
                <w:rFonts w:ascii="Arial" w:hAnsi="Arial" w:cs="Angsana New"/>
                <w:caps/>
                <w:color w:val="auto"/>
                <w:sz w:val="16"/>
                <w:szCs w:val="16"/>
              </w:rPr>
            </w:pPr>
            <w:r w:rsidRPr="00717D6D">
              <w:rPr>
                <w:rFonts w:ascii="Arial" w:hAnsi="Arial" w:cs="Angsana New"/>
                <w:color w:val="auto"/>
                <w:sz w:val="16"/>
                <w:szCs w:val="16"/>
              </w:rPr>
              <w:t>Separate financial statements</w:t>
            </w:r>
          </w:p>
        </w:tc>
      </w:tr>
      <w:tr w:rsidR="00673C78" w:rsidRPr="00717D6D" w:rsidTr="003321CA">
        <w:trPr>
          <w:gridAfter w:val="1"/>
          <w:wAfter w:w="360" w:type="dxa"/>
          <w:cantSplit/>
          <w:trHeight w:val="266"/>
        </w:trPr>
        <w:tc>
          <w:tcPr>
            <w:tcW w:w="2970" w:type="dxa"/>
            <w:tcBorders>
              <w:top w:val="nil"/>
              <w:left w:val="nil"/>
              <w:bottom w:val="nil"/>
              <w:right w:val="nil"/>
            </w:tcBorders>
          </w:tcPr>
          <w:p w:rsidR="00673C78" w:rsidRPr="00717D6D" w:rsidRDefault="00673C78" w:rsidP="003321CA">
            <w:pPr>
              <w:pStyle w:val="10"/>
              <w:widowControl/>
              <w:tabs>
                <w:tab w:val="right" w:pos="8640"/>
              </w:tabs>
              <w:spacing w:line="340" w:lineRule="exact"/>
              <w:ind w:left="-18" w:right="-34"/>
              <w:jc w:val="center"/>
              <w:rPr>
                <w:rFonts w:ascii="Arial" w:hAnsi="Arial" w:cs="Angsana New"/>
                <w:color w:val="auto"/>
                <w:sz w:val="16"/>
                <w:szCs w:val="16"/>
              </w:rPr>
            </w:pPr>
          </w:p>
        </w:tc>
        <w:tc>
          <w:tcPr>
            <w:tcW w:w="1440" w:type="dxa"/>
            <w:gridSpan w:val="2"/>
            <w:tcBorders>
              <w:top w:val="nil"/>
              <w:left w:val="nil"/>
              <w:bottom w:val="nil"/>
              <w:right w:val="nil"/>
            </w:tcBorders>
          </w:tcPr>
          <w:p w:rsidR="00673C78" w:rsidRPr="00717D6D" w:rsidRDefault="00673C78" w:rsidP="002B3C02">
            <w:pPr>
              <w:pStyle w:val="10"/>
              <w:widowControl/>
              <w:tabs>
                <w:tab w:val="right" w:pos="5580"/>
                <w:tab w:val="right" w:pos="7200"/>
                <w:tab w:val="right" w:pos="9000"/>
              </w:tabs>
              <w:spacing w:line="340" w:lineRule="exact"/>
              <w:ind w:right="-34"/>
              <w:jc w:val="center"/>
              <w:rPr>
                <w:rFonts w:ascii="Arial" w:hAnsi="Arial" w:cs="Angsana New"/>
                <w:color w:val="auto"/>
                <w:sz w:val="16"/>
                <w:szCs w:val="16"/>
              </w:rPr>
            </w:pPr>
            <w:r w:rsidRPr="00717D6D">
              <w:rPr>
                <w:rFonts w:ascii="Arial" w:hAnsi="Arial" w:cs="Angsana New"/>
                <w:color w:val="auto"/>
                <w:sz w:val="16"/>
                <w:szCs w:val="16"/>
              </w:rPr>
              <w:t>31 March</w:t>
            </w:r>
          </w:p>
        </w:tc>
        <w:tc>
          <w:tcPr>
            <w:tcW w:w="1440" w:type="dxa"/>
            <w:gridSpan w:val="2"/>
            <w:tcBorders>
              <w:top w:val="nil"/>
              <w:left w:val="nil"/>
              <w:bottom w:val="nil"/>
              <w:right w:val="nil"/>
            </w:tcBorders>
          </w:tcPr>
          <w:p w:rsidR="00673C78" w:rsidRPr="00717D6D" w:rsidRDefault="00673C78" w:rsidP="002B3C02">
            <w:pPr>
              <w:pStyle w:val="10"/>
              <w:widowControl/>
              <w:tabs>
                <w:tab w:val="right" w:pos="5580"/>
                <w:tab w:val="right" w:pos="7200"/>
                <w:tab w:val="right" w:pos="9000"/>
              </w:tabs>
              <w:spacing w:line="340" w:lineRule="exact"/>
              <w:ind w:right="-34"/>
              <w:jc w:val="center"/>
              <w:rPr>
                <w:rFonts w:ascii="Arial" w:hAnsi="Arial" w:cs="Angsana New"/>
                <w:color w:val="auto"/>
                <w:sz w:val="16"/>
                <w:szCs w:val="16"/>
              </w:rPr>
            </w:pPr>
            <w:r w:rsidRPr="00717D6D">
              <w:rPr>
                <w:rFonts w:ascii="Arial" w:hAnsi="Arial" w:cs="Angsana New"/>
                <w:color w:val="auto"/>
                <w:sz w:val="16"/>
                <w:szCs w:val="16"/>
              </w:rPr>
              <w:t>31 December</w:t>
            </w:r>
          </w:p>
        </w:tc>
        <w:tc>
          <w:tcPr>
            <w:tcW w:w="1440" w:type="dxa"/>
            <w:gridSpan w:val="2"/>
            <w:tcBorders>
              <w:top w:val="nil"/>
              <w:left w:val="nil"/>
              <w:bottom w:val="nil"/>
              <w:right w:val="nil"/>
            </w:tcBorders>
          </w:tcPr>
          <w:p w:rsidR="00673C78" w:rsidRPr="00717D6D" w:rsidRDefault="00673C78" w:rsidP="002B3C02">
            <w:pPr>
              <w:pStyle w:val="10"/>
              <w:widowControl/>
              <w:tabs>
                <w:tab w:val="right" w:pos="5580"/>
                <w:tab w:val="right" w:pos="7200"/>
                <w:tab w:val="right" w:pos="9000"/>
              </w:tabs>
              <w:spacing w:line="340" w:lineRule="exact"/>
              <w:ind w:right="-34"/>
              <w:jc w:val="center"/>
              <w:rPr>
                <w:rFonts w:ascii="Arial" w:hAnsi="Arial" w:cs="Angsana New"/>
                <w:color w:val="auto"/>
                <w:sz w:val="16"/>
                <w:szCs w:val="16"/>
              </w:rPr>
            </w:pPr>
            <w:r w:rsidRPr="00717D6D">
              <w:rPr>
                <w:rFonts w:ascii="Arial" w:hAnsi="Arial" w:cs="Angsana New"/>
                <w:color w:val="auto"/>
                <w:sz w:val="16"/>
                <w:szCs w:val="16"/>
              </w:rPr>
              <w:t>31 March</w:t>
            </w:r>
          </w:p>
        </w:tc>
        <w:tc>
          <w:tcPr>
            <w:tcW w:w="1440" w:type="dxa"/>
            <w:gridSpan w:val="2"/>
            <w:tcBorders>
              <w:top w:val="nil"/>
              <w:left w:val="nil"/>
              <w:bottom w:val="nil"/>
              <w:right w:val="nil"/>
            </w:tcBorders>
          </w:tcPr>
          <w:p w:rsidR="00673C78" w:rsidRPr="00717D6D" w:rsidRDefault="00673C78" w:rsidP="002B3C02">
            <w:pPr>
              <w:pStyle w:val="10"/>
              <w:widowControl/>
              <w:tabs>
                <w:tab w:val="right" w:pos="5580"/>
                <w:tab w:val="right" w:pos="7200"/>
                <w:tab w:val="right" w:pos="9000"/>
              </w:tabs>
              <w:spacing w:line="340" w:lineRule="exact"/>
              <w:ind w:right="-34"/>
              <w:jc w:val="center"/>
              <w:rPr>
                <w:rFonts w:ascii="Arial" w:hAnsi="Arial" w:cs="Angsana New"/>
                <w:color w:val="auto"/>
                <w:sz w:val="16"/>
                <w:szCs w:val="16"/>
              </w:rPr>
            </w:pPr>
            <w:r w:rsidRPr="00717D6D">
              <w:rPr>
                <w:rFonts w:ascii="Arial" w:hAnsi="Arial" w:cs="Angsana New"/>
                <w:color w:val="auto"/>
                <w:sz w:val="16"/>
                <w:szCs w:val="16"/>
              </w:rPr>
              <w:t>31 December</w:t>
            </w:r>
          </w:p>
        </w:tc>
      </w:tr>
      <w:tr w:rsidR="00673C78" w:rsidRPr="00717D6D" w:rsidTr="003321CA">
        <w:trPr>
          <w:gridAfter w:val="1"/>
          <w:wAfter w:w="360" w:type="dxa"/>
          <w:cantSplit/>
          <w:trHeight w:val="199"/>
        </w:trPr>
        <w:tc>
          <w:tcPr>
            <w:tcW w:w="2970" w:type="dxa"/>
            <w:tcBorders>
              <w:top w:val="nil"/>
              <w:left w:val="nil"/>
              <w:bottom w:val="nil"/>
              <w:right w:val="nil"/>
            </w:tcBorders>
          </w:tcPr>
          <w:p w:rsidR="00673C78" w:rsidRPr="00717D6D" w:rsidRDefault="00673C78" w:rsidP="003321CA">
            <w:pPr>
              <w:pStyle w:val="10"/>
              <w:widowControl/>
              <w:tabs>
                <w:tab w:val="right" w:pos="8640"/>
              </w:tabs>
              <w:spacing w:line="340" w:lineRule="exact"/>
              <w:ind w:left="-18" w:right="-34"/>
              <w:jc w:val="center"/>
              <w:rPr>
                <w:rFonts w:ascii="Arial" w:hAnsi="Arial" w:cs="Angsana New"/>
                <w:color w:val="auto"/>
                <w:sz w:val="16"/>
                <w:szCs w:val="16"/>
              </w:rPr>
            </w:pPr>
          </w:p>
        </w:tc>
        <w:tc>
          <w:tcPr>
            <w:tcW w:w="1440" w:type="dxa"/>
            <w:gridSpan w:val="2"/>
            <w:tcBorders>
              <w:top w:val="nil"/>
              <w:left w:val="nil"/>
              <w:bottom w:val="nil"/>
              <w:right w:val="nil"/>
            </w:tcBorders>
          </w:tcPr>
          <w:p w:rsidR="00673C78" w:rsidRPr="00717D6D" w:rsidRDefault="00673C78" w:rsidP="00965880">
            <w:pPr>
              <w:pStyle w:val="10"/>
              <w:widowControl/>
              <w:pBdr>
                <w:bottom w:val="single" w:sz="6" w:space="1" w:color="auto"/>
              </w:pBdr>
              <w:tabs>
                <w:tab w:val="right" w:pos="5580"/>
                <w:tab w:val="right" w:pos="7200"/>
                <w:tab w:val="right" w:pos="9000"/>
              </w:tabs>
              <w:spacing w:line="340" w:lineRule="exact"/>
              <w:ind w:right="-34"/>
              <w:jc w:val="center"/>
              <w:rPr>
                <w:rFonts w:ascii="Arial" w:hAnsi="Arial" w:cs="Angsana New"/>
                <w:color w:val="auto"/>
                <w:sz w:val="16"/>
                <w:szCs w:val="16"/>
              </w:rPr>
            </w:pPr>
            <w:r w:rsidRPr="00717D6D">
              <w:rPr>
                <w:rFonts w:ascii="Arial" w:hAnsi="Arial" w:cs="Angsana New"/>
                <w:color w:val="auto"/>
                <w:sz w:val="16"/>
                <w:szCs w:val="16"/>
              </w:rPr>
              <w:t>2013</w:t>
            </w:r>
          </w:p>
        </w:tc>
        <w:tc>
          <w:tcPr>
            <w:tcW w:w="1440" w:type="dxa"/>
            <w:gridSpan w:val="2"/>
            <w:tcBorders>
              <w:top w:val="nil"/>
              <w:left w:val="nil"/>
              <w:bottom w:val="nil"/>
              <w:right w:val="nil"/>
            </w:tcBorders>
          </w:tcPr>
          <w:p w:rsidR="00673C78" w:rsidRPr="00717D6D" w:rsidRDefault="00673C78" w:rsidP="002B3C02">
            <w:pPr>
              <w:pStyle w:val="10"/>
              <w:widowControl/>
              <w:pBdr>
                <w:bottom w:val="single" w:sz="6" w:space="1" w:color="auto"/>
              </w:pBdr>
              <w:tabs>
                <w:tab w:val="right" w:pos="5580"/>
                <w:tab w:val="right" w:pos="7200"/>
                <w:tab w:val="right" w:pos="9000"/>
              </w:tabs>
              <w:spacing w:line="340" w:lineRule="exact"/>
              <w:ind w:right="-34"/>
              <w:jc w:val="center"/>
              <w:rPr>
                <w:rFonts w:ascii="Arial" w:hAnsi="Arial" w:cs="Angsana New"/>
                <w:color w:val="auto"/>
                <w:sz w:val="16"/>
                <w:szCs w:val="16"/>
              </w:rPr>
            </w:pPr>
            <w:r w:rsidRPr="00717D6D">
              <w:rPr>
                <w:rFonts w:ascii="Arial" w:hAnsi="Arial" w:cs="Angsana New"/>
                <w:color w:val="auto"/>
                <w:sz w:val="16"/>
                <w:szCs w:val="16"/>
              </w:rPr>
              <w:t>2012</w:t>
            </w:r>
          </w:p>
        </w:tc>
        <w:tc>
          <w:tcPr>
            <w:tcW w:w="1440" w:type="dxa"/>
            <w:gridSpan w:val="2"/>
            <w:tcBorders>
              <w:top w:val="nil"/>
              <w:left w:val="nil"/>
              <w:bottom w:val="nil"/>
              <w:right w:val="nil"/>
            </w:tcBorders>
          </w:tcPr>
          <w:p w:rsidR="00673C78" w:rsidRPr="00717D6D" w:rsidRDefault="00673C78" w:rsidP="00965880">
            <w:pPr>
              <w:pStyle w:val="10"/>
              <w:widowControl/>
              <w:pBdr>
                <w:bottom w:val="single" w:sz="6" w:space="1" w:color="auto"/>
              </w:pBdr>
              <w:tabs>
                <w:tab w:val="right" w:pos="5580"/>
                <w:tab w:val="right" w:pos="7200"/>
                <w:tab w:val="right" w:pos="9000"/>
              </w:tabs>
              <w:spacing w:line="340" w:lineRule="exact"/>
              <w:ind w:right="-34"/>
              <w:jc w:val="center"/>
              <w:rPr>
                <w:rFonts w:ascii="Arial" w:hAnsi="Arial" w:cs="Angsana New"/>
                <w:color w:val="auto"/>
                <w:sz w:val="16"/>
                <w:szCs w:val="16"/>
              </w:rPr>
            </w:pPr>
            <w:r w:rsidRPr="00717D6D">
              <w:rPr>
                <w:rFonts w:ascii="Arial" w:hAnsi="Arial" w:cs="Angsana New"/>
                <w:color w:val="auto"/>
                <w:sz w:val="16"/>
                <w:szCs w:val="16"/>
              </w:rPr>
              <w:t>2013</w:t>
            </w:r>
          </w:p>
        </w:tc>
        <w:tc>
          <w:tcPr>
            <w:tcW w:w="1440" w:type="dxa"/>
            <w:gridSpan w:val="2"/>
            <w:tcBorders>
              <w:top w:val="nil"/>
              <w:left w:val="nil"/>
              <w:bottom w:val="nil"/>
              <w:right w:val="nil"/>
            </w:tcBorders>
          </w:tcPr>
          <w:p w:rsidR="00673C78" w:rsidRPr="00717D6D" w:rsidRDefault="00673C78" w:rsidP="00965880">
            <w:pPr>
              <w:pStyle w:val="10"/>
              <w:widowControl/>
              <w:pBdr>
                <w:bottom w:val="single" w:sz="6" w:space="1" w:color="auto"/>
              </w:pBdr>
              <w:tabs>
                <w:tab w:val="right" w:pos="5580"/>
                <w:tab w:val="right" w:pos="7200"/>
                <w:tab w:val="right" w:pos="9000"/>
              </w:tabs>
              <w:spacing w:line="340" w:lineRule="exact"/>
              <w:ind w:right="-34"/>
              <w:jc w:val="center"/>
              <w:rPr>
                <w:rFonts w:ascii="Arial" w:hAnsi="Arial" w:cs="Angsana New"/>
                <w:color w:val="auto"/>
                <w:sz w:val="16"/>
                <w:szCs w:val="16"/>
              </w:rPr>
            </w:pPr>
            <w:r w:rsidRPr="00717D6D">
              <w:rPr>
                <w:rFonts w:ascii="Arial" w:hAnsi="Arial" w:cs="Angsana New"/>
                <w:color w:val="auto"/>
                <w:sz w:val="16"/>
                <w:szCs w:val="16"/>
              </w:rPr>
              <w:t>2012</w:t>
            </w:r>
          </w:p>
        </w:tc>
      </w:tr>
      <w:tr w:rsidR="00673C78" w:rsidRPr="00717D6D" w:rsidTr="003321CA">
        <w:trPr>
          <w:gridAfter w:val="1"/>
          <w:wAfter w:w="360" w:type="dxa"/>
          <w:cantSplit/>
        </w:trPr>
        <w:tc>
          <w:tcPr>
            <w:tcW w:w="2970" w:type="dxa"/>
            <w:tcBorders>
              <w:top w:val="nil"/>
              <w:left w:val="nil"/>
              <w:bottom w:val="nil"/>
              <w:right w:val="nil"/>
            </w:tcBorders>
          </w:tcPr>
          <w:p w:rsidR="00673C78" w:rsidRPr="00717D6D" w:rsidRDefault="00673C78" w:rsidP="003321CA">
            <w:pPr>
              <w:pStyle w:val="10"/>
              <w:widowControl/>
              <w:tabs>
                <w:tab w:val="right" w:pos="7200"/>
              </w:tabs>
              <w:spacing w:line="340" w:lineRule="exact"/>
              <w:ind w:right="-36"/>
              <w:jc w:val="both"/>
              <w:rPr>
                <w:rFonts w:ascii="Arial" w:hAnsi="Arial" w:cs="Angsana New"/>
                <w:color w:val="auto"/>
                <w:sz w:val="16"/>
                <w:szCs w:val="16"/>
              </w:rPr>
            </w:pPr>
            <w:r w:rsidRPr="00717D6D">
              <w:rPr>
                <w:rFonts w:ascii="Arial" w:hAnsi="Arial" w:cs="Angsana New"/>
                <w:color w:val="auto"/>
                <w:sz w:val="16"/>
                <w:szCs w:val="16"/>
              </w:rPr>
              <w:t>Secured</w:t>
            </w:r>
          </w:p>
        </w:tc>
        <w:tc>
          <w:tcPr>
            <w:tcW w:w="1440" w:type="dxa"/>
            <w:gridSpan w:val="2"/>
            <w:tcBorders>
              <w:top w:val="nil"/>
              <w:left w:val="nil"/>
              <w:bottom w:val="nil"/>
              <w:right w:val="nil"/>
            </w:tcBorders>
          </w:tcPr>
          <w:p w:rsidR="00673C78" w:rsidRPr="00717D6D" w:rsidRDefault="00673C78" w:rsidP="003321CA">
            <w:pPr>
              <w:pStyle w:val="10"/>
              <w:widowControl/>
              <w:pBdr>
                <w:bottom w:val="double" w:sz="6" w:space="1" w:color="auto"/>
              </w:pBdr>
              <w:tabs>
                <w:tab w:val="decimal" w:pos="1134"/>
              </w:tabs>
              <w:spacing w:line="340" w:lineRule="exact"/>
              <w:ind w:right="0"/>
              <w:jc w:val="both"/>
              <w:rPr>
                <w:rFonts w:ascii="Arial" w:hAnsi="Arial" w:cs="Angsana New"/>
                <w:color w:val="auto"/>
                <w:sz w:val="16"/>
                <w:szCs w:val="16"/>
              </w:rPr>
            </w:pPr>
            <w:r w:rsidRPr="00717D6D">
              <w:rPr>
                <w:rFonts w:ascii="Arial" w:hAnsi="Arial" w:cs="Angsana New"/>
                <w:color w:val="auto"/>
                <w:sz w:val="16"/>
                <w:szCs w:val="16"/>
              </w:rPr>
              <w:t>3,311,439</w:t>
            </w:r>
          </w:p>
        </w:tc>
        <w:tc>
          <w:tcPr>
            <w:tcW w:w="1440" w:type="dxa"/>
            <w:gridSpan w:val="2"/>
            <w:tcBorders>
              <w:top w:val="nil"/>
              <w:left w:val="nil"/>
              <w:bottom w:val="nil"/>
              <w:right w:val="nil"/>
            </w:tcBorders>
          </w:tcPr>
          <w:p w:rsidR="00673C78" w:rsidRPr="00717D6D" w:rsidRDefault="00673C78" w:rsidP="003321CA">
            <w:pPr>
              <w:pStyle w:val="10"/>
              <w:widowControl/>
              <w:pBdr>
                <w:bottom w:val="double" w:sz="6" w:space="1" w:color="auto"/>
              </w:pBdr>
              <w:tabs>
                <w:tab w:val="decimal" w:pos="1134"/>
              </w:tabs>
              <w:spacing w:line="340" w:lineRule="exact"/>
              <w:ind w:right="0"/>
              <w:jc w:val="both"/>
              <w:rPr>
                <w:rFonts w:ascii="Arial" w:hAnsi="Arial" w:cs="Angsana New"/>
                <w:color w:val="auto"/>
                <w:sz w:val="16"/>
                <w:szCs w:val="16"/>
              </w:rPr>
            </w:pPr>
            <w:r w:rsidRPr="00717D6D">
              <w:rPr>
                <w:rFonts w:ascii="Arial" w:hAnsi="Arial" w:cs="Angsana New"/>
                <w:color w:val="auto"/>
                <w:sz w:val="16"/>
                <w:szCs w:val="16"/>
              </w:rPr>
              <w:t>3,397,277</w:t>
            </w:r>
          </w:p>
        </w:tc>
        <w:tc>
          <w:tcPr>
            <w:tcW w:w="1440" w:type="dxa"/>
            <w:gridSpan w:val="2"/>
            <w:tcBorders>
              <w:top w:val="nil"/>
              <w:left w:val="nil"/>
              <w:bottom w:val="nil"/>
              <w:right w:val="nil"/>
            </w:tcBorders>
          </w:tcPr>
          <w:p w:rsidR="00673C78" w:rsidRPr="00717D6D" w:rsidRDefault="00673C78" w:rsidP="003321CA">
            <w:pPr>
              <w:pStyle w:val="10"/>
              <w:widowControl/>
              <w:pBdr>
                <w:bottom w:val="double" w:sz="6" w:space="1" w:color="auto"/>
              </w:pBdr>
              <w:tabs>
                <w:tab w:val="decimal" w:pos="1134"/>
              </w:tabs>
              <w:spacing w:line="340" w:lineRule="exact"/>
              <w:ind w:right="0"/>
              <w:jc w:val="both"/>
              <w:rPr>
                <w:rFonts w:ascii="Arial" w:hAnsi="Arial" w:cs="Angsana New"/>
                <w:color w:val="auto"/>
                <w:sz w:val="16"/>
                <w:szCs w:val="16"/>
              </w:rPr>
            </w:pPr>
            <w:r w:rsidRPr="00717D6D">
              <w:rPr>
                <w:rFonts w:ascii="Arial" w:hAnsi="Arial" w:cs="Angsana New"/>
                <w:color w:val="auto"/>
                <w:sz w:val="16"/>
                <w:szCs w:val="16"/>
              </w:rPr>
              <w:t>227,500</w:t>
            </w:r>
          </w:p>
        </w:tc>
        <w:tc>
          <w:tcPr>
            <w:tcW w:w="1440" w:type="dxa"/>
            <w:gridSpan w:val="2"/>
            <w:tcBorders>
              <w:top w:val="nil"/>
              <w:left w:val="nil"/>
              <w:bottom w:val="nil"/>
              <w:right w:val="nil"/>
            </w:tcBorders>
          </w:tcPr>
          <w:p w:rsidR="00673C78" w:rsidRPr="00717D6D" w:rsidRDefault="00673C78" w:rsidP="003321CA">
            <w:pPr>
              <w:pStyle w:val="10"/>
              <w:widowControl/>
              <w:pBdr>
                <w:bottom w:val="double" w:sz="6" w:space="1" w:color="auto"/>
              </w:pBdr>
              <w:tabs>
                <w:tab w:val="decimal" w:pos="1134"/>
              </w:tabs>
              <w:spacing w:line="340" w:lineRule="exact"/>
              <w:ind w:right="0"/>
              <w:jc w:val="both"/>
              <w:rPr>
                <w:rFonts w:ascii="Arial" w:hAnsi="Arial" w:cs="Angsana New"/>
                <w:color w:val="auto"/>
                <w:sz w:val="16"/>
                <w:szCs w:val="16"/>
              </w:rPr>
            </w:pPr>
            <w:r w:rsidRPr="00717D6D">
              <w:rPr>
                <w:rFonts w:ascii="Arial" w:hAnsi="Arial" w:cs="Angsana New"/>
                <w:color w:val="auto"/>
                <w:sz w:val="16"/>
                <w:szCs w:val="16"/>
              </w:rPr>
              <w:t>245,000</w:t>
            </w:r>
          </w:p>
        </w:tc>
      </w:tr>
      <w:tr w:rsidR="00673C78" w:rsidRPr="00717D6D" w:rsidTr="003321CA">
        <w:trPr>
          <w:cantSplit/>
        </w:trPr>
        <w:tc>
          <w:tcPr>
            <w:tcW w:w="3330" w:type="dxa"/>
            <w:gridSpan w:val="2"/>
            <w:tcBorders>
              <w:top w:val="nil"/>
              <w:left w:val="nil"/>
              <w:bottom w:val="nil"/>
              <w:right w:val="nil"/>
            </w:tcBorders>
          </w:tcPr>
          <w:p w:rsidR="00673C78" w:rsidRPr="00717D6D" w:rsidRDefault="00673C78" w:rsidP="003321CA">
            <w:pPr>
              <w:pStyle w:val="a1"/>
              <w:widowControl/>
              <w:tabs>
                <w:tab w:val="right" w:pos="7200"/>
              </w:tabs>
              <w:spacing w:line="340" w:lineRule="exact"/>
              <w:ind w:left="0"/>
              <w:jc w:val="both"/>
              <w:rPr>
                <w:rFonts w:ascii="Arial" w:hAnsi="Arial" w:cs="Angsana New"/>
                <w:sz w:val="16"/>
                <w:szCs w:val="16"/>
              </w:rPr>
            </w:pPr>
            <w:r w:rsidRPr="00717D6D">
              <w:rPr>
                <w:rFonts w:ascii="Arial" w:hAnsi="Arial" w:cs="Angsana New"/>
                <w:sz w:val="16"/>
                <w:szCs w:val="16"/>
              </w:rPr>
              <w:t>Long-term loans are repayable as follows:</w:t>
            </w:r>
          </w:p>
        </w:tc>
        <w:tc>
          <w:tcPr>
            <w:tcW w:w="1440" w:type="dxa"/>
            <w:gridSpan w:val="2"/>
            <w:tcBorders>
              <w:top w:val="nil"/>
              <w:left w:val="nil"/>
              <w:bottom w:val="nil"/>
              <w:right w:val="nil"/>
            </w:tcBorders>
          </w:tcPr>
          <w:p w:rsidR="00673C78" w:rsidRPr="00717D6D" w:rsidRDefault="00673C78" w:rsidP="003321CA">
            <w:pPr>
              <w:pStyle w:val="10"/>
              <w:widowControl/>
              <w:tabs>
                <w:tab w:val="decimal" w:pos="1134"/>
              </w:tabs>
              <w:spacing w:line="340" w:lineRule="exact"/>
              <w:ind w:right="0"/>
              <w:jc w:val="both"/>
              <w:rPr>
                <w:rFonts w:ascii="Arial" w:hAnsi="Arial" w:cs="Angsana New"/>
                <w:color w:val="auto"/>
                <w:sz w:val="16"/>
                <w:szCs w:val="16"/>
              </w:rPr>
            </w:pPr>
          </w:p>
        </w:tc>
        <w:tc>
          <w:tcPr>
            <w:tcW w:w="1440" w:type="dxa"/>
            <w:gridSpan w:val="2"/>
            <w:tcBorders>
              <w:top w:val="nil"/>
              <w:left w:val="nil"/>
              <w:bottom w:val="nil"/>
              <w:right w:val="nil"/>
            </w:tcBorders>
          </w:tcPr>
          <w:p w:rsidR="00673C78" w:rsidRPr="00717D6D" w:rsidRDefault="00673C78" w:rsidP="003321CA">
            <w:pPr>
              <w:pStyle w:val="10"/>
              <w:widowControl/>
              <w:tabs>
                <w:tab w:val="decimal" w:pos="1134"/>
              </w:tabs>
              <w:spacing w:line="340" w:lineRule="exact"/>
              <w:ind w:right="0"/>
              <w:jc w:val="both"/>
              <w:rPr>
                <w:rFonts w:ascii="Arial" w:hAnsi="Arial" w:cs="Angsana New"/>
                <w:color w:val="auto"/>
                <w:sz w:val="16"/>
                <w:szCs w:val="16"/>
              </w:rPr>
            </w:pPr>
          </w:p>
        </w:tc>
        <w:tc>
          <w:tcPr>
            <w:tcW w:w="1440" w:type="dxa"/>
            <w:gridSpan w:val="2"/>
            <w:tcBorders>
              <w:top w:val="nil"/>
              <w:left w:val="nil"/>
              <w:bottom w:val="nil"/>
              <w:right w:val="nil"/>
            </w:tcBorders>
          </w:tcPr>
          <w:p w:rsidR="00673C78" w:rsidRPr="00717D6D" w:rsidRDefault="00673C78" w:rsidP="003321CA">
            <w:pPr>
              <w:pStyle w:val="10"/>
              <w:widowControl/>
              <w:tabs>
                <w:tab w:val="decimal" w:pos="1134"/>
              </w:tabs>
              <w:spacing w:line="340" w:lineRule="exact"/>
              <w:ind w:right="0"/>
              <w:jc w:val="both"/>
              <w:rPr>
                <w:rFonts w:ascii="Arial" w:hAnsi="Arial" w:cs="Angsana New"/>
                <w:color w:val="auto"/>
                <w:sz w:val="16"/>
                <w:szCs w:val="16"/>
              </w:rPr>
            </w:pPr>
          </w:p>
        </w:tc>
        <w:tc>
          <w:tcPr>
            <w:tcW w:w="1440" w:type="dxa"/>
            <w:gridSpan w:val="2"/>
            <w:tcBorders>
              <w:top w:val="nil"/>
              <w:left w:val="nil"/>
              <w:bottom w:val="nil"/>
              <w:right w:val="nil"/>
            </w:tcBorders>
          </w:tcPr>
          <w:p w:rsidR="00673C78" w:rsidRPr="00717D6D" w:rsidRDefault="00673C78" w:rsidP="003321CA">
            <w:pPr>
              <w:pStyle w:val="10"/>
              <w:widowControl/>
              <w:tabs>
                <w:tab w:val="decimal" w:pos="1134"/>
              </w:tabs>
              <w:spacing w:line="340" w:lineRule="exact"/>
              <w:ind w:right="0"/>
              <w:jc w:val="both"/>
              <w:rPr>
                <w:rFonts w:ascii="Arial" w:hAnsi="Arial" w:cs="Angsana New"/>
                <w:color w:val="auto"/>
                <w:sz w:val="16"/>
                <w:szCs w:val="16"/>
              </w:rPr>
            </w:pPr>
          </w:p>
        </w:tc>
      </w:tr>
      <w:tr w:rsidR="00673C78" w:rsidRPr="00717D6D" w:rsidTr="003321CA">
        <w:trPr>
          <w:gridAfter w:val="1"/>
          <w:wAfter w:w="360" w:type="dxa"/>
          <w:cantSplit/>
        </w:trPr>
        <w:tc>
          <w:tcPr>
            <w:tcW w:w="2970" w:type="dxa"/>
            <w:tcBorders>
              <w:top w:val="nil"/>
              <w:left w:val="nil"/>
              <w:bottom w:val="nil"/>
              <w:right w:val="nil"/>
            </w:tcBorders>
          </w:tcPr>
          <w:p w:rsidR="00673C78" w:rsidRPr="00717D6D" w:rsidRDefault="00673C78" w:rsidP="005A2A5E">
            <w:pPr>
              <w:pStyle w:val="a1"/>
              <w:widowControl/>
              <w:tabs>
                <w:tab w:val="right" w:pos="7200"/>
              </w:tabs>
              <w:spacing w:line="340" w:lineRule="exact"/>
              <w:ind w:left="189" w:right="-36" w:hanging="189"/>
              <w:jc w:val="both"/>
              <w:rPr>
                <w:rFonts w:ascii="Arial" w:hAnsi="Arial" w:cs="Angsana New"/>
                <w:sz w:val="16"/>
                <w:szCs w:val="16"/>
              </w:rPr>
            </w:pPr>
            <w:r w:rsidRPr="00717D6D">
              <w:rPr>
                <w:rFonts w:ascii="Arial" w:hAnsi="Arial" w:cs="Angsana New"/>
                <w:sz w:val="16"/>
                <w:szCs w:val="16"/>
              </w:rPr>
              <w:t xml:space="preserve">   Within 1 year</w:t>
            </w:r>
          </w:p>
        </w:tc>
        <w:tc>
          <w:tcPr>
            <w:tcW w:w="1440" w:type="dxa"/>
            <w:gridSpan w:val="2"/>
            <w:tcBorders>
              <w:top w:val="nil"/>
              <w:left w:val="nil"/>
              <w:bottom w:val="nil"/>
              <w:right w:val="nil"/>
            </w:tcBorders>
          </w:tcPr>
          <w:p w:rsidR="00673C78" w:rsidRPr="00717D6D" w:rsidRDefault="00673C78" w:rsidP="003321CA">
            <w:pPr>
              <w:pStyle w:val="10"/>
              <w:widowControl/>
              <w:tabs>
                <w:tab w:val="decimal" w:pos="1134"/>
              </w:tabs>
              <w:spacing w:line="340" w:lineRule="exact"/>
              <w:ind w:right="0"/>
              <w:jc w:val="both"/>
              <w:rPr>
                <w:rFonts w:ascii="Arial" w:hAnsi="Arial" w:cs="Angsana New"/>
                <w:color w:val="auto"/>
                <w:sz w:val="16"/>
                <w:szCs w:val="16"/>
              </w:rPr>
            </w:pPr>
            <w:r w:rsidRPr="00717D6D">
              <w:rPr>
                <w:rFonts w:ascii="Arial" w:hAnsi="Arial" w:cs="Angsana New"/>
                <w:color w:val="auto"/>
                <w:sz w:val="16"/>
                <w:szCs w:val="16"/>
              </w:rPr>
              <w:t>416,613</w:t>
            </w:r>
          </w:p>
        </w:tc>
        <w:tc>
          <w:tcPr>
            <w:tcW w:w="1440" w:type="dxa"/>
            <w:gridSpan w:val="2"/>
            <w:tcBorders>
              <w:top w:val="nil"/>
              <w:left w:val="nil"/>
              <w:bottom w:val="nil"/>
              <w:right w:val="nil"/>
            </w:tcBorders>
          </w:tcPr>
          <w:p w:rsidR="00673C78" w:rsidRPr="00717D6D" w:rsidRDefault="00673C78" w:rsidP="00E918D5">
            <w:pPr>
              <w:pStyle w:val="10"/>
              <w:widowControl/>
              <w:tabs>
                <w:tab w:val="decimal" w:pos="1134"/>
              </w:tabs>
              <w:spacing w:line="340" w:lineRule="exact"/>
              <w:ind w:right="0"/>
              <w:jc w:val="both"/>
              <w:rPr>
                <w:rFonts w:ascii="Arial" w:hAnsi="Arial" w:cs="Angsana New"/>
                <w:color w:val="auto"/>
                <w:sz w:val="16"/>
                <w:szCs w:val="16"/>
              </w:rPr>
            </w:pPr>
            <w:r w:rsidRPr="00717D6D">
              <w:rPr>
                <w:rFonts w:ascii="Arial" w:hAnsi="Arial" w:cs="Angsana New"/>
                <w:color w:val="auto"/>
                <w:sz w:val="16"/>
                <w:szCs w:val="16"/>
              </w:rPr>
              <w:t>422,951</w:t>
            </w:r>
          </w:p>
        </w:tc>
        <w:tc>
          <w:tcPr>
            <w:tcW w:w="1440" w:type="dxa"/>
            <w:gridSpan w:val="2"/>
            <w:tcBorders>
              <w:top w:val="nil"/>
              <w:left w:val="nil"/>
              <w:bottom w:val="nil"/>
              <w:right w:val="nil"/>
            </w:tcBorders>
          </w:tcPr>
          <w:p w:rsidR="00673C78" w:rsidRPr="00717D6D" w:rsidRDefault="00673C78" w:rsidP="003321CA">
            <w:pPr>
              <w:pStyle w:val="10"/>
              <w:widowControl/>
              <w:tabs>
                <w:tab w:val="decimal" w:pos="1134"/>
              </w:tabs>
              <w:spacing w:line="340" w:lineRule="exact"/>
              <w:ind w:right="0"/>
              <w:jc w:val="both"/>
              <w:rPr>
                <w:rFonts w:ascii="Arial" w:hAnsi="Arial" w:cs="Angsana New"/>
                <w:color w:val="auto"/>
                <w:sz w:val="16"/>
                <w:szCs w:val="16"/>
              </w:rPr>
            </w:pPr>
            <w:r w:rsidRPr="00717D6D">
              <w:rPr>
                <w:rFonts w:ascii="Arial" w:hAnsi="Arial" w:cs="Angsana New"/>
                <w:color w:val="auto"/>
                <w:sz w:val="16"/>
                <w:szCs w:val="16"/>
              </w:rPr>
              <w:t>70,000</w:t>
            </w:r>
          </w:p>
        </w:tc>
        <w:tc>
          <w:tcPr>
            <w:tcW w:w="1440" w:type="dxa"/>
            <w:gridSpan w:val="2"/>
            <w:tcBorders>
              <w:top w:val="nil"/>
              <w:left w:val="nil"/>
              <w:bottom w:val="nil"/>
              <w:right w:val="nil"/>
            </w:tcBorders>
          </w:tcPr>
          <w:p w:rsidR="00673C78" w:rsidRPr="00717D6D" w:rsidRDefault="00673C78" w:rsidP="00E918D5">
            <w:pPr>
              <w:pStyle w:val="10"/>
              <w:widowControl/>
              <w:tabs>
                <w:tab w:val="decimal" w:pos="1134"/>
              </w:tabs>
              <w:spacing w:line="340" w:lineRule="exact"/>
              <w:ind w:right="0"/>
              <w:jc w:val="both"/>
              <w:rPr>
                <w:rFonts w:ascii="Arial" w:hAnsi="Arial" w:cs="Angsana New"/>
                <w:color w:val="auto"/>
                <w:sz w:val="16"/>
                <w:szCs w:val="16"/>
              </w:rPr>
            </w:pPr>
            <w:r w:rsidRPr="00717D6D">
              <w:rPr>
                <w:rFonts w:ascii="Arial" w:hAnsi="Arial" w:cs="Angsana New"/>
                <w:color w:val="auto"/>
                <w:sz w:val="16"/>
                <w:szCs w:val="16"/>
              </w:rPr>
              <w:t>70,000</w:t>
            </w:r>
          </w:p>
        </w:tc>
      </w:tr>
      <w:tr w:rsidR="00673C78" w:rsidRPr="00717D6D" w:rsidTr="003321CA">
        <w:trPr>
          <w:gridAfter w:val="1"/>
          <w:wAfter w:w="360" w:type="dxa"/>
          <w:cantSplit/>
        </w:trPr>
        <w:tc>
          <w:tcPr>
            <w:tcW w:w="2970" w:type="dxa"/>
            <w:tcBorders>
              <w:top w:val="nil"/>
              <w:left w:val="nil"/>
              <w:bottom w:val="nil"/>
              <w:right w:val="nil"/>
            </w:tcBorders>
          </w:tcPr>
          <w:p w:rsidR="00673C78" w:rsidRPr="00717D6D" w:rsidRDefault="00673C78" w:rsidP="009714F6">
            <w:pPr>
              <w:pStyle w:val="a1"/>
              <w:widowControl/>
              <w:tabs>
                <w:tab w:val="right" w:pos="7200"/>
              </w:tabs>
              <w:spacing w:line="340" w:lineRule="exact"/>
              <w:ind w:left="0" w:right="-36"/>
              <w:jc w:val="both"/>
              <w:rPr>
                <w:rFonts w:ascii="Arial" w:hAnsi="Arial" w:cs="Angsana New"/>
                <w:sz w:val="16"/>
                <w:szCs w:val="16"/>
              </w:rPr>
            </w:pPr>
            <w:r w:rsidRPr="00717D6D">
              <w:rPr>
                <w:rFonts w:ascii="Arial" w:hAnsi="Arial" w:cs="Angsana New"/>
                <w:sz w:val="16"/>
                <w:szCs w:val="16"/>
              </w:rPr>
              <w:t xml:space="preserve">   </w:t>
            </w:r>
            <w:r w:rsidR="009714F6">
              <w:rPr>
                <w:rFonts w:ascii="Arial" w:hAnsi="Arial" w:cs="Angsana New"/>
                <w:sz w:val="16"/>
                <w:szCs w:val="16"/>
              </w:rPr>
              <w:t>Over 1 year to</w:t>
            </w:r>
            <w:r w:rsidRPr="00717D6D">
              <w:rPr>
                <w:rFonts w:ascii="Arial" w:hAnsi="Arial" w:cs="Angsana New"/>
                <w:sz w:val="16"/>
                <w:szCs w:val="16"/>
              </w:rPr>
              <w:t xml:space="preserve"> 5 years</w:t>
            </w:r>
          </w:p>
        </w:tc>
        <w:tc>
          <w:tcPr>
            <w:tcW w:w="1440" w:type="dxa"/>
            <w:gridSpan w:val="2"/>
            <w:tcBorders>
              <w:top w:val="nil"/>
              <w:left w:val="nil"/>
              <w:bottom w:val="nil"/>
              <w:right w:val="nil"/>
            </w:tcBorders>
          </w:tcPr>
          <w:p w:rsidR="00673C78" w:rsidRPr="00717D6D" w:rsidRDefault="00426C71" w:rsidP="003321CA">
            <w:pPr>
              <w:pStyle w:val="10"/>
              <w:widowControl/>
              <w:tabs>
                <w:tab w:val="decimal" w:pos="1134"/>
              </w:tabs>
              <w:spacing w:line="340" w:lineRule="exact"/>
              <w:ind w:right="0"/>
              <w:jc w:val="both"/>
              <w:rPr>
                <w:rFonts w:ascii="Arial" w:hAnsi="Arial" w:cs="Angsana New"/>
                <w:color w:val="auto"/>
                <w:sz w:val="16"/>
                <w:szCs w:val="16"/>
              </w:rPr>
            </w:pPr>
            <w:r w:rsidRPr="00426C71">
              <w:rPr>
                <w:noProof/>
              </w:rPr>
              <w:pict>
                <v:rect id="_x0000_s1028" style="position:absolute;left:0;text-align:left;margin-left:-1.55pt;margin-top:4.7pt;width:60.05pt;height:30.95pt;z-index:251655168;mso-position-horizontal-relative:text;mso-position-vertical-relative:text" filled="f"/>
              </w:pict>
            </w:r>
            <w:r w:rsidR="00673C78" w:rsidRPr="00717D6D">
              <w:rPr>
                <w:rFonts w:ascii="Arial" w:hAnsi="Arial" w:cs="Angsana New"/>
                <w:color w:val="auto"/>
                <w:sz w:val="16"/>
                <w:szCs w:val="16"/>
              </w:rPr>
              <w:t>2,185,047</w:t>
            </w:r>
          </w:p>
        </w:tc>
        <w:tc>
          <w:tcPr>
            <w:tcW w:w="1440" w:type="dxa"/>
            <w:gridSpan w:val="2"/>
            <w:tcBorders>
              <w:top w:val="nil"/>
              <w:left w:val="nil"/>
              <w:bottom w:val="nil"/>
              <w:right w:val="nil"/>
            </w:tcBorders>
          </w:tcPr>
          <w:p w:rsidR="00673C78" w:rsidRPr="00717D6D" w:rsidRDefault="00426C71" w:rsidP="00E918D5">
            <w:pPr>
              <w:pStyle w:val="10"/>
              <w:widowControl/>
              <w:tabs>
                <w:tab w:val="decimal" w:pos="1134"/>
              </w:tabs>
              <w:spacing w:line="340" w:lineRule="exact"/>
              <w:ind w:right="0"/>
              <w:jc w:val="both"/>
              <w:rPr>
                <w:rFonts w:ascii="Arial" w:hAnsi="Arial" w:cs="Angsana New"/>
                <w:color w:val="auto"/>
                <w:sz w:val="16"/>
                <w:szCs w:val="16"/>
              </w:rPr>
            </w:pPr>
            <w:r w:rsidRPr="00426C71">
              <w:rPr>
                <w:noProof/>
              </w:rPr>
              <w:pict>
                <v:rect id="_x0000_s1029" style="position:absolute;left:0;text-align:left;margin-left:-1.45pt;margin-top:4.7pt;width:62pt;height:30.95pt;z-index:251657216;mso-position-horizontal-relative:text;mso-position-vertical-relative:text" filled="f"/>
              </w:pict>
            </w:r>
            <w:r w:rsidR="00673C78" w:rsidRPr="00717D6D">
              <w:rPr>
                <w:rFonts w:ascii="Arial" w:hAnsi="Arial" w:cs="Angsana New"/>
                <w:color w:val="auto"/>
                <w:sz w:val="16"/>
                <w:szCs w:val="16"/>
              </w:rPr>
              <w:t>2,165,547</w:t>
            </w:r>
          </w:p>
        </w:tc>
        <w:tc>
          <w:tcPr>
            <w:tcW w:w="1440" w:type="dxa"/>
            <w:gridSpan w:val="2"/>
            <w:tcBorders>
              <w:top w:val="nil"/>
              <w:left w:val="nil"/>
              <w:bottom w:val="nil"/>
              <w:right w:val="nil"/>
            </w:tcBorders>
          </w:tcPr>
          <w:p w:rsidR="00673C78" w:rsidRPr="00717D6D" w:rsidRDefault="00426C71" w:rsidP="003321CA">
            <w:pPr>
              <w:pStyle w:val="10"/>
              <w:widowControl/>
              <w:tabs>
                <w:tab w:val="decimal" w:pos="1134"/>
              </w:tabs>
              <w:spacing w:line="340" w:lineRule="exact"/>
              <w:ind w:right="0"/>
              <w:jc w:val="both"/>
              <w:rPr>
                <w:rFonts w:ascii="Arial" w:hAnsi="Arial" w:cs="Angsana New"/>
                <w:color w:val="auto"/>
                <w:sz w:val="16"/>
                <w:szCs w:val="16"/>
              </w:rPr>
            </w:pPr>
            <w:r w:rsidRPr="00426C71">
              <w:rPr>
                <w:noProof/>
              </w:rPr>
              <w:pict>
                <v:rect id="_x0000_s1030" style="position:absolute;left:0;text-align:left;margin-left:-1.55pt;margin-top:4.7pt;width:60.05pt;height:30.95pt;z-index:251656192;mso-position-horizontal-relative:text;mso-position-vertical-relative:text" filled="f"/>
              </w:pict>
            </w:r>
            <w:r w:rsidR="00673C78" w:rsidRPr="00717D6D">
              <w:rPr>
                <w:rFonts w:ascii="Arial" w:hAnsi="Arial" w:cs="Angsana New"/>
                <w:color w:val="auto"/>
                <w:sz w:val="16"/>
                <w:szCs w:val="16"/>
              </w:rPr>
              <w:t>157,500</w:t>
            </w:r>
          </w:p>
        </w:tc>
        <w:tc>
          <w:tcPr>
            <w:tcW w:w="1440" w:type="dxa"/>
            <w:gridSpan w:val="2"/>
            <w:tcBorders>
              <w:top w:val="nil"/>
              <w:left w:val="nil"/>
              <w:bottom w:val="nil"/>
              <w:right w:val="nil"/>
            </w:tcBorders>
          </w:tcPr>
          <w:p w:rsidR="00673C78" w:rsidRPr="00717D6D" w:rsidRDefault="00426C71" w:rsidP="00E918D5">
            <w:pPr>
              <w:pStyle w:val="10"/>
              <w:widowControl/>
              <w:tabs>
                <w:tab w:val="decimal" w:pos="1134"/>
              </w:tabs>
              <w:spacing w:line="340" w:lineRule="exact"/>
              <w:ind w:right="0"/>
              <w:jc w:val="both"/>
              <w:rPr>
                <w:rFonts w:ascii="Arial" w:hAnsi="Arial" w:cs="Angsana New"/>
                <w:color w:val="auto"/>
                <w:sz w:val="16"/>
                <w:szCs w:val="16"/>
              </w:rPr>
            </w:pPr>
            <w:r w:rsidRPr="00426C71">
              <w:rPr>
                <w:noProof/>
              </w:rPr>
              <w:pict>
                <v:rect id="_x0000_s1031" style="position:absolute;left:0;text-align:left;margin-left:-1.45pt;margin-top:4.7pt;width:62pt;height:28pt;z-index:251658240;mso-position-horizontal-relative:text;mso-position-vertical-relative:text" filled="f"/>
              </w:pict>
            </w:r>
            <w:r w:rsidR="00673C78" w:rsidRPr="00717D6D">
              <w:rPr>
                <w:rFonts w:ascii="Arial" w:hAnsi="Arial" w:cs="Angsana New"/>
                <w:color w:val="auto"/>
                <w:sz w:val="16"/>
                <w:szCs w:val="16"/>
              </w:rPr>
              <w:t>175,000</w:t>
            </w:r>
          </w:p>
        </w:tc>
      </w:tr>
      <w:tr w:rsidR="00673C78" w:rsidRPr="00717D6D" w:rsidTr="003321CA">
        <w:trPr>
          <w:gridAfter w:val="1"/>
          <w:wAfter w:w="360" w:type="dxa"/>
          <w:cantSplit/>
        </w:trPr>
        <w:tc>
          <w:tcPr>
            <w:tcW w:w="2970" w:type="dxa"/>
            <w:tcBorders>
              <w:top w:val="nil"/>
              <w:left w:val="nil"/>
              <w:bottom w:val="nil"/>
              <w:right w:val="nil"/>
            </w:tcBorders>
          </w:tcPr>
          <w:p w:rsidR="00673C78" w:rsidRPr="00717D6D" w:rsidRDefault="00673C78" w:rsidP="005A2A5E">
            <w:pPr>
              <w:pStyle w:val="a1"/>
              <w:widowControl/>
              <w:tabs>
                <w:tab w:val="right" w:pos="7200"/>
              </w:tabs>
              <w:spacing w:line="340" w:lineRule="exact"/>
              <w:ind w:left="0" w:right="-36"/>
              <w:jc w:val="both"/>
              <w:rPr>
                <w:rFonts w:ascii="Arial" w:hAnsi="Arial" w:cs="Angsana New"/>
                <w:sz w:val="16"/>
                <w:szCs w:val="16"/>
              </w:rPr>
            </w:pPr>
            <w:r w:rsidRPr="00717D6D">
              <w:rPr>
                <w:rFonts w:ascii="Arial" w:hAnsi="Arial" w:cs="Angsana New"/>
                <w:sz w:val="16"/>
                <w:szCs w:val="16"/>
              </w:rPr>
              <w:t xml:space="preserve">   Over 5 years</w:t>
            </w:r>
          </w:p>
        </w:tc>
        <w:tc>
          <w:tcPr>
            <w:tcW w:w="1440" w:type="dxa"/>
            <w:gridSpan w:val="2"/>
            <w:tcBorders>
              <w:top w:val="nil"/>
              <w:left w:val="nil"/>
              <w:bottom w:val="nil"/>
              <w:right w:val="nil"/>
            </w:tcBorders>
          </w:tcPr>
          <w:p w:rsidR="00673C78" w:rsidRPr="00717D6D" w:rsidRDefault="00673C78" w:rsidP="003321CA">
            <w:pPr>
              <w:pStyle w:val="a0"/>
              <w:widowControl/>
              <w:tabs>
                <w:tab w:val="decimal" w:pos="1134"/>
              </w:tabs>
              <w:spacing w:line="340" w:lineRule="exact"/>
              <w:ind w:right="0"/>
              <w:jc w:val="both"/>
              <w:rPr>
                <w:rFonts w:ascii="Arial" w:hAnsi="Arial" w:cs="Angsana New"/>
                <w:sz w:val="16"/>
                <w:szCs w:val="16"/>
              </w:rPr>
            </w:pPr>
            <w:r w:rsidRPr="00717D6D">
              <w:rPr>
                <w:rFonts w:ascii="Arial" w:hAnsi="Arial" w:cs="Angsana New"/>
                <w:sz w:val="16"/>
                <w:szCs w:val="16"/>
              </w:rPr>
              <w:t>709,779</w:t>
            </w:r>
          </w:p>
        </w:tc>
        <w:tc>
          <w:tcPr>
            <w:tcW w:w="1440" w:type="dxa"/>
            <w:gridSpan w:val="2"/>
            <w:tcBorders>
              <w:top w:val="nil"/>
              <w:left w:val="nil"/>
              <w:bottom w:val="nil"/>
              <w:right w:val="nil"/>
            </w:tcBorders>
          </w:tcPr>
          <w:p w:rsidR="00673C78" w:rsidRPr="00717D6D" w:rsidRDefault="00673C78" w:rsidP="00965880">
            <w:pPr>
              <w:pStyle w:val="10"/>
              <w:widowControl/>
              <w:tabs>
                <w:tab w:val="decimal" w:pos="1134"/>
              </w:tabs>
              <w:spacing w:line="340" w:lineRule="exact"/>
              <w:ind w:right="0"/>
              <w:jc w:val="both"/>
              <w:rPr>
                <w:rFonts w:ascii="Arial" w:hAnsi="Arial" w:cs="Angsana New"/>
                <w:color w:val="auto"/>
                <w:sz w:val="16"/>
                <w:szCs w:val="16"/>
              </w:rPr>
            </w:pPr>
            <w:r w:rsidRPr="00717D6D">
              <w:rPr>
                <w:rFonts w:ascii="Arial" w:hAnsi="Arial" w:cs="Angsana New"/>
                <w:color w:val="auto"/>
                <w:sz w:val="16"/>
                <w:szCs w:val="16"/>
              </w:rPr>
              <w:t>808,779</w:t>
            </w:r>
          </w:p>
        </w:tc>
        <w:tc>
          <w:tcPr>
            <w:tcW w:w="1440" w:type="dxa"/>
            <w:gridSpan w:val="2"/>
            <w:tcBorders>
              <w:top w:val="nil"/>
              <w:left w:val="nil"/>
              <w:bottom w:val="nil"/>
              <w:right w:val="nil"/>
            </w:tcBorders>
          </w:tcPr>
          <w:p w:rsidR="00673C78" w:rsidRPr="00717D6D" w:rsidRDefault="00673C78" w:rsidP="003321CA">
            <w:pPr>
              <w:pStyle w:val="a0"/>
              <w:widowControl/>
              <w:tabs>
                <w:tab w:val="decimal" w:pos="1134"/>
              </w:tabs>
              <w:spacing w:line="340" w:lineRule="exact"/>
              <w:ind w:right="0"/>
              <w:jc w:val="both"/>
              <w:rPr>
                <w:rFonts w:ascii="Arial" w:hAnsi="Arial" w:cs="Angsana New"/>
                <w:sz w:val="16"/>
                <w:szCs w:val="16"/>
              </w:rPr>
            </w:pPr>
            <w:r w:rsidRPr="00717D6D">
              <w:rPr>
                <w:rFonts w:ascii="Arial" w:hAnsi="Arial" w:cs="Angsana New"/>
                <w:sz w:val="16"/>
                <w:szCs w:val="16"/>
              </w:rPr>
              <w:t>-</w:t>
            </w:r>
          </w:p>
        </w:tc>
        <w:tc>
          <w:tcPr>
            <w:tcW w:w="1440" w:type="dxa"/>
            <w:gridSpan w:val="2"/>
            <w:tcBorders>
              <w:top w:val="nil"/>
              <w:left w:val="nil"/>
              <w:bottom w:val="nil"/>
              <w:right w:val="nil"/>
            </w:tcBorders>
          </w:tcPr>
          <w:p w:rsidR="00673C78" w:rsidRPr="00717D6D" w:rsidRDefault="00673C78" w:rsidP="00E918D5">
            <w:pPr>
              <w:pStyle w:val="10"/>
              <w:widowControl/>
              <w:tabs>
                <w:tab w:val="decimal" w:pos="1134"/>
              </w:tabs>
              <w:spacing w:line="340" w:lineRule="exact"/>
              <w:ind w:right="0"/>
              <w:jc w:val="both"/>
              <w:rPr>
                <w:rFonts w:ascii="Arial" w:hAnsi="Arial" w:cs="Angsana New"/>
                <w:color w:val="auto"/>
                <w:sz w:val="16"/>
                <w:szCs w:val="16"/>
              </w:rPr>
            </w:pPr>
            <w:r w:rsidRPr="00717D6D">
              <w:rPr>
                <w:rFonts w:ascii="Arial" w:hAnsi="Arial" w:cs="Angsana New"/>
                <w:color w:val="auto"/>
                <w:sz w:val="16"/>
                <w:szCs w:val="16"/>
              </w:rPr>
              <w:t>-</w:t>
            </w:r>
          </w:p>
        </w:tc>
      </w:tr>
      <w:tr w:rsidR="00673C78" w:rsidRPr="00717D6D" w:rsidTr="003321CA">
        <w:trPr>
          <w:gridAfter w:val="1"/>
          <w:wAfter w:w="360" w:type="dxa"/>
          <w:cantSplit/>
        </w:trPr>
        <w:tc>
          <w:tcPr>
            <w:tcW w:w="2970" w:type="dxa"/>
            <w:tcBorders>
              <w:top w:val="nil"/>
              <w:left w:val="nil"/>
              <w:bottom w:val="nil"/>
              <w:right w:val="nil"/>
            </w:tcBorders>
          </w:tcPr>
          <w:p w:rsidR="00673C78" w:rsidRPr="00717D6D" w:rsidRDefault="00673C78" w:rsidP="003321CA">
            <w:pPr>
              <w:pStyle w:val="10"/>
              <w:widowControl/>
              <w:tabs>
                <w:tab w:val="right" w:pos="7200"/>
              </w:tabs>
              <w:spacing w:line="340" w:lineRule="exact"/>
              <w:ind w:right="-36"/>
              <w:jc w:val="both"/>
              <w:rPr>
                <w:rFonts w:ascii="Arial" w:hAnsi="Arial" w:cs="Angsana New"/>
                <w:color w:val="auto"/>
                <w:sz w:val="16"/>
                <w:szCs w:val="16"/>
              </w:rPr>
            </w:pPr>
          </w:p>
        </w:tc>
        <w:tc>
          <w:tcPr>
            <w:tcW w:w="1440" w:type="dxa"/>
            <w:gridSpan w:val="2"/>
            <w:tcBorders>
              <w:top w:val="nil"/>
              <w:left w:val="nil"/>
              <w:bottom w:val="nil"/>
              <w:right w:val="nil"/>
            </w:tcBorders>
          </w:tcPr>
          <w:p w:rsidR="00673C78" w:rsidRPr="00717D6D" w:rsidRDefault="00673C78" w:rsidP="003321CA">
            <w:pPr>
              <w:pStyle w:val="a0"/>
              <w:widowControl/>
              <w:pBdr>
                <w:bottom w:val="single" w:sz="6" w:space="1" w:color="auto"/>
              </w:pBdr>
              <w:tabs>
                <w:tab w:val="decimal" w:pos="1134"/>
              </w:tabs>
              <w:spacing w:line="340" w:lineRule="exact"/>
              <w:ind w:right="0"/>
              <w:jc w:val="both"/>
              <w:rPr>
                <w:rFonts w:ascii="Arial" w:hAnsi="Arial" w:cs="Angsana New"/>
                <w:sz w:val="16"/>
                <w:szCs w:val="16"/>
              </w:rPr>
            </w:pPr>
            <w:r w:rsidRPr="00717D6D">
              <w:rPr>
                <w:rFonts w:ascii="Arial" w:hAnsi="Arial" w:cs="Angsana New"/>
                <w:sz w:val="16"/>
                <w:szCs w:val="16"/>
              </w:rPr>
              <w:t>2,894,826</w:t>
            </w:r>
          </w:p>
        </w:tc>
        <w:tc>
          <w:tcPr>
            <w:tcW w:w="1440" w:type="dxa"/>
            <w:gridSpan w:val="2"/>
            <w:tcBorders>
              <w:top w:val="nil"/>
              <w:left w:val="nil"/>
              <w:bottom w:val="nil"/>
              <w:right w:val="nil"/>
            </w:tcBorders>
          </w:tcPr>
          <w:p w:rsidR="00673C78" w:rsidRPr="00717D6D" w:rsidRDefault="00673C78" w:rsidP="00E918D5">
            <w:pPr>
              <w:pStyle w:val="10"/>
              <w:widowControl/>
              <w:pBdr>
                <w:bottom w:val="single" w:sz="6" w:space="1" w:color="auto"/>
              </w:pBdr>
              <w:tabs>
                <w:tab w:val="decimal" w:pos="1134"/>
              </w:tabs>
              <w:spacing w:line="340" w:lineRule="exact"/>
              <w:ind w:right="0"/>
              <w:jc w:val="both"/>
              <w:rPr>
                <w:rFonts w:ascii="Arial" w:hAnsi="Arial" w:cs="Angsana New"/>
                <w:color w:val="auto"/>
                <w:sz w:val="16"/>
                <w:szCs w:val="16"/>
              </w:rPr>
            </w:pPr>
            <w:r w:rsidRPr="00717D6D">
              <w:rPr>
                <w:rFonts w:ascii="Arial" w:hAnsi="Arial" w:cs="Angsana New"/>
                <w:color w:val="auto"/>
                <w:sz w:val="16"/>
                <w:szCs w:val="16"/>
              </w:rPr>
              <w:t>2,974,326</w:t>
            </w:r>
          </w:p>
        </w:tc>
        <w:tc>
          <w:tcPr>
            <w:tcW w:w="1440" w:type="dxa"/>
            <w:gridSpan w:val="2"/>
            <w:tcBorders>
              <w:top w:val="nil"/>
              <w:left w:val="nil"/>
              <w:bottom w:val="nil"/>
              <w:right w:val="nil"/>
            </w:tcBorders>
          </w:tcPr>
          <w:p w:rsidR="00673C78" w:rsidRPr="00717D6D" w:rsidRDefault="00673C78" w:rsidP="003321CA">
            <w:pPr>
              <w:pStyle w:val="a0"/>
              <w:widowControl/>
              <w:pBdr>
                <w:bottom w:val="single" w:sz="6" w:space="1" w:color="auto"/>
              </w:pBdr>
              <w:tabs>
                <w:tab w:val="decimal" w:pos="1134"/>
              </w:tabs>
              <w:spacing w:line="340" w:lineRule="exact"/>
              <w:ind w:right="0"/>
              <w:jc w:val="both"/>
              <w:rPr>
                <w:rFonts w:ascii="Arial" w:hAnsi="Arial" w:cs="Angsana New"/>
                <w:sz w:val="16"/>
                <w:szCs w:val="16"/>
              </w:rPr>
            </w:pPr>
            <w:r w:rsidRPr="00717D6D">
              <w:rPr>
                <w:rFonts w:ascii="Arial" w:hAnsi="Arial" w:cs="Angsana New"/>
                <w:sz w:val="16"/>
                <w:szCs w:val="16"/>
              </w:rPr>
              <w:t>157,500</w:t>
            </w:r>
          </w:p>
        </w:tc>
        <w:tc>
          <w:tcPr>
            <w:tcW w:w="1440" w:type="dxa"/>
            <w:gridSpan w:val="2"/>
            <w:tcBorders>
              <w:top w:val="nil"/>
              <w:left w:val="nil"/>
              <w:bottom w:val="nil"/>
              <w:right w:val="nil"/>
            </w:tcBorders>
          </w:tcPr>
          <w:p w:rsidR="00673C78" w:rsidRPr="00717D6D" w:rsidRDefault="00673C78" w:rsidP="00E918D5">
            <w:pPr>
              <w:pStyle w:val="10"/>
              <w:widowControl/>
              <w:pBdr>
                <w:bottom w:val="single" w:sz="6" w:space="1" w:color="auto"/>
              </w:pBdr>
              <w:tabs>
                <w:tab w:val="decimal" w:pos="1134"/>
              </w:tabs>
              <w:spacing w:line="340" w:lineRule="exact"/>
              <w:ind w:right="0"/>
              <w:jc w:val="both"/>
              <w:rPr>
                <w:rFonts w:ascii="Arial" w:hAnsi="Arial" w:cs="Angsana New"/>
                <w:color w:val="auto"/>
                <w:sz w:val="16"/>
                <w:szCs w:val="16"/>
              </w:rPr>
            </w:pPr>
            <w:r w:rsidRPr="00717D6D">
              <w:rPr>
                <w:rFonts w:ascii="Arial" w:hAnsi="Arial" w:cs="Angsana New"/>
                <w:color w:val="auto"/>
                <w:sz w:val="16"/>
                <w:szCs w:val="16"/>
              </w:rPr>
              <w:t>175,000</w:t>
            </w:r>
          </w:p>
        </w:tc>
      </w:tr>
      <w:tr w:rsidR="00673C78" w:rsidRPr="00717D6D" w:rsidTr="003321CA">
        <w:trPr>
          <w:gridAfter w:val="1"/>
          <w:wAfter w:w="360" w:type="dxa"/>
          <w:cantSplit/>
        </w:trPr>
        <w:tc>
          <w:tcPr>
            <w:tcW w:w="2970" w:type="dxa"/>
            <w:tcBorders>
              <w:top w:val="nil"/>
              <w:left w:val="nil"/>
              <w:bottom w:val="nil"/>
              <w:right w:val="nil"/>
            </w:tcBorders>
          </w:tcPr>
          <w:p w:rsidR="00673C78" w:rsidRPr="00717D6D" w:rsidRDefault="00673C78" w:rsidP="003321CA">
            <w:pPr>
              <w:pStyle w:val="10"/>
              <w:widowControl/>
              <w:tabs>
                <w:tab w:val="right" w:pos="7200"/>
              </w:tabs>
              <w:spacing w:line="340" w:lineRule="exact"/>
              <w:ind w:right="-36"/>
              <w:jc w:val="both"/>
              <w:rPr>
                <w:rFonts w:ascii="Arial" w:hAnsi="Arial" w:cs="Angsana New"/>
                <w:color w:val="auto"/>
                <w:sz w:val="16"/>
                <w:szCs w:val="16"/>
              </w:rPr>
            </w:pPr>
            <w:r w:rsidRPr="00717D6D">
              <w:rPr>
                <w:rFonts w:ascii="Arial" w:hAnsi="Arial" w:cs="Angsana New"/>
                <w:color w:val="auto"/>
                <w:sz w:val="16"/>
                <w:szCs w:val="16"/>
              </w:rPr>
              <w:t>Total</w:t>
            </w:r>
          </w:p>
        </w:tc>
        <w:tc>
          <w:tcPr>
            <w:tcW w:w="1440" w:type="dxa"/>
            <w:gridSpan w:val="2"/>
            <w:tcBorders>
              <w:top w:val="nil"/>
              <w:left w:val="nil"/>
              <w:bottom w:val="nil"/>
              <w:right w:val="nil"/>
            </w:tcBorders>
          </w:tcPr>
          <w:p w:rsidR="00673C78" w:rsidRPr="00717D6D" w:rsidRDefault="00673C78" w:rsidP="003321CA">
            <w:pPr>
              <w:pStyle w:val="a0"/>
              <w:widowControl/>
              <w:pBdr>
                <w:bottom w:val="double" w:sz="6" w:space="1" w:color="auto"/>
              </w:pBdr>
              <w:tabs>
                <w:tab w:val="decimal" w:pos="1134"/>
              </w:tabs>
              <w:spacing w:line="340" w:lineRule="exact"/>
              <w:ind w:right="0"/>
              <w:jc w:val="both"/>
              <w:rPr>
                <w:rFonts w:ascii="Arial" w:hAnsi="Arial" w:cs="Angsana New"/>
                <w:sz w:val="16"/>
                <w:szCs w:val="16"/>
              </w:rPr>
            </w:pPr>
            <w:r w:rsidRPr="00717D6D">
              <w:rPr>
                <w:rFonts w:ascii="Arial" w:hAnsi="Arial" w:cs="Angsana New"/>
                <w:sz w:val="16"/>
                <w:szCs w:val="16"/>
              </w:rPr>
              <w:t>3,311,439</w:t>
            </w:r>
          </w:p>
        </w:tc>
        <w:tc>
          <w:tcPr>
            <w:tcW w:w="1440" w:type="dxa"/>
            <w:gridSpan w:val="2"/>
            <w:tcBorders>
              <w:top w:val="nil"/>
              <w:left w:val="nil"/>
              <w:bottom w:val="nil"/>
              <w:right w:val="nil"/>
            </w:tcBorders>
          </w:tcPr>
          <w:p w:rsidR="00673C78" w:rsidRPr="00717D6D" w:rsidRDefault="00673C78" w:rsidP="00E918D5">
            <w:pPr>
              <w:pStyle w:val="10"/>
              <w:widowControl/>
              <w:pBdr>
                <w:bottom w:val="double" w:sz="6" w:space="1" w:color="auto"/>
              </w:pBdr>
              <w:tabs>
                <w:tab w:val="decimal" w:pos="1134"/>
              </w:tabs>
              <w:spacing w:line="340" w:lineRule="exact"/>
              <w:ind w:right="0"/>
              <w:jc w:val="both"/>
              <w:rPr>
                <w:rFonts w:ascii="Arial" w:hAnsi="Arial" w:cs="Angsana New"/>
                <w:color w:val="auto"/>
                <w:sz w:val="16"/>
                <w:szCs w:val="16"/>
              </w:rPr>
            </w:pPr>
            <w:r w:rsidRPr="00717D6D">
              <w:rPr>
                <w:rFonts w:ascii="Arial" w:hAnsi="Arial" w:cs="Angsana New"/>
                <w:color w:val="auto"/>
                <w:sz w:val="16"/>
                <w:szCs w:val="16"/>
              </w:rPr>
              <w:t>3,397,277</w:t>
            </w:r>
          </w:p>
        </w:tc>
        <w:tc>
          <w:tcPr>
            <w:tcW w:w="1440" w:type="dxa"/>
            <w:gridSpan w:val="2"/>
            <w:tcBorders>
              <w:top w:val="nil"/>
              <w:left w:val="nil"/>
              <w:bottom w:val="nil"/>
              <w:right w:val="nil"/>
            </w:tcBorders>
          </w:tcPr>
          <w:p w:rsidR="00673C78" w:rsidRPr="00717D6D" w:rsidRDefault="00673C78" w:rsidP="003321CA">
            <w:pPr>
              <w:pStyle w:val="a0"/>
              <w:widowControl/>
              <w:pBdr>
                <w:bottom w:val="double" w:sz="6" w:space="1" w:color="auto"/>
              </w:pBdr>
              <w:tabs>
                <w:tab w:val="decimal" w:pos="1134"/>
              </w:tabs>
              <w:spacing w:line="340" w:lineRule="exact"/>
              <w:ind w:right="0"/>
              <w:jc w:val="both"/>
              <w:rPr>
                <w:rFonts w:ascii="Arial" w:hAnsi="Arial" w:cs="Angsana New"/>
                <w:sz w:val="16"/>
                <w:szCs w:val="16"/>
              </w:rPr>
            </w:pPr>
            <w:r w:rsidRPr="00717D6D">
              <w:rPr>
                <w:rFonts w:ascii="Arial" w:hAnsi="Arial" w:cs="Angsana New"/>
                <w:sz w:val="16"/>
                <w:szCs w:val="16"/>
              </w:rPr>
              <w:t>227,500</w:t>
            </w:r>
          </w:p>
        </w:tc>
        <w:tc>
          <w:tcPr>
            <w:tcW w:w="1440" w:type="dxa"/>
            <w:gridSpan w:val="2"/>
            <w:tcBorders>
              <w:top w:val="nil"/>
              <w:left w:val="nil"/>
              <w:bottom w:val="nil"/>
              <w:right w:val="nil"/>
            </w:tcBorders>
          </w:tcPr>
          <w:p w:rsidR="00673C78" w:rsidRPr="00717D6D" w:rsidRDefault="00673C78" w:rsidP="00E918D5">
            <w:pPr>
              <w:pStyle w:val="10"/>
              <w:widowControl/>
              <w:pBdr>
                <w:bottom w:val="double" w:sz="6" w:space="1" w:color="auto"/>
              </w:pBdr>
              <w:tabs>
                <w:tab w:val="decimal" w:pos="1134"/>
              </w:tabs>
              <w:spacing w:line="340" w:lineRule="exact"/>
              <w:ind w:right="0"/>
              <w:jc w:val="both"/>
              <w:rPr>
                <w:rFonts w:ascii="Arial" w:hAnsi="Arial" w:cs="Angsana New"/>
                <w:color w:val="auto"/>
                <w:sz w:val="16"/>
                <w:szCs w:val="16"/>
              </w:rPr>
            </w:pPr>
            <w:r w:rsidRPr="00717D6D">
              <w:rPr>
                <w:rFonts w:ascii="Arial" w:hAnsi="Arial" w:cs="Angsana New"/>
                <w:color w:val="auto"/>
                <w:sz w:val="16"/>
                <w:szCs w:val="16"/>
              </w:rPr>
              <w:t>245,000</w:t>
            </w:r>
          </w:p>
        </w:tc>
      </w:tr>
    </w:tbl>
    <w:p w:rsidR="00673C78" w:rsidRPr="00717D6D" w:rsidRDefault="00673C78" w:rsidP="00031AEC">
      <w:pPr>
        <w:pStyle w:val="a"/>
        <w:widowControl/>
        <w:tabs>
          <w:tab w:val="left" w:pos="2160"/>
          <w:tab w:val="right" w:pos="9498"/>
        </w:tabs>
        <w:spacing w:before="240" w:after="120" w:line="380" w:lineRule="exact"/>
        <w:ind w:left="547" w:right="0"/>
        <w:jc w:val="both"/>
        <w:rPr>
          <w:rFonts w:ascii="Arial" w:hAnsi="Arial" w:cs="Arial"/>
          <w:b w:val="0"/>
          <w:bCs w:val="0"/>
          <w:sz w:val="22"/>
          <w:szCs w:val="22"/>
        </w:rPr>
      </w:pPr>
      <w:r w:rsidRPr="00717D6D">
        <w:rPr>
          <w:rFonts w:ascii="Arial" w:hAnsi="Arial" w:cs="Arial"/>
          <w:b w:val="0"/>
          <w:bCs w:val="0"/>
          <w:sz w:val="22"/>
          <w:szCs w:val="22"/>
        </w:rPr>
        <w:t>Movements in the long-term loans account during the three-month period ended                  31 March 2013 are summarised below:</w:t>
      </w:r>
    </w:p>
    <w:p w:rsidR="00673C78" w:rsidRPr="00717D6D" w:rsidRDefault="00673C78" w:rsidP="000E048A">
      <w:pPr>
        <w:tabs>
          <w:tab w:val="left" w:pos="720"/>
        </w:tabs>
        <w:spacing w:before="120" w:after="120" w:line="380" w:lineRule="exact"/>
        <w:jc w:val="right"/>
        <w:rPr>
          <w:rFonts w:ascii="Arial" w:hAnsi="Arial" w:cs="Arial"/>
          <w:sz w:val="20"/>
          <w:szCs w:val="20"/>
        </w:rPr>
      </w:pPr>
      <w:r w:rsidRPr="00717D6D">
        <w:rPr>
          <w:rFonts w:ascii="Arial" w:hAnsi="Arial" w:cs="Arial"/>
          <w:sz w:val="20"/>
          <w:szCs w:val="20"/>
        </w:rPr>
        <w:t xml:space="preserve"> (Unit: Thousand Baht)</w:t>
      </w:r>
    </w:p>
    <w:tbl>
      <w:tblPr>
        <w:tblW w:w="8640" w:type="dxa"/>
        <w:tblInd w:w="468" w:type="dxa"/>
        <w:tblLayout w:type="fixed"/>
        <w:tblLook w:val="0000"/>
      </w:tblPr>
      <w:tblGrid>
        <w:gridCol w:w="4500"/>
        <w:gridCol w:w="2070"/>
        <w:gridCol w:w="2070"/>
      </w:tblGrid>
      <w:tr w:rsidR="00673C78" w:rsidRPr="00717D6D" w:rsidTr="00F87957">
        <w:trPr>
          <w:cantSplit/>
        </w:trPr>
        <w:tc>
          <w:tcPr>
            <w:tcW w:w="4500" w:type="dxa"/>
          </w:tcPr>
          <w:p w:rsidR="00673C78" w:rsidRPr="00717D6D" w:rsidRDefault="00673C78" w:rsidP="00031AEC">
            <w:pPr>
              <w:pStyle w:val="Header"/>
              <w:spacing w:line="380" w:lineRule="exact"/>
              <w:ind w:left="72"/>
              <w:jc w:val="both"/>
              <w:rPr>
                <w:rFonts w:ascii="Arial" w:hAnsi="Arial" w:cs="Arial"/>
                <w:sz w:val="20"/>
                <w:szCs w:val="20"/>
              </w:rPr>
            </w:pPr>
          </w:p>
        </w:tc>
        <w:tc>
          <w:tcPr>
            <w:tcW w:w="2070" w:type="dxa"/>
          </w:tcPr>
          <w:p w:rsidR="00673C78" w:rsidRPr="00717D6D" w:rsidRDefault="00673C78" w:rsidP="00031AEC">
            <w:pPr>
              <w:pStyle w:val="10"/>
              <w:widowControl/>
              <w:tabs>
                <w:tab w:val="right" w:pos="8640"/>
              </w:tabs>
              <w:spacing w:line="380" w:lineRule="exact"/>
              <w:ind w:right="0" w:firstLine="11"/>
              <w:jc w:val="center"/>
              <w:rPr>
                <w:rFonts w:ascii="Arial" w:hAnsi="Arial" w:cs="Arial"/>
                <w:color w:val="auto"/>
                <w:sz w:val="20"/>
                <w:szCs w:val="20"/>
              </w:rPr>
            </w:pPr>
            <w:r w:rsidRPr="00717D6D">
              <w:rPr>
                <w:rFonts w:ascii="Arial" w:hAnsi="Arial" w:cs="Arial"/>
                <w:color w:val="auto"/>
                <w:sz w:val="20"/>
                <w:szCs w:val="20"/>
              </w:rPr>
              <w:t xml:space="preserve">Consolidated </w:t>
            </w:r>
          </w:p>
        </w:tc>
        <w:tc>
          <w:tcPr>
            <w:tcW w:w="2070" w:type="dxa"/>
          </w:tcPr>
          <w:p w:rsidR="00673C78" w:rsidRPr="00717D6D"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0"/>
                <w:szCs w:val="20"/>
              </w:rPr>
            </w:pPr>
            <w:r w:rsidRPr="00717D6D">
              <w:rPr>
                <w:rFonts w:ascii="Arial" w:hAnsi="Arial" w:cs="Arial"/>
                <w:color w:val="auto"/>
                <w:sz w:val="20"/>
                <w:szCs w:val="20"/>
              </w:rPr>
              <w:t xml:space="preserve">Separate </w:t>
            </w:r>
          </w:p>
        </w:tc>
      </w:tr>
      <w:tr w:rsidR="00673C78" w:rsidRPr="00717D6D" w:rsidTr="00F87957">
        <w:trPr>
          <w:cantSplit/>
        </w:trPr>
        <w:tc>
          <w:tcPr>
            <w:tcW w:w="4500" w:type="dxa"/>
          </w:tcPr>
          <w:p w:rsidR="00673C78" w:rsidRPr="00717D6D" w:rsidRDefault="00673C78" w:rsidP="00031AEC">
            <w:pPr>
              <w:pStyle w:val="Header"/>
              <w:spacing w:line="380" w:lineRule="exact"/>
              <w:ind w:left="72"/>
              <w:jc w:val="both"/>
              <w:rPr>
                <w:rFonts w:ascii="Arial" w:hAnsi="Arial" w:cs="Arial"/>
                <w:sz w:val="20"/>
                <w:szCs w:val="20"/>
              </w:rPr>
            </w:pPr>
          </w:p>
        </w:tc>
        <w:tc>
          <w:tcPr>
            <w:tcW w:w="2070" w:type="dxa"/>
          </w:tcPr>
          <w:p w:rsidR="00673C78" w:rsidRPr="00717D6D"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717D6D">
              <w:rPr>
                <w:rFonts w:ascii="Arial" w:hAnsi="Arial" w:cs="Arial"/>
                <w:color w:val="auto"/>
                <w:sz w:val="20"/>
                <w:szCs w:val="20"/>
              </w:rPr>
              <w:t>financial statements</w:t>
            </w:r>
          </w:p>
        </w:tc>
        <w:tc>
          <w:tcPr>
            <w:tcW w:w="2070" w:type="dxa"/>
          </w:tcPr>
          <w:p w:rsidR="00673C78" w:rsidRPr="00717D6D"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0"/>
                <w:szCs w:val="20"/>
              </w:rPr>
            </w:pPr>
            <w:r w:rsidRPr="00717D6D">
              <w:rPr>
                <w:rFonts w:ascii="Arial" w:hAnsi="Arial" w:cs="Arial"/>
                <w:color w:val="auto"/>
                <w:sz w:val="20"/>
                <w:szCs w:val="20"/>
              </w:rPr>
              <w:t>financial statements</w:t>
            </w:r>
          </w:p>
        </w:tc>
      </w:tr>
      <w:tr w:rsidR="00673C78" w:rsidRPr="00717D6D" w:rsidTr="00F87957">
        <w:tc>
          <w:tcPr>
            <w:tcW w:w="4500" w:type="dxa"/>
          </w:tcPr>
          <w:p w:rsidR="00673C78" w:rsidRPr="00717D6D" w:rsidRDefault="00673C78" w:rsidP="00815D79">
            <w:pPr>
              <w:pStyle w:val="Header"/>
              <w:spacing w:line="380" w:lineRule="exact"/>
              <w:ind w:left="72"/>
              <w:jc w:val="both"/>
              <w:rPr>
                <w:rFonts w:ascii="Arial" w:hAnsi="Arial" w:cs="Arial"/>
                <w:sz w:val="20"/>
                <w:szCs w:val="20"/>
                <w:lang w:val="en-GB"/>
              </w:rPr>
            </w:pPr>
            <w:r w:rsidRPr="00717D6D">
              <w:rPr>
                <w:rFonts w:ascii="Arial" w:hAnsi="Arial" w:cs="Arial"/>
                <w:sz w:val="20"/>
                <w:szCs w:val="20"/>
              </w:rPr>
              <w:t>Balance as at 31 December 2012</w:t>
            </w:r>
          </w:p>
        </w:tc>
        <w:tc>
          <w:tcPr>
            <w:tcW w:w="2070" w:type="dxa"/>
          </w:tcPr>
          <w:p w:rsidR="00673C78" w:rsidRPr="00717D6D" w:rsidRDefault="00673C78" w:rsidP="00F87957">
            <w:pPr>
              <w:tabs>
                <w:tab w:val="decimal" w:pos="1782"/>
              </w:tabs>
              <w:spacing w:line="380" w:lineRule="exact"/>
              <w:rPr>
                <w:rFonts w:ascii="Arial" w:hAnsi="Arial" w:cs="Arial"/>
                <w:sz w:val="20"/>
                <w:szCs w:val="20"/>
              </w:rPr>
            </w:pPr>
            <w:r w:rsidRPr="00717D6D">
              <w:rPr>
                <w:rFonts w:ascii="Arial" w:hAnsi="Arial" w:cs="Arial"/>
                <w:sz w:val="20"/>
                <w:szCs w:val="20"/>
              </w:rPr>
              <w:t>3,397,277</w:t>
            </w:r>
          </w:p>
        </w:tc>
        <w:tc>
          <w:tcPr>
            <w:tcW w:w="2070" w:type="dxa"/>
          </w:tcPr>
          <w:p w:rsidR="00673C78" w:rsidRPr="00717D6D" w:rsidRDefault="00673C78" w:rsidP="00F87957">
            <w:pPr>
              <w:tabs>
                <w:tab w:val="decimal" w:pos="1782"/>
              </w:tabs>
              <w:spacing w:line="380" w:lineRule="exact"/>
              <w:rPr>
                <w:rFonts w:ascii="Arial" w:hAnsi="Arial" w:cs="Arial"/>
                <w:sz w:val="20"/>
                <w:szCs w:val="20"/>
              </w:rPr>
            </w:pPr>
            <w:r w:rsidRPr="00717D6D">
              <w:rPr>
                <w:rFonts w:ascii="Arial" w:hAnsi="Arial" w:cs="Arial"/>
                <w:sz w:val="20"/>
                <w:szCs w:val="20"/>
              </w:rPr>
              <w:t>245,000</w:t>
            </w:r>
          </w:p>
        </w:tc>
      </w:tr>
      <w:tr w:rsidR="00673C78" w:rsidRPr="00717D6D" w:rsidTr="00F87957">
        <w:tc>
          <w:tcPr>
            <w:tcW w:w="4500" w:type="dxa"/>
          </w:tcPr>
          <w:p w:rsidR="00673C78" w:rsidRPr="00717D6D" w:rsidRDefault="00B04C0D" w:rsidP="00031AEC">
            <w:pPr>
              <w:pStyle w:val="Header"/>
              <w:spacing w:line="380" w:lineRule="exact"/>
              <w:ind w:left="72"/>
              <w:jc w:val="both"/>
              <w:rPr>
                <w:rFonts w:ascii="Arial" w:hAnsi="Arial" w:cs="Arial"/>
                <w:sz w:val="20"/>
                <w:szCs w:val="20"/>
              </w:rPr>
            </w:pPr>
            <w:r>
              <w:rPr>
                <w:rFonts w:ascii="Arial" w:hAnsi="Arial" w:cs="Arial"/>
                <w:sz w:val="20"/>
                <w:szCs w:val="20"/>
              </w:rPr>
              <w:t>Add</w:t>
            </w:r>
            <w:r w:rsidR="00673C78" w:rsidRPr="00717D6D">
              <w:rPr>
                <w:rFonts w:ascii="Arial" w:hAnsi="Arial" w:cs="Arial"/>
                <w:sz w:val="20"/>
                <w:szCs w:val="20"/>
              </w:rPr>
              <w:t xml:space="preserve">: </w:t>
            </w:r>
            <w:r>
              <w:rPr>
                <w:rFonts w:ascii="Arial" w:hAnsi="Arial" w:cs="Arial"/>
                <w:sz w:val="20"/>
                <w:szCs w:val="20"/>
              </w:rPr>
              <w:t xml:space="preserve"> </w:t>
            </w:r>
            <w:r w:rsidR="00673C78" w:rsidRPr="00717D6D">
              <w:rPr>
                <w:rFonts w:ascii="Arial" w:hAnsi="Arial" w:cs="Arial"/>
                <w:sz w:val="20"/>
                <w:szCs w:val="20"/>
              </w:rPr>
              <w:t>Additional borrowings</w:t>
            </w:r>
          </w:p>
        </w:tc>
        <w:tc>
          <w:tcPr>
            <w:tcW w:w="2070" w:type="dxa"/>
          </w:tcPr>
          <w:p w:rsidR="00673C78" w:rsidRPr="00717D6D" w:rsidRDefault="00673C78" w:rsidP="00F87957">
            <w:pPr>
              <w:tabs>
                <w:tab w:val="decimal" w:pos="1782"/>
              </w:tabs>
              <w:spacing w:line="380" w:lineRule="exact"/>
              <w:rPr>
                <w:rFonts w:ascii="Arial" w:hAnsi="Arial" w:cs="Arial"/>
                <w:sz w:val="20"/>
                <w:szCs w:val="20"/>
              </w:rPr>
            </w:pPr>
            <w:r w:rsidRPr="00717D6D">
              <w:rPr>
                <w:rFonts w:ascii="Arial" w:hAnsi="Arial" w:cs="Arial"/>
                <w:sz w:val="20"/>
                <w:szCs w:val="20"/>
              </w:rPr>
              <w:t>35,000</w:t>
            </w:r>
          </w:p>
        </w:tc>
        <w:tc>
          <w:tcPr>
            <w:tcW w:w="2070" w:type="dxa"/>
          </w:tcPr>
          <w:p w:rsidR="00673C78" w:rsidRPr="00717D6D" w:rsidRDefault="00673C78" w:rsidP="00F87957">
            <w:pPr>
              <w:tabs>
                <w:tab w:val="decimal" w:pos="1782"/>
              </w:tabs>
              <w:spacing w:line="380" w:lineRule="exact"/>
              <w:rPr>
                <w:rFonts w:ascii="Arial" w:hAnsi="Arial" w:cs="Arial"/>
                <w:sz w:val="20"/>
                <w:szCs w:val="20"/>
              </w:rPr>
            </w:pPr>
            <w:r w:rsidRPr="00717D6D">
              <w:rPr>
                <w:rFonts w:ascii="Arial" w:hAnsi="Arial" w:cs="Arial"/>
                <w:sz w:val="20"/>
                <w:szCs w:val="20"/>
              </w:rPr>
              <w:t>-</w:t>
            </w:r>
          </w:p>
        </w:tc>
      </w:tr>
      <w:tr w:rsidR="00673C78" w:rsidRPr="00717D6D" w:rsidTr="00F87957">
        <w:tc>
          <w:tcPr>
            <w:tcW w:w="4500" w:type="dxa"/>
          </w:tcPr>
          <w:p w:rsidR="00673C78" w:rsidRPr="00717D6D" w:rsidRDefault="00673C78" w:rsidP="00031AEC">
            <w:pPr>
              <w:pStyle w:val="Header"/>
              <w:spacing w:line="380" w:lineRule="exact"/>
              <w:ind w:left="72"/>
              <w:jc w:val="both"/>
              <w:rPr>
                <w:rFonts w:ascii="Arial" w:hAnsi="Arial" w:cs="Arial"/>
                <w:sz w:val="20"/>
                <w:szCs w:val="20"/>
              </w:rPr>
            </w:pPr>
            <w:r w:rsidRPr="00717D6D">
              <w:rPr>
                <w:rFonts w:ascii="Arial" w:hAnsi="Arial" w:cs="Arial"/>
                <w:sz w:val="20"/>
                <w:szCs w:val="20"/>
              </w:rPr>
              <w:t>Less: Repayments</w:t>
            </w:r>
          </w:p>
        </w:tc>
        <w:tc>
          <w:tcPr>
            <w:tcW w:w="2070" w:type="dxa"/>
          </w:tcPr>
          <w:p w:rsidR="00673C78" w:rsidRPr="00717D6D" w:rsidRDefault="00673C78" w:rsidP="00F87957">
            <w:pPr>
              <w:pBdr>
                <w:bottom w:val="single" w:sz="4" w:space="1" w:color="auto"/>
              </w:pBdr>
              <w:tabs>
                <w:tab w:val="decimal" w:pos="1782"/>
              </w:tabs>
              <w:spacing w:line="380" w:lineRule="exact"/>
              <w:rPr>
                <w:rFonts w:ascii="Arial" w:hAnsi="Arial" w:cs="Arial"/>
                <w:sz w:val="20"/>
                <w:szCs w:val="20"/>
              </w:rPr>
            </w:pPr>
            <w:r w:rsidRPr="00717D6D">
              <w:rPr>
                <w:rFonts w:ascii="Arial" w:hAnsi="Arial" w:cs="Arial"/>
                <w:sz w:val="20"/>
                <w:szCs w:val="20"/>
              </w:rPr>
              <w:t>(120,838)</w:t>
            </w:r>
          </w:p>
        </w:tc>
        <w:tc>
          <w:tcPr>
            <w:tcW w:w="2070" w:type="dxa"/>
          </w:tcPr>
          <w:p w:rsidR="00673C78" w:rsidRPr="00717D6D" w:rsidRDefault="00673C78" w:rsidP="00F87957">
            <w:pPr>
              <w:pBdr>
                <w:bottom w:val="single" w:sz="4" w:space="1" w:color="auto"/>
              </w:pBdr>
              <w:tabs>
                <w:tab w:val="decimal" w:pos="1782"/>
              </w:tabs>
              <w:spacing w:line="380" w:lineRule="exact"/>
              <w:rPr>
                <w:rFonts w:ascii="Arial" w:hAnsi="Arial" w:cs="Arial"/>
                <w:sz w:val="20"/>
                <w:szCs w:val="20"/>
              </w:rPr>
            </w:pPr>
            <w:r w:rsidRPr="00717D6D">
              <w:rPr>
                <w:rFonts w:ascii="Arial" w:hAnsi="Arial" w:cs="Arial"/>
                <w:sz w:val="20"/>
                <w:szCs w:val="20"/>
              </w:rPr>
              <w:t>(17,500)</w:t>
            </w:r>
          </w:p>
        </w:tc>
      </w:tr>
      <w:tr w:rsidR="00673C78" w:rsidRPr="00717D6D" w:rsidTr="00F87957">
        <w:tc>
          <w:tcPr>
            <w:tcW w:w="4500" w:type="dxa"/>
          </w:tcPr>
          <w:p w:rsidR="00673C78" w:rsidRPr="00717D6D" w:rsidRDefault="00673C78" w:rsidP="00815D79">
            <w:pPr>
              <w:pStyle w:val="Header"/>
              <w:spacing w:line="380" w:lineRule="exact"/>
              <w:ind w:left="72"/>
              <w:jc w:val="both"/>
              <w:rPr>
                <w:rFonts w:ascii="Arial" w:hAnsi="Arial" w:cs="Arial"/>
                <w:sz w:val="20"/>
                <w:szCs w:val="20"/>
                <w:lang w:val="en-GB"/>
              </w:rPr>
            </w:pPr>
            <w:r w:rsidRPr="00717D6D">
              <w:rPr>
                <w:rFonts w:ascii="Arial" w:hAnsi="Arial" w:cs="Arial"/>
                <w:sz w:val="20"/>
                <w:szCs w:val="20"/>
              </w:rPr>
              <w:t>Balance as at 31 March 2013</w:t>
            </w:r>
          </w:p>
        </w:tc>
        <w:tc>
          <w:tcPr>
            <w:tcW w:w="2070" w:type="dxa"/>
          </w:tcPr>
          <w:p w:rsidR="00673C78" w:rsidRPr="00717D6D" w:rsidRDefault="00673C78" w:rsidP="00F87957">
            <w:pPr>
              <w:pBdr>
                <w:bottom w:val="double" w:sz="4" w:space="1" w:color="auto"/>
              </w:pBdr>
              <w:tabs>
                <w:tab w:val="decimal" w:pos="1782"/>
              </w:tabs>
              <w:spacing w:line="380" w:lineRule="exact"/>
              <w:rPr>
                <w:rFonts w:ascii="Arial" w:hAnsi="Arial" w:cs="Arial"/>
                <w:sz w:val="20"/>
                <w:szCs w:val="20"/>
              </w:rPr>
            </w:pPr>
            <w:r w:rsidRPr="00717D6D">
              <w:rPr>
                <w:rFonts w:ascii="Arial" w:hAnsi="Arial" w:cs="Arial"/>
                <w:sz w:val="20"/>
                <w:szCs w:val="20"/>
              </w:rPr>
              <w:t>3,311,439</w:t>
            </w:r>
          </w:p>
        </w:tc>
        <w:tc>
          <w:tcPr>
            <w:tcW w:w="2070" w:type="dxa"/>
            <w:vAlign w:val="center"/>
          </w:tcPr>
          <w:p w:rsidR="00673C78" w:rsidRPr="00717D6D" w:rsidRDefault="00673C78" w:rsidP="00F87957">
            <w:pPr>
              <w:pBdr>
                <w:bottom w:val="double" w:sz="4" w:space="1" w:color="auto"/>
              </w:pBdr>
              <w:tabs>
                <w:tab w:val="decimal" w:pos="1782"/>
              </w:tabs>
              <w:spacing w:line="380" w:lineRule="exact"/>
              <w:rPr>
                <w:rFonts w:ascii="Arial" w:hAnsi="Arial" w:cs="Arial"/>
                <w:sz w:val="20"/>
                <w:szCs w:val="20"/>
              </w:rPr>
            </w:pPr>
            <w:r w:rsidRPr="00717D6D">
              <w:rPr>
                <w:rFonts w:ascii="Arial" w:hAnsi="Arial" w:cs="Arial"/>
                <w:sz w:val="20"/>
                <w:szCs w:val="20"/>
              </w:rPr>
              <w:t>227,500</w:t>
            </w:r>
          </w:p>
        </w:tc>
      </w:tr>
    </w:tbl>
    <w:p w:rsidR="00673C78" w:rsidRPr="00717D6D" w:rsidRDefault="00673C78" w:rsidP="00031AEC">
      <w:pPr>
        <w:pStyle w:val="a"/>
        <w:widowControl/>
        <w:tabs>
          <w:tab w:val="left" w:pos="2160"/>
        </w:tabs>
        <w:spacing w:before="240" w:after="120" w:line="380" w:lineRule="exact"/>
        <w:ind w:left="547" w:right="0"/>
        <w:jc w:val="both"/>
        <w:rPr>
          <w:rFonts w:ascii="Arial" w:hAnsi="Arial" w:cs="Angsana New"/>
          <w:b w:val="0"/>
          <w:bCs w:val="0"/>
          <w:sz w:val="22"/>
          <w:szCs w:val="22"/>
        </w:rPr>
      </w:pPr>
      <w:r w:rsidRPr="00717D6D">
        <w:rPr>
          <w:rFonts w:ascii="Arial" w:hAnsi="Arial" w:cs="Angsana New"/>
          <w:b w:val="0"/>
          <w:bCs w:val="0"/>
          <w:sz w:val="22"/>
          <w:szCs w:val="22"/>
        </w:rPr>
        <w:t xml:space="preserve">The loans are secured by mortgage of plots of land and all hotel buildings of its subsidiaries, as described in Note 13 to the financial statements. </w:t>
      </w:r>
    </w:p>
    <w:p w:rsidR="00673C78" w:rsidRPr="00717D6D" w:rsidRDefault="00673C78" w:rsidP="00031AEC">
      <w:pPr>
        <w:pStyle w:val="a"/>
        <w:widowControl/>
        <w:tabs>
          <w:tab w:val="left" w:pos="2160"/>
        </w:tabs>
        <w:spacing w:before="120" w:after="120" w:line="380" w:lineRule="exact"/>
        <w:ind w:left="540" w:right="0"/>
        <w:jc w:val="both"/>
        <w:rPr>
          <w:rFonts w:ascii="Arial" w:hAnsi="Arial" w:cs="Arial"/>
          <w:b w:val="0"/>
          <w:bCs w:val="0"/>
          <w:sz w:val="22"/>
          <w:szCs w:val="22"/>
        </w:rPr>
      </w:pPr>
      <w:r w:rsidRPr="00717D6D">
        <w:rPr>
          <w:rFonts w:ascii="Arial" w:hAnsi="Arial" w:cs="Arial"/>
          <w:b w:val="0"/>
          <w:bCs w:val="0"/>
          <w:sz w:val="22"/>
          <w:szCs w:val="22"/>
        </w:rPr>
        <w:t xml:space="preserve">The loan agreements contain covenants as specified in the agreements that, among other things, require the Company and its subsidiaries to maintain certain debt to equity and debt service coverage ratios according to the agreements.  </w:t>
      </w:r>
    </w:p>
    <w:p w:rsidR="00673C78" w:rsidRPr="00717D6D" w:rsidRDefault="00673C78" w:rsidP="00031AEC">
      <w:pPr>
        <w:pStyle w:val="a"/>
        <w:widowControl/>
        <w:tabs>
          <w:tab w:val="left" w:pos="2160"/>
        </w:tabs>
        <w:spacing w:before="120" w:after="120" w:line="380" w:lineRule="exact"/>
        <w:ind w:left="539" w:right="0"/>
        <w:jc w:val="both"/>
        <w:rPr>
          <w:rFonts w:ascii="Arial" w:hAnsi="Arial" w:cs="Arial"/>
          <w:b w:val="0"/>
          <w:bCs w:val="0"/>
          <w:sz w:val="22"/>
          <w:szCs w:val="22"/>
        </w:rPr>
      </w:pPr>
      <w:r w:rsidRPr="00717D6D">
        <w:rPr>
          <w:rFonts w:ascii="Arial" w:hAnsi="Arial" w:cs="Arial"/>
          <w:b w:val="0"/>
          <w:bCs w:val="0"/>
          <w:sz w:val="22"/>
          <w:szCs w:val="22"/>
        </w:rPr>
        <w:t>As at 31 March 2013, the long-term credit facilities of the subsidiaries which have not yet been drawn down amounted to Baht 820 million (31 December 2012: Baht 855 million).</w:t>
      </w:r>
    </w:p>
    <w:p w:rsidR="00673C78" w:rsidRPr="00717D6D" w:rsidRDefault="00673C78" w:rsidP="007147B4">
      <w:pPr>
        <w:spacing w:before="120" w:after="120" w:line="380" w:lineRule="exact"/>
        <w:ind w:left="540" w:hanging="540"/>
        <w:jc w:val="both"/>
        <w:rPr>
          <w:rFonts w:ascii="Arial" w:hAnsi="Arial"/>
          <w:b/>
          <w:bCs/>
        </w:rPr>
      </w:pPr>
      <w:r w:rsidRPr="00717D6D">
        <w:rPr>
          <w:rFonts w:ascii="Arial" w:hAnsi="Arial"/>
          <w:b/>
          <w:bCs/>
        </w:rPr>
        <w:br w:type="page"/>
      </w:r>
      <w:r w:rsidRPr="00717D6D">
        <w:rPr>
          <w:rFonts w:ascii="Arial" w:hAnsi="Arial"/>
          <w:b/>
          <w:bCs/>
        </w:rPr>
        <w:lastRenderedPageBreak/>
        <w:t>18.</w:t>
      </w:r>
      <w:r w:rsidRPr="00717D6D">
        <w:rPr>
          <w:rFonts w:ascii="Arial" w:hAnsi="Arial"/>
          <w:b/>
          <w:bCs/>
        </w:rPr>
        <w:tab/>
        <w:t>Income tax</w:t>
      </w:r>
    </w:p>
    <w:p w:rsidR="00673C78" w:rsidRPr="00717D6D" w:rsidRDefault="00673C78" w:rsidP="007147B4">
      <w:pPr>
        <w:spacing w:before="120" w:after="120" w:line="380" w:lineRule="exact"/>
        <w:ind w:left="540" w:hanging="540"/>
        <w:jc w:val="both"/>
        <w:rPr>
          <w:rFonts w:ascii="Arial" w:hAnsi="Arial"/>
        </w:rPr>
      </w:pPr>
      <w:r w:rsidRPr="00717D6D">
        <w:rPr>
          <w:rFonts w:ascii="Arial" w:hAnsi="Arial"/>
        </w:rPr>
        <w:tab/>
        <w:t>Interim corporate income tax was calculated on profit before income tax for the period, using the estimated effective tax rate for the year.</w:t>
      </w:r>
    </w:p>
    <w:p w:rsidR="00673C78" w:rsidRPr="00717D6D" w:rsidRDefault="00673C78" w:rsidP="007147B4">
      <w:pPr>
        <w:spacing w:before="120" w:after="120" w:line="380" w:lineRule="exact"/>
        <w:ind w:left="540" w:hanging="540"/>
        <w:jc w:val="both"/>
        <w:rPr>
          <w:rFonts w:ascii="Arial" w:hAnsi="Arial"/>
        </w:rPr>
      </w:pPr>
      <w:r w:rsidRPr="00717D6D">
        <w:rPr>
          <w:rFonts w:ascii="Arial" w:hAnsi="Arial"/>
        </w:rPr>
        <w:tab/>
        <w:t>Income tax expenses for the three-month periods ended 31 March 2013 and 2012 are made up as follows:</w:t>
      </w:r>
    </w:p>
    <w:tbl>
      <w:tblPr>
        <w:tblW w:w="8730" w:type="dxa"/>
        <w:tblInd w:w="588" w:type="dxa"/>
        <w:tblLayout w:type="fixed"/>
        <w:tblLook w:val="0000"/>
      </w:tblPr>
      <w:tblGrid>
        <w:gridCol w:w="3210"/>
        <w:gridCol w:w="1380"/>
        <w:gridCol w:w="1380"/>
        <w:gridCol w:w="1380"/>
        <w:gridCol w:w="1380"/>
      </w:tblGrid>
      <w:tr w:rsidR="00673C78" w:rsidRPr="00717D6D" w:rsidTr="005954A9">
        <w:tc>
          <w:tcPr>
            <w:tcW w:w="3210" w:type="dxa"/>
          </w:tcPr>
          <w:p w:rsidR="00673C78" w:rsidRPr="00717D6D" w:rsidRDefault="00673C78" w:rsidP="005954A9">
            <w:pPr>
              <w:spacing w:line="360" w:lineRule="exact"/>
              <w:ind w:right="-18"/>
              <w:jc w:val="thaiDistribute"/>
              <w:rPr>
                <w:rFonts w:ascii="Arial" w:hAnsi="Arial" w:cs="Arial"/>
                <w:sz w:val="18"/>
                <w:szCs w:val="18"/>
              </w:rPr>
            </w:pPr>
            <w:r w:rsidRPr="00717D6D">
              <w:rPr>
                <w:rFonts w:ascii="Arial" w:hAnsi="Arial" w:cs="Angsana New"/>
                <w:b/>
                <w:bCs/>
                <w:sz w:val="18"/>
                <w:szCs w:val="18"/>
                <w:cs/>
              </w:rPr>
              <w:tab/>
            </w:r>
            <w:r w:rsidRPr="00717D6D">
              <w:rPr>
                <w:rFonts w:ascii="Arial" w:hAnsi="Arial" w:cs="Arial"/>
                <w:b/>
                <w:bCs/>
                <w:sz w:val="18"/>
                <w:szCs w:val="18"/>
              </w:rPr>
              <w:tab/>
            </w:r>
            <w:r w:rsidRPr="00717D6D">
              <w:rPr>
                <w:rFonts w:ascii="Arial" w:hAnsi="Arial" w:cs="Arial"/>
                <w:sz w:val="18"/>
                <w:szCs w:val="18"/>
              </w:rPr>
              <w:tab/>
            </w:r>
          </w:p>
        </w:tc>
        <w:tc>
          <w:tcPr>
            <w:tcW w:w="2760" w:type="dxa"/>
            <w:gridSpan w:val="2"/>
          </w:tcPr>
          <w:p w:rsidR="00673C78" w:rsidRPr="00717D6D" w:rsidRDefault="00673C78" w:rsidP="005954A9">
            <w:pPr>
              <w:tabs>
                <w:tab w:val="left" w:pos="600"/>
                <w:tab w:val="left" w:pos="900"/>
                <w:tab w:val="right" w:pos="7280"/>
                <w:tab w:val="right" w:pos="8540"/>
              </w:tabs>
              <w:spacing w:line="360" w:lineRule="exact"/>
              <w:ind w:right="-45"/>
              <w:jc w:val="right"/>
              <w:rPr>
                <w:rFonts w:ascii="Arial" w:hAnsi="Arial" w:cs="Arial"/>
                <w:sz w:val="18"/>
                <w:szCs w:val="18"/>
              </w:rPr>
            </w:pPr>
          </w:p>
        </w:tc>
        <w:tc>
          <w:tcPr>
            <w:tcW w:w="2760" w:type="dxa"/>
            <w:gridSpan w:val="2"/>
          </w:tcPr>
          <w:p w:rsidR="00673C78" w:rsidRPr="00717D6D" w:rsidRDefault="00673C78" w:rsidP="005954A9">
            <w:pPr>
              <w:tabs>
                <w:tab w:val="left" w:pos="600"/>
                <w:tab w:val="left" w:pos="900"/>
                <w:tab w:val="right" w:pos="7280"/>
                <w:tab w:val="right" w:pos="8540"/>
              </w:tabs>
              <w:spacing w:line="360" w:lineRule="exact"/>
              <w:ind w:right="-45"/>
              <w:jc w:val="right"/>
              <w:rPr>
                <w:rFonts w:ascii="Arial" w:hAnsi="Arial" w:cs="Arial"/>
                <w:sz w:val="18"/>
                <w:szCs w:val="18"/>
              </w:rPr>
            </w:pPr>
            <w:r w:rsidRPr="00717D6D">
              <w:rPr>
                <w:rFonts w:ascii="Arial" w:hAnsi="Arial" w:cs="Arial"/>
                <w:sz w:val="18"/>
                <w:szCs w:val="18"/>
              </w:rPr>
              <w:t>(Unit: Thousand Baht)</w:t>
            </w:r>
          </w:p>
        </w:tc>
      </w:tr>
      <w:tr w:rsidR="00673C78" w:rsidRPr="00717D6D" w:rsidTr="005954A9">
        <w:tc>
          <w:tcPr>
            <w:tcW w:w="3210" w:type="dxa"/>
          </w:tcPr>
          <w:p w:rsidR="00673C78" w:rsidRPr="00717D6D" w:rsidRDefault="00673C78" w:rsidP="005954A9">
            <w:pPr>
              <w:spacing w:line="360" w:lineRule="exact"/>
              <w:ind w:right="-18"/>
              <w:jc w:val="thaiDistribute"/>
              <w:rPr>
                <w:rFonts w:ascii="Arial" w:hAnsi="Arial" w:cs="Arial"/>
                <w:sz w:val="18"/>
                <w:szCs w:val="18"/>
              </w:rPr>
            </w:pPr>
          </w:p>
        </w:tc>
        <w:tc>
          <w:tcPr>
            <w:tcW w:w="2760" w:type="dxa"/>
            <w:gridSpan w:val="2"/>
            <w:vAlign w:val="bottom"/>
          </w:tcPr>
          <w:p w:rsidR="00673C78" w:rsidRPr="00717D6D" w:rsidRDefault="00673C78" w:rsidP="005954A9">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sidRPr="00717D6D">
              <w:rPr>
                <w:rFonts w:ascii="Arial" w:hAnsi="Arial" w:cs="Arial"/>
                <w:sz w:val="18"/>
                <w:szCs w:val="18"/>
              </w:rPr>
              <w:t xml:space="preserve">Consolidated </w:t>
            </w:r>
          </w:p>
          <w:p w:rsidR="00673C78" w:rsidRPr="00717D6D" w:rsidRDefault="00673C78" w:rsidP="005954A9">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sidRPr="00717D6D">
              <w:rPr>
                <w:rFonts w:ascii="Arial" w:hAnsi="Arial" w:cs="Arial"/>
                <w:sz w:val="18"/>
                <w:szCs w:val="18"/>
              </w:rPr>
              <w:t>financial statements</w:t>
            </w:r>
          </w:p>
        </w:tc>
        <w:tc>
          <w:tcPr>
            <w:tcW w:w="2760" w:type="dxa"/>
            <w:gridSpan w:val="2"/>
            <w:vAlign w:val="bottom"/>
          </w:tcPr>
          <w:p w:rsidR="00673C78" w:rsidRPr="00717D6D" w:rsidRDefault="00673C78" w:rsidP="005954A9">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sidRPr="00717D6D">
              <w:rPr>
                <w:rFonts w:ascii="Arial" w:hAnsi="Arial" w:cs="Arial"/>
                <w:sz w:val="18"/>
                <w:szCs w:val="18"/>
              </w:rPr>
              <w:t xml:space="preserve">Separate </w:t>
            </w:r>
          </w:p>
          <w:p w:rsidR="00673C78" w:rsidRPr="00717D6D" w:rsidRDefault="00673C78" w:rsidP="005954A9">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sidRPr="00717D6D">
              <w:rPr>
                <w:rFonts w:ascii="Arial" w:hAnsi="Arial" w:cs="Arial"/>
                <w:sz w:val="18"/>
                <w:szCs w:val="18"/>
              </w:rPr>
              <w:t>financial statements</w:t>
            </w:r>
          </w:p>
        </w:tc>
      </w:tr>
      <w:tr w:rsidR="00673C78" w:rsidRPr="00717D6D" w:rsidTr="005954A9">
        <w:tc>
          <w:tcPr>
            <w:tcW w:w="3210" w:type="dxa"/>
          </w:tcPr>
          <w:p w:rsidR="00673C78" w:rsidRPr="00717D6D" w:rsidRDefault="00673C78" w:rsidP="005954A9">
            <w:pPr>
              <w:spacing w:line="360" w:lineRule="exact"/>
              <w:ind w:right="-18"/>
              <w:jc w:val="thaiDistribute"/>
              <w:rPr>
                <w:rFonts w:ascii="Arial" w:hAnsi="Arial" w:cs="Arial"/>
                <w:b/>
                <w:bCs/>
                <w:sz w:val="18"/>
                <w:szCs w:val="18"/>
                <w:u w:val="single"/>
              </w:rPr>
            </w:pPr>
          </w:p>
        </w:tc>
        <w:tc>
          <w:tcPr>
            <w:tcW w:w="1380" w:type="dxa"/>
          </w:tcPr>
          <w:p w:rsidR="00673C78" w:rsidRPr="000529ED" w:rsidRDefault="00673C78" w:rsidP="000529ED">
            <w:pPr>
              <w:pBdr>
                <w:bottom w:val="single" w:sz="4" w:space="1" w:color="auto"/>
              </w:pBdr>
              <w:tabs>
                <w:tab w:val="left" w:pos="600"/>
                <w:tab w:val="right" w:pos="7280"/>
                <w:tab w:val="right" w:pos="8540"/>
              </w:tabs>
              <w:spacing w:line="360" w:lineRule="exact"/>
              <w:ind w:right="-45"/>
              <w:jc w:val="center"/>
              <w:rPr>
                <w:rFonts w:ascii="Arial" w:hAnsi="Arial" w:cs="Arial"/>
                <w:sz w:val="18"/>
                <w:szCs w:val="18"/>
              </w:rPr>
            </w:pPr>
            <w:r w:rsidRPr="000529ED">
              <w:rPr>
                <w:rFonts w:ascii="Arial" w:hAnsi="Arial" w:cs="Arial"/>
                <w:sz w:val="18"/>
                <w:szCs w:val="18"/>
              </w:rPr>
              <w:t>2013</w:t>
            </w:r>
          </w:p>
        </w:tc>
        <w:tc>
          <w:tcPr>
            <w:tcW w:w="1380" w:type="dxa"/>
          </w:tcPr>
          <w:p w:rsidR="00673C78" w:rsidRPr="000529ED" w:rsidRDefault="00673C78" w:rsidP="000529ED">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sidRPr="000529ED">
              <w:rPr>
                <w:rFonts w:ascii="Arial" w:hAnsi="Arial" w:cs="Arial"/>
                <w:sz w:val="18"/>
                <w:szCs w:val="18"/>
              </w:rPr>
              <w:t>2012</w:t>
            </w:r>
          </w:p>
        </w:tc>
        <w:tc>
          <w:tcPr>
            <w:tcW w:w="1380" w:type="dxa"/>
          </w:tcPr>
          <w:p w:rsidR="00673C78" w:rsidRPr="000529ED" w:rsidRDefault="00673C78" w:rsidP="000529ED">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sidRPr="000529ED">
              <w:rPr>
                <w:rFonts w:ascii="Arial" w:hAnsi="Arial" w:cs="Arial"/>
                <w:sz w:val="18"/>
                <w:szCs w:val="18"/>
              </w:rPr>
              <w:t>2013</w:t>
            </w:r>
          </w:p>
        </w:tc>
        <w:tc>
          <w:tcPr>
            <w:tcW w:w="1380" w:type="dxa"/>
          </w:tcPr>
          <w:p w:rsidR="00673C78" w:rsidRPr="000529ED" w:rsidRDefault="00673C78" w:rsidP="000529ED">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sidRPr="000529ED">
              <w:rPr>
                <w:rFonts w:ascii="Arial" w:hAnsi="Arial" w:cs="Arial"/>
                <w:sz w:val="18"/>
                <w:szCs w:val="18"/>
              </w:rPr>
              <w:t>2012</w:t>
            </w:r>
          </w:p>
        </w:tc>
      </w:tr>
      <w:tr w:rsidR="00673C78" w:rsidRPr="00717D6D" w:rsidTr="005954A9">
        <w:tc>
          <w:tcPr>
            <w:tcW w:w="3210" w:type="dxa"/>
          </w:tcPr>
          <w:p w:rsidR="00673C78" w:rsidRPr="00717D6D" w:rsidRDefault="00673C78" w:rsidP="005954A9">
            <w:pPr>
              <w:spacing w:line="360" w:lineRule="exact"/>
              <w:ind w:right="-18"/>
              <w:jc w:val="thaiDistribute"/>
              <w:rPr>
                <w:rFonts w:ascii="Arial" w:hAnsi="Arial" w:cs="Arial"/>
                <w:b/>
                <w:bCs/>
                <w:sz w:val="18"/>
                <w:szCs w:val="18"/>
                <w:u w:val="single"/>
              </w:rPr>
            </w:pPr>
          </w:p>
        </w:tc>
        <w:tc>
          <w:tcPr>
            <w:tcW w:w="1380" w:type="dxa"/>
          </w:tcPr>
          <w:p w:rsidR="00673C78" w:rsidRPr="00717D6D" w:rsidRDefault="00673C78" w:rsidP="005954A9">
            <w:pPr>
              <w:tabs>
                <w:tab w:val="left" w:pos="600"/>
                <w:tab w:val="right" w:pos="7280"/>
                <w:tab w:val="right" w:pos="8540"/>
              </w:tabs>
              <w:spacing w:line="360" w:lineRule="exact"/>
              <w:ind w:right="-45"/>
              <w:jc w:val="center"/>
              <w:rPr>
                <w:rFonts w:ascii="Arial" w:hAnsi="Arial" w:cs="Arial"/>
                <w:sz w:val="18"/>
                <w:szCs w:val="18"/>
                <w:u w:val="single"/>
              </w:rPr>
            </w:pPr>
          </w:p>
        </w:tc>
        <w:tc>
          <w:tcPr>
            <w:tcW w:w="1380" w:type="dxa"/>
          </w:tcPr>
          <w:p w:rsidR="00673C78" w:rsidRPr="00717D6D" w:rsidRDefault="00673C78" w:rsidP="005954A9">
            <w:pPr>
              <w:tabs>
                <w:tab w:val="left" w:pos="600"/>
                <w:tab w:val="left" w:pos="900"/>
                <w:tab w:val="right" w:pos="7280"/>
                <w:tab w:val="right" w:pos="8540"/>
              </w:tabs>
              <w:spacing w:line="360" w:lineRule="exact"/>
              <w:ind w:right="-45"/>
              <w:jc w:val="center"/>
              <w:rPr>
                <w:rFonts w:ascii="Arial" w:hAnsi="Arial" w:cs="Arial"/>
                <w:sz w:val="18"/>
                <w:szCs w:val="18"/>
                <w:u w:val="single"/>
              </w:rPr>
            </w:pPr>
            <w:r w:rsidRPr="00717D6D">
              <w:rPr>
                <w:rFonts w:ascii="Arial" w:hAnsi="Arial" w:cs="Angsana New"/>
                <w:sz w:val="18"/>
                <w:szCs w:val="18"/>
              </w:rPr>
              <w:t>(Restated)</w:t>
            </w:r>
          </w:p>
        </w:tc>
        <w:tc>
          <w:tcPr>
            <w:tcW w:w="1380" w:type="dxa"/>
          </w:tcPr>
          <w:p w:rsidR="00673C78" w:rsidRPr="00717D6D" w:rsidRDefault="00673C78" w:rsidP="005954A9">
            <w:pPr>
              <w:tabs>
                <w:tab w:val="left" w:pos="600"/>
                <w:tab w:val="left" w:pos="900"/>
                <w:tab w:val="right" w:pos="7280"/>
                <w:tab w:val="right" w:pos="8540"/>
              </w:tabs>
              <w:spacing w:line="360" w:lineRule="exact"/>
              <w:ind w:right="-45"/>
              <w:jc w:val="center"/>
              <w:rPr>
                <w:rFonts w:ascii="Arial" w:hAnsi="Arial" w:cs="Arial"/>
                <w:sz w:val="18"/>
                <w:szCs w:val="18"/>
                <w:u w:val="single"/>
              </w:rPr>
            </w:pPr>
          </w:p>
        </w:tc>
        <w:tc>
          <w:tcPr>
            <w:tcW w:w="1380" w:type="dxa"/>
          </w:tcPr>
          <w:p w:rsidR="00673C78" w:rsidRPr="00717D6D" w:rsidRDefault="00673C78" w:rsidP="005954A9">
            <w:pPr>
              <w:tabs>
                <w:tab w:val="left" w:pos="600"/>
                <w:tab w:val="left" w:pos="900"/>
                <w:tab w:val="right" w:pos="7280"/>
                <w:tab w:val="right" w:pos="8540"/>
              </w:tabs>
              <w:spacing w:line="360" w:lineRule="exact"/>
              <w:ind w:right="-45"/>
              <w:jc w:val="center"/>
              <w:rPr>
                <w:rFonts w:ascii="Arial" w:hAnsi="Arial" w:cs="Arial"/>
                <w:sz w:val="18"/>
                <w:szCs w:val="18"/>
                <w:u w:val="single"/>
              </w:rPr>
            </w:pPr>
            <w:r w:rsidRPr="00717D6D">
              <w:rPr>
                <w:rFonts w:ascii="Arial" w:hAnsi="Arial" w:cs="Angsana New"/>
                <w:sz w:val="18"/>
                <w:szCs w:val="18"/>
              </w:rPr>
              <w:t>(Restated)</w:t>
            </w:r>
          </w:p>
        </w:tc>
      </w:tr>
      <w:tr w:rsidR="00673C78" w:rsidRPr="00717D6D" w:rsidTr="005954A9">
        <w:tc>
          <w:tcPr>
            <w:tcW w:w="3210" w:type="dxa"/>
            <w:vAlign w:val="bottom"/>
          </w:tcPr>
          <w:p w:rsidR="00673C78" w:rsidRPr="00717D6D" w:rsidRDefault="00673C78" w:rsidP="005954A9">
            <w:pPr>
              <w:tabs>
                <w:tab w:val="left" w:pos="1440"/>
              </w:tabs>
              <w:spacing w:line="360" w:lineRule="exact"/>
              <w:ind w:left="312" w:hanging="270"/>
              <w:rPr>
                <w:rFonts w:ascii="Arial" w:hAnsi="Arial"/>
                <w:b/>
                <w:bCs/>
                <w:sz w:val="18"/>
                <w:szCs w:val="18"/>
              </w:rPr>
            </w:pPr>
            <w:r w:rsidRPr="00717D6D">
              <w:rPr>
                <w:rFonts w:ascii="Arial" w:hAnsi="Arial"/>
                <w:b/>
                <w:bCs/>
                <w:sz w:val="18"/>
                <w:szCs w:val="18"/>
              </w:rPr>
              <w:t>Current income tax:</w:t>
            </w:r>
          </w:p>
        </w:tc>
        <w:tc>
          <w:tcPr>
            <w:tcW w:w="1380" w:type="dxa"/>
            <w:vAlign w:val="bottom"/>
          </w:tcPr>
          <w:p w:rsidR="00673C78" w:rsidRPr="00717D6D" w:rsidRDefault="00673C78" w:rsidP="005954A9">
            <w:pPr>
              <w:tabs>
                <w:tab w:val="decimal" w:pos="1062"/>
              </w:tabs>
              <w:spacing w:line="360" w:lineRule="exact"/>
              <w:ind w:left="72" w:right="-63"/>
              <w:rPr>
                <w:rFonts w:ascii="Arial" w:hAnsi="Arial"/>
                <w:spacing w:val="-4"/>
                <w:sz w:val="18"/>
                <w:szCs w:val="18"/>
              </w:rPr>
            </w:pPr>
          </w:p>
        </w:tc>
        <w:tc>
          <w:tcPr>
            <w:tcW w:w="1380" w:type="dxa"/>
            <w:vAlign w:val="bottom"/>
          </w:tcPr>
          <w:p w:rsidR="00673C78" w:rsidRPr="00717D6D" w:rsidRDefault="00673C78" w:rsidP="005954A9">
            <w:pPr>
              <w:tabs>
                <w:tab w:val="decimal" w:pos="1062"/>
              </w:tabs>
              <w:spacing w:line="360" w:lineRule="exact"/>
              <w:ind w:left="72" w:right="-63"/>
              <w:rPr>
                <w:rFonts w:ascii="Arial" w:hAnsi="Arial"/>
                <w:spacing w:val="-4"/>
                <w:sz w:val="18"/>
                <w:szCs w:val="18"/>
              </w:rPr>
            </w:pPr>
          </w:p>
        </w:tc>
        <w:tc>
          <w:tcPr>
            <w:tcW w:w="1380" w:type="dxa"/>
            <w:vAlign w:val="bottom"/>
          </w:tcPr>
          <w:p w:rsidR="00673C78" w:rsidRPr="00717D6D" w:rsidRDefault="00673C78" w:rsidP="005954A9">
            <w:pPr>
              <w:tabs>
                <w:tab w:val="decimal" w:pos="1062"/>
              </w:tabs>
              <w:spacing w:line="360" w:lineRule="exact"/>
              <w:ind w:right="-18"/>
              <w:rPr>
                <w:rFonts w:ascii="Arial" w:hAnsi="Arial" w:cs="Arial"/>
                <w:sz w:val="18"/>
                <w:szCs w:val="18"/>
              </w:rPr>
            </w:pPr>
          </w:p>
        </w:tc>
        <w:tc>
          <w:tcPr>
            <w:tcW w:w="1380" w:type="dxa"/>
            <w:vAlign w:val="bottom"/>
          </w:tcPr>
          <w:p w:rsidR="00673C78" w:rsidRPr="00717D6D" w:rsidRDefault="00673C78" w:rsidP="005954A9">
            <w:pPr>
              <w:tabs>
                <w:tab w:val="decimal" w:pos="1062"/>
              </w:tabs>
              <w:spacing w:line="360" w:lineRule="exact"/>
              <w:ind w:right="-18"/>
              <w:rPr>
                <w:rFonts w:ascii="Arial" w:hAnsi="Arial" w:cs="Arial"/>
                <w:sz w:val="18"/>
                <w:szCs w:val="18"/>
              </w:rPr>
            </w:pPr>
          </w:p>
        </w:tc>
      </w:tr>
      <w:tr w:rsidR="00673C78" w:rsidRPr="00717D6D" w:rsidTr="005954A9">
        <w:tc>
          <w:tcPr>
            <w:tcW w:w="3210" w:type="dxa"/>
            <w:vAlign w:val="bottom"/>
          </w:tcPr>
          <w:p w:rsidR="00673C78" w:rsidRPr="00717D6D" w:rsidRDefault="00673C78" w:rsidP="005954A9">
            <w:pPr>
              <w:tabs>
                <w:tab w:val="left" w:pos="1440"/>
              </w:tabs>
              <w:spacing w:line="360" w:lineRule="exact"/>
              <w:ind w:left="312" w:hanging="270"/>
              <w:rPr>
                <w:rFonts w:ascii="Arial" w:hAnsi="Arial"/>
                <w:sz w:val="18"/>
                <w:szCs w:val="18"/>
              </w:rPr>
            </w:pPr>
            <w:r w:rsidRPr="00717D6D">
              <w:rPr>
                <w:rFonts w:ascii="Arial" w:hAnsi="Arial"/>
                <w:sz w:val="18"/>
                <w:szCs w:val="18"/>
              </w:rPr>
              <w:t>Interim corporate income tax charge</w:t>
            </w:r>
          </w:p>
        </w:tc>
        <w:tc>
          <w:tcPr>
            <w:tcW w:w="1380" w:type="dxa"/>
            <w:vAlign w:val="bottom"/>
          </w:tcPr>
          <w:p w:rsidR="00673C78" w:rsidRPr="00717D6D" w:rsidRDefault="0085107A" w:rsidP="00744E4E">
            <w:pPr>
              <w:tabs>
                <w:tab w:val="decimal" w:pos="1062"/>
              </w:tabs>
              <w:spacing w:line="360" w:lineRule="exact"/>
              <w:ind w:right="-18"/>
              <w:rPr>
                <w:rFonts w:ascii="Arial" w:hAnsi="Arial" w:cs="Arial"/>
                <w:sz w:val="18"/>
                <w:szCs w:val="18"/>
              </w:rPr>
            </w:pPr>
            <w:r>
              <w:rPr>
                <w:rFonts w:ascii="Arial" w:hAnsi="Arial" w:cs="Arial"/>
                <w:sz w:val="18"/>
                <w:szCs w:val="18"/>
              </w:rPr>
              <w:t>15,81</w:t>
            </w:r>
            <w:r w:rsidR="00744E4E">
              <w:rPr>
                <w:rFonts w:ascii="Arial" w:hAnsi="Arial" w:cs="Arial"/>
                <w:sz w:val="18"/>
                <w:szCs w:val="18"/>
              </w:rPr>
              <w:t>4</w:t>
            </w:r>
          </w:p>
        </w:tc>
        <w:tc>
          <w:tcPr>
            <w:tcW w:w="1380" w:type="dxa"/>
            <w:vAlign w:val="bottom"/>
          </w:tcPr>
          <w:p w:rsidR="00673C78" w:rsidRPr="00717D6D" w:rsidRDefault="00673C78" w:rsidP="005954A9">
            <w:pPr>
              <w:tabs>
                <w:tab w:val="decimal" w:pos="1062"/>
              </w:tabs>
              <w:spacing w:line="360" w:lineRule="exact"/>
              <w:ind w:right="-18"/>
              <w:rPr>
                <w:rFonts w:ascii="Arial" w:hAnsi="Arial" w:cs="Arial"/>
                <w:sz w:val="18"/>
                <w:szCs w:val="18"/>
              </w:rPr>
            </w:pPr>
            <w:r w:rsidRPr="00717D6D">
              <w:rPr>
                <w:rFonts w:ascii="Arial" w:hAnsi="Arial" w:cs="Arial"/>
                <w:sz w:val="18"/>
                <w:szCs w:val="18"/>
              </w:rPr>
              <w:t>9,085</w:t>
            </w:r>
          </w:p>
        </w:tc>
        <w:tc>
          <w:tcPr>
            <w:tcW w:w="1380" w:type="dxa"/>
            <w:vAlign w:val="bottom"/>
          </w:tcPr>
          <w:p w:rsidR="00673C78" w:rsidRPr="00717D6D" w:rsidRDefault="00673C78" w:rsidP="005954A9">
            <w:pPr>
              <w:tabs>
                <w:tab w:val="decimal" w:pos="1062"/>
              </w:tabs>
              <w:spacing w:line="360" w:lineRule="exact"/>
              <w:ind w:right="-18"/>
              <w:rPr>
                <w:rFonts w:ascii="Arial" w:hAnsi="Arial" w:cs="Arial"/>
                <w:sz w:val="18"/>
                <w:szCs w:val="18"/>
              </w:rPr>
            </w:pPr>
            <w:r w:rsidRPr="00717D6D">
              <w:rPr>
                <w:rFonts w:ascii="Arial" w:hAnsi="Arial" w:cs="Arial"/>
                <w:sz w:val="18"/>
                <w:szCs w:val="18"/>
              </w:rPr>
              <w:t>-</w:t>
            </w:r>
          </w:p>
        </w:tc>
        <w:tc>
          <w:tcPr>
            <w:tcW w:w="1380" w:type="dxa"/>
            <w:vAlign w:val="bottom"/>
          </w:tcPr>
          <w:p w:rsidR="00673C78" w:rsidRPr="00717D6D" w:rsidRDefault="00673C78" w:rsidP="005954A9">
            <w:pPr>
              <w:tabs>
                <w:tab w:val="decimal" w:pos="1062"/>
              </w:tabs>
              <w:spacing w:line="360" w:lineRule="exact"/>
              <w:ind w:right="-18"/>
              <w:rPr>
                <w:rFonts w:ascii="Arial" w:hAnsi="Arial" w:cs="Arial"/>
                <w:sz w:val="18"/>
                <w:szCs w:val="18"/>
              </w:rPr>
            </w:pPr>
            <w:r w:rsidRPr="00717D6D">
              <w:rPr>
                <w:rFonts w:ascii="Arial" w:hAnsi="Arial" w:cs="Arial"/>
                <w:sz w:val="18"/>
                <w:szCs w:val="18"/>
              </w:rPr>
              <w:t>-</w:t>
            </w:r>
          </w:p>
        </w:tc>
      </w:tr>
      <w:tr w:rsidR="00673C78" w:rsidRPr="00717D6D" w:rsidTr="005954A9">
        <w:tc>
          <w:tcPr>
            <w:tcW w:w="3210" w:type="dxa"/>
            <w:vAlign w:val="bottom"/>
          </w:tcPr>
          <w:p w:rsidR="00673C78" w:rsidRPr="00717D6D" w:rsidRDefault="00673C78" w:rsidP="005954A9">
            <w:pPr>
              <w:tabs>
                <w:tab w:val="left" w:pos="567"/>
                <w:tab w:val="left" w:pos="1134"/>
                <w:tab w:val="left" w:pos="1701"/>
              </w:tabs>
              <w:spacing w:line="360" w:lineRule="exact"/>
              <w:ind w:left="312" w:right="-108" w:hanging="270"/>
              <w:rPr>
                <w:rFonts w:ascii="Arial" w:hAnsi="Arial"/>
                <w:b/>
                <w:bCs/>
                <w:color w:val="000000"/>
                <w:sz w:val="18"/>
                <w:szCs w:val="18"/>
              </w:rPr>
            </w:pPr>
            <w:r w:rsidRPr="00717D6D">
              <w:rPr>
                <w:rFonts w:ascii="Arial" w:hAnsi="Arial"/>
                <w:b/>
                <w:bCs/>
                <w:color w:val="000000"/>
                <w:sz w:val="18"/>
                <w:szCs w:val="18"/>
              </w:rPr>
              <w:t>Deferred tax:</w:t>
            </w:r>
          </w:p>
        </w:tc>
        <w:tc>
          <w:tcPr>
            <w:tcW w:w="1380" w:type="dxa"/>
            <w:vAlign w:val="bottom"/>
          </w:tcPr>
          <w:p w:rsidR="00673C78" w:rsidRPr="00717D6D" w:rsidRDefault="00673C78" w:rsidP="005954A9">
            <w:pPr>
              <w:tabs>
                <w:tab w:val="decimal" w:pos="1062"/>
              </w:tabs>
              <w:spacing w:line="360" w:lineRule="exact"/>
              <w:ind w:right="-18"/>
              <w:rPr>
                <w:rFonts w:ascii="Arial" w:hAnsi="Arial" w:cs="Arial"/>
                <w:sz w:val="18"/>
                <w:szCs w:val="18"/>
              </w:rPr>
            </w:pPr>
          </w:p>
        </w:tc>
        <w:tc>
          <w:tcPr>
            <w:tcW w:w="1380" w:type="dxa"/>
            <w:vAlign w:val="bottom"/>
          </w:tcPr>
          <w:p w:rsidR="00673C78" w:rsidRPr="00717D6D" w:rsidRDefault="00673C78" w:rsidP="005954A9">
            <w:pPr>
              <w:tabs>
                <w:tab w:val="decimal" w:pos="1062"/>
              </w:tabs>
              <w:spacing w:line="360" w:lineRule="exact"/>
              <w:ind w:right="-18"/>
              <w:rPr>
                <w:rFonts w:ascii="Arial" w:hAnsi="Arial" w:cs="Arial"/>
                <w:sz w:val="18"/>
                <w:szCs w:val="18"/>
              </w:rPr>
            </w:pPr>
          </w:p>
        </w:tc>
        <w:tc>
          <w:tcPr>
            <w:tcW w:w="1380" w:type="dxa"/>
            <w:vAlign w:val="bottom"/>
          </w:tcPr>
          <w:p w:rsidR="00673C78" w:rsidRPr="00717D6D" w:rsidRDefault="00673C78" w:rsidP="005954A9">
            <w:pPr>
              <w:tabs>
                <w:tab w:val="decimal" w:pos="1062"/>
              </w:tabs>
              <w:spacing w:line="360" w:lineRule="exact"/>
              <w:ind w:right="-18"/>
              <w:rPr>
                <w:rFonts w:ascii="Arial" w:hAnsi="Arial" w:cs="Arial"/>
                <w:sz w:val="18"/>
                <w:szCs w:val="18"/>
              </w:rPr>
            </w:pPr>
          </w:p>
        </w:tc>
        <w:tc>
          <w:tcPr>
            <w:tcW w:w="1380" w:type="dxa"/>
            <w:vAlign w:val="bottom"/>
          </w:tcPr>
          <w:p w:rsidR="00673C78" w:rsidRPr="00717D6D" w:rsidRDefault="00673C78" w:rsidP="005954A9">
            <w:pPr>
              <w:tabs>
                <w:tab w:val="decimal" w:pos="1062"/>
              </w:tabs>
              <w:spacing w:line="360" w:lineRule="exact"/>
              <w:ind w:right="-18"/>
              <w:rPr>
                <w:rFonts w:ascii="Arial" w:hAnsi="Arial" w:cs="Arial"/>
                <w:sz w:val="18"/>
                <w:szCs w:val="18"/>
              </w:rPr>
            </w:pPr>
          </w:p>
        </w:tc>
      </w:tr>
      <w:tr w:rsidR="00673C78" w:rsidRPr="00717D6D" w:rsidTr="005954A9">
        <w:tc>
          <w:tcPr>
            <w:tcW w:w="3210" w:type="dxa"/>
            <w:vAlign w:val="bottom"/>
          </w:tcPr>
          <w:p w:rsidR="00673C78" w:rsidRPr="00717D6D" w:rsidRDefault="00673C78" w:rsidP="005954A9">
            <w:pPr>
              <w:tabs>
                <w:tab w:val="left" w:pos="567"/>
                <w:tab w:val="left" w:pos="1134"/>
                <w:tab w:val="left" w:pos="1701"/>
              </w:tabs>
              <w:spacing w:line="360" w:lineRule="exact"/>
              <w:ind w:left="312" w:hanging="270"/>
              <w:rPr>
                <w:rFonts w:ascii="Arial" w:hAnsi="Arial"/>
                <w:sz w:val="18"/>
                <w:szCs w:val="18"/>
              </w:rPr>
            </w:pPr>
            <w:r w:rsidRPr="00717D6D">
              <w:rPr>
                <w:rFonts w:ascii="Arial" w:hAnsi="Arial"/>
                <w:sz w:val="18"/>
                <w:szCs w:val="18"/>
              </w:rPr>
              <w:t xml:space="preserve">Relating to origination and reversal of temporary differences  </w:t>
            </w:r>
          </w:p>
        </w:tc>
        <w:tc>
          <w:tcPr>
            <w:tcW w:w="1380" w:type="dxa"/>
            <w:vAlign w:val="bottom"/>
          </w:tcPr>
          <w:p w:rsidR="00673C78" w:rsidRPr="00717D6D" w:rsidRDefault="0085107A" w:rsidP="00744E4E">
            <w:pPr>
              <w:pBdr>
                <w:bottom w:val="single" w:sz="4" w:space="1" w:color="auto"/>
              </w:pBdr>
              <w:tabs>
                <w:tab w:val="decimal" w:pos="1062"/>
              </w:tabs>
              <w:spacing w:line="360" w:lineRule="exact"/>
              <w:ind w:right="-18"/>
              <w:rPr>
                <w:rFonts w:ascii="Arial" w:hAnsi="Arial" w:cs="Arial"/>
                <w:sz w:val="18"/>
                <w:szCs w:val="18"/>
              </w:rPr>
            </w:pPr>
            <w:r>
              <w:rPr>
                <w:rFonts w:ascii="Arial" w:hAnsi="Arial" w:cs="Arial"/>
                <w:sz w:val="18"/>
                <w:szCs w:val="18"/>
              </w:rPr>
              <w:t>23,08</w:t>
            </w:r>
            <w:r w:rsidR="00744E4E">
              <w:rPr>
                <w:rFonts w:ascii="Arial" w:hAnsi="Arial" w:cs="Arial"/>
                <w:sz w:val="18"/>
                <w:szCs w:val="18"/>
              </w:rPr>
              <w:t>6</w:t>
            </w:r>
          </w:p>
        </w:tc>
        <w:tc>
          <w:tcPr>
            <w:tcW w:w="1380" w:type="dxa"/>
            <w:vAlign w:val="bottom"/>
          </w:tcPr>
          <w:p w:rsidR="00673C78" w:rsidRPr="00717D6D" w:rsidRDefault="00673C78" w:rsidP="005954A9">
            <w:pPr>
              <w:pBdr>
                <w:bottom w:val="single" w:sz="4" w:space="1" w:color="auto"/>
              </w:pBdr>
              <w:tabs>
                <w:tab w:val="decimal" w:pos="1062"/>
              </w:tabs>
              <w:spacing w:line="360" w:lineRule="exact"/>
              <w:ind w:right="-18"/>
              <w:rPr>
                <w:rFonts w:ascii="Arial" w:hAnsi="Arial" w:cs="Arial"/>
                <w:sz w:val="18"/>
                <w:szCs w:val="18"/>
              </w:rPr>
            </w:pPr>
            <w:r w:rsidRPr="00717D6D">
              <w:rPr>
                <w:rFonts w:ascii="Arial" w:hAnsi="Arial" w:cs="Arial"/>
                <w:sz w:val="18"/>
                <w:szCs w:val="18"/>
              </w:rPr>
              <w:t>20,908</w:t>
            </w:r>
          </w:p>
        </w:tc>
        <w:tc>
          <w:tcPr>
            <w:tcW w:w="1380" w:type="dxa"/>
            <w:vAlign w:val="bottom"/>
          </w:tcPr>
          <w:p w:rsidR="00673C78" w:rsidRPr="00717D6D" w:rsidRDefault="00673C78" w:rsidP="005954A9">
            <w:pPr>
              <w:pBdr>
                <w:bottom w:val="single" w:sz="4" w:space="1" w:color="auto"/>
              </w:pBdr>
              <w:tabs>
                <w:tab w:val="decimal" w:pos="1062"/>
              </w:tabs>
              <w:spacing w:line="360" w:lineRule="exact"/>
              <w:ind w:right="-18"/>
              <w:rPr>
                <w:rFonts w:ascii="Arial" w:hAnsi="Arial" w:cs="Arial"/>
                <w:sz w:val="18"/>
                <w:szCs w:val="18"/>
              </w:rPr>
            </w:pPr>
            <w:r w:rsidRPr="00717D6D">
              <w:rPr>
                <w:rFonts w:ascii="Arial" w:hAnsi="Arial" w:cs="Arial"/>
                <w:sz w:val="18"/>
                <w:szCs w:val="18"/>
              </w:rPr>
              <w:t>3,748</w:t>
            </w:r>
          </w:p>
        </w:tc>
        <w:tc>
          <w:tcPr>
            <w:tcW w:w="1380" w:type="dxa"/>
            <w:vAlign w:val="bottom"/>
          </w:tcPr>
          <w:p w:rsidR="00673C78" w:rsidRPr="00717D6D" w:rsidRDefault="00673C78" w:rsidP="005954A9">
            <w:pPr>
              <w:pBdr>
                <w:bottom w:val="single" w:sz="4" w:space="1" w:color="auto"/>
              </w:pBdr>
              <w:tabs>
                <w:tab w:val="decimal" w:pos="1062"/>
              </w:tabs>
              <w:spacing w:line="360" w:lineRule="exact"/>
              <w:ind w:right="-18"/>
              <w:rPr>
                <w:rFonts w:ascii="Arial" w:hAnsi="Arial" w:cs="Arial"/>
                <w:sz w:val="18"/>
                <w:szCs w:val="18"/>
              </w:rPr>
            </w:pPr>
            <w:r w:rsidRPr="00717D6D">
              <w:rPr>
                <w:rFonts w:ascii="Arial" w:hAnsi="Arial" w:cs="Arial"/>
                <w:sz w:val="18"/>
                <w:szCs w:val="18"/>
              </w:rPr>
              <w:t>(1,486)</w:t>
            </w:r>
          </w:p>
        </w:tc>
      </w:tr>
      <w:tr w:rsidR="00673C78" w:rsidRPr="00717D6D" w:rsidTr="005954A9">
        <w:tc>
          <w:tcPr>
            <w:tcW w:w="3210" w:type="dxa"/>
            <w:vAlign w:val="bottom"/>
          </w:tcPr>
          <w:p w:rsidR="00673C78" w:rsidRPr="00717D6D" w:rsidRDefault="00673C78" w:rsidP="005954A9">
            <w:pPr>
              <w:tabs>
                <w:tab w:val="left" w:pos="567"/>
                <w:tab w:val="left" w:pos="1134"/>
                <w:tab w:val="left" w:pos="1701"/>
              </w:tabs>
              <w:spacing w:line="360" w:lineRule="exact"/>
              <w:ind w:left="312" w:right="-108" w:hanging="270"/>
              <w:rPr>
                <w:rFonts w:ascii="Arial" w:hAnsi="Arial"/>
                <w:b/>
                <w:bCs/>
                <w:color w:val="000000"/>
                <w:sz w:val="18"/>
                <w:szCs w:val="18"/>
              </w:rPr>
            </w:pPr>
            <w:r w:rsidRPr="00717D6D">
              <w:rPr>
                <w:rFonts w:ascii="Arial" w:hAnsi="Arial"/>
                <w:b/>
                <w:bCs/>
                <w:color w:val="000000"/>
                <w:sz w:val="18"/>
                <w:szCs w:val="18"/>
              </w:rPr>
              <w:t>Income tax expense reported in the income statement</w:t>
            </w:r>
          </w:p>
        </w:tc>
        <w:tc>
          <w:tcPr>
            <w:tcW w:w="1380" w:type="dxa"/>
            <w:vAlign w:val="bottom"/>
          </w:tcPr>
          <w:p w:rsidR="00673C78" w:rsidRPr="00717D6D" w:rsidRDefault="00673C78" w:rsidP="005954A9">
            <w:pPr>
              <w:pBdr>
                <w:bottom w:val="double" w:sz="4" w:space="1" w:color="auto"/>
              </w:pBdr>
              <w:tabs>
                <w:tab w:val="decimal" w:pos="1062"/>
              </w:tabs>
              <w:spacing w:line="360" w:lineRule="exact"/>
              <w:ind w:right="-18"/>
              <w:rPr>
                <w:rFonts w:ascii="Arial" w:hAnsi="Arial" w:cs="Arial"/>
                <w:sz w:val="18"/>
                <w:szCs w:val="18"/>
              </w:rPr>
            </w:pPr>
            <w:r w:rsidRPr="00717D6D">
              <w:rPr>
                <w:rFonts w:ascii="Arial" w:hAnsi="Arial" w:cs="Arial"/>
                <w:sz w:val="18"/>
                <w:szCs w:val="18"/>
              </w:rPr>
              <w:t>38,900</w:t>
            </w:r>
          </w:p>
        </w:tc>
        <w:tc>
          <w:tcPr>
            <w:tcW w:w="1380" w:type="dxa"/>
            <w:vAlign w:val="bottom"/>
          </w:tcPr>
          <w:p w:rsidR="00673C78" w:rsidRPr="00717D6D" w:rsidRDefault="00673C78" w:rsidP="005954A9">
            <w:pPr>
              <w:pBdr>
                <w:bottom w:val="double" w:sz="4" w:space="1" w:color="auto"/>
              </w:pBdr>
              <w:tabs>
                <w:tab w:val="decimal" w:pos="1062"/>
              </w:tabs>
              <w:spacing w:line="360" w:lineRule="exact"/>
              <w:ind w:right="-18"/>
              <w:rPr>
                <w:rFonts w:ascii="Arial" w:hAnsi="Arial" w:cs="Arial"/>
                <w:sz w:val="18"/>
                <w:szCs w:val="18"/>
              </w:rPr>
            </w:pPr>
            <w:r w:rsidRPr="00717D6D">
              <w:rPr>
                <w:rFonts w:ascii="Arial" w:hAnsi="Arial" w:cs="Arial"/>
                <w:sz w:val="18"/>
                <w:szCs w:val="18"/>
              </w:rPr>
              <w:t>29,993</w:t>
            </w:r>
          </w:p>
        </w:tc>
        <w:tc>
          <w:tcPr>
            <w:tcW w:w="1380" w:type="dxa"/>
            <w:vAlign w:val="bottom"/>
          </w:tcPr>
          <w:p w:rsidR="00673C78" w:rsidRPr="00717D6D" w:rsidRDefault="00673C78" w:rsidP="005954A9">
            <w:pPr>
              <w:pBdr>
                <w:bottom w:val="double" w:sz="4" w:space="1" w:color="auto"/>
              </w:pBdr>
              <w:tabs>
                <w:tab w:val="decimal" w:pos="1062"/>
              </w:tabs>
              <w:spacing w:line="360" w:lineRule="exact"/>
              <w:ind w:right="-18"/>
              <w:rPr>
                <w:rFonts w:ascii="Arial" w:hAnsi="Arial" w:cs="Arial"/>
                <w:sz w:val="18"/>
                <w:szCs w:val="18"/>
              </w:rPr>
            </w:pPr>
            <w:r w:rsidRPr="00717D6D">
              <w:rPr>
                <w:rFonts w:ascii="Arial" w:hAnsi="Arial" w:cs="Arial"/>
                <w:sz w:val="18"/>
                <w:szCs w:val="18"/>
              </w:rPr>
              <w:t>3,748</w:t>
            </w:r>
          </w:p>
        </w:tc>
        <w:tc>
          <w:tcPr>
            <w:tcW w:w="1380" w:type="dxa"/>
            <w:vAlign w:val="bottom"/>
          </w:tcPr>
          <w:p w:rsidR="00673C78" w:rsidRPr="00717D6D" w:rsidRDefault="00673C78" w:rsidP="005954A9">
            <w:pPr>
              <w:pBdr>
                <w:bottom w:val="double" w:sz="4" w:space="1" w:color="auto"/>
              </w:pBdr>
              <w:tabs>
                <w:tab w:val="decimal" w:pos="1062"/>
              </w:tabs>
              <w:spacing w:line="360" w:lineRule="exact"/>
              <w:ind w:right="-18"/>
              <w:rPr>
                <w:rFonts w:ascii="Arial" w:hAnsi="Arial" w:cs="Arial"/>
                <w:sz w:val="18"/>
                <w:szCs w:val="18"/>
              </w:rPr>
            </w:pPr>
            <w:r w:rsidRPr="00717D6D">
              <w:rPr>
                <w:rFonts w:ascii="Arial" w:hAnsi="Arial" w:cs="Arial"/>
                <w:sz w:val="18"/>
                <w:szCs w:val="18"/>
              </w:rPr>
              <w:t>(1,486)</w:t>
            </w:r>
          </w:p>
        </w:tc>
      </w:tr>
    </w:tbl>
    <w:p w:rsidR="00673C78" w:rsidRPr="00717D6D" w:rsidRDefault="00673C78" w:rsidP="007147B4">
      <w:pPr>
        <w:tabs>
          <w:tab w:val="left" w:pos="540"/>
          <w:tab w:val="left" w:pos="1560"/>
        </w:tabs>
        <w:spacing w:before="240" w:after="120" w:line="380" w:lineRule="exact"/>
        <w:ind w:right="-43"/>
        <w:jc w:val="thaiDistribute"/>
        <w:rPr>
          <w:rFonts w:ascii="Arial" w:hAnsi="Arial"/>
          <w:b/>
          <w:bCs/>
          <w:cs/>
        </w:rPr>
      </w:pPr>
      <w:r w:rsidRPr="00717D6D">
        <w:rPr>
          <w:rFonts w:ascii="Arial" w:hAnsi="Arial"/>
          <w:b/>
          <w:bCs/>
        </w:rPr>
        <w:t>19.</w:t>
      </w:r>
      <w:r w:rsidRPr="00717D6D">
        <w:rPr>
          <w:rFonts w:ascii="Arial" w:hAnsi="Arial"/>
          <w:b/>
          <w:bCs/>
        </w:rPr>
        <w:tab/>
        <w:t xml:space="preserve">Earnings per share  </w:t>
      </w:r>
    </w:p>
    <w:p w:rsidR="00673C78" w:rsidRPr="00717D6D" w:rsidRDefault="00673C78" w:rsidP="00935015">
      <w:pPr>
        <w:tabs>
          <w:tab w:val="left" w:pos="2160"/>
          <w:tab w:val="right" w:pos="7280"/>
          <w:tab w:val="right" w:pos="8540"/>
        </w:tabs>
        <w:spacing w:before="120" w:after="120" w:line="380" w:lineRule="exact"/>
        <w:ind w:left="600"/>
        <w:jc w:val="thaiDistribute"/>
        <w:rPr>
          <w:rFonts w:ascii="Arial" w:hAnsi="Arial"/>
        </w:rPr>
      </w:pPr>
      <w:r w:rsidRPr="00717D6D">
        <w:rPr>
          <w:rFonts w:ascii="Arial" w:hAnsi="Arial"/>
        </w:rPr>
        <w:t>Basic earnings per share is calculated by dividing profit (loss) for the period attributable to equity holders of the Company (excluding other comprehensive income) by the weighted average number of ordinary shares in issue during the period.</w:t>
      </w:r>
    </w:p>
    <w:tbl>
      <w:tblPr>
        <w:tblW w:w="8817" w:type="dxa"/>
        <w:tblInd w:w="392" w:type="dxa"/>
        <w:tblLayout w:type="fixed"/>
        <w:tblLook w:val="0000"/>
      </w:tblPr>
      <w:tblGrid>
        <w:gridCol w:w="3856"/>
        <w:gridCol w:w="1219"/>
        <w:gridCol w:w="1276"/>
        <w:gridCol w:w="1134"/>
        <w:gridCol w:w="1332"/>
      </w:tblGrid>
      <w:tr w:rsidR="00673C78" w:rsidRPr="00717D6D" w:rsidTr="00031AEC">
        <w:trPr>
          <w:trHeight w:val="70"/>
        </w:trPr>
        <w:tc>
          <w:tcPr>
            <w:tcW w:w="3856" w:type="dxa"/>
            <w:vAlign w:val="bottom"/>
          </w:tcPr>
          <w:p w:rsidR="00673C78" w:rsidRPr="00717D6D" w:rsidRDefault="00673C78" w:rsidP="00717D6D">
            <w:pPr>
              <w:tabs>
                <w:tab w:val="left" w:pos="2880"/>
                <w:tab w:val="right" w:pos="5040"/>
                <w:tab w:val="right" w:pos="6390"/>
                <w:tab w:val="right" w:pos="8190"/>
              </w:tabs>
              <w:spacing w:line="380" w:lineRule="exact"/>
              <w:ind w:left="851" w:right="-108"/>
              <w:jc w:val="thaiDistribute"/>
              <w:rPr>
                <w:rFonts w:ascii="Arial" w:hAnsi="Arial" w:cs="Arial"/>
                <w:b/>
                <w:bCs/>
                <w:spacing w:val="-5"/>
                <w:sz w:val="20"/>
                <w:szCs w:val="20"/>
              </w:rPr>
            </w:pPr>
          </w:p>
        </w:tc>
        <w:tc>
          <w:tcPr>
            <w:tcW w:w="4961" w:type="dxa"/>
            <w:gridSpan w:val="4"/>
            <w:vAlign w:val="bottom"/>
          </w:tcPr>
          <w:p w:rsidR="00673C78" w:rsidRPr="00717D6D" w:rsidRDefault="00673C78" w:rsidP="00717D6D">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717D6D">
              <w:rPr>
                <w:rFonts w:ascii="Arial" w:hAnsi="Arial" w:cs="Arial"/>
                <w:sz w:val="20"/>
                <w:szCs w:val="20"/>
              </w:rPr>
              <w:t>For the three-month periods ended 31 March</w:t>
            </w:r>
          </w:p>
        </w:tc>
      </w:tr>
      <w:tr w:rsidR="00673C78" w:rsidRPr="00717D6D" w:rsidTr="00031AEC">
        <w:trPr>
          <w:trHeight w:val="70"/>
        </w:trPr>
        <w:tc>
          <w:tcPr>
            <w:tcW w:w="3856" w:type="dxa"/>
            <w:vAlign w:val="bottom"/>
          </w:tcPr>
          <w:p w:rsidR="00673C78" w:rsidRPr="00717D6D" w:rsidRDefault="00673C78" w:rsidP="00717D6D">
            <w:pPr>
              <w:tabs>
                <w:tab w:val="left" w:pos="2880"/>
                <w:tab w:val="right" w:pos="5040"/>
                <w:tab w:val="right" w:pos="6390"/>
                <w:tab w:val="right" w:pos="8190"/>
              </w:tabs>
              <w:spacing w:line="380" w:lineRule="exact"/>
              <w:ind w:left="851" w:right="-108"/>
              <w:jc w:val="thaiDistribute"/>
              <w:rPr>
                <w:rFonts w:ascii="Arial" w:hAnsi="Arial" w:cs="Arial"/>
                <w:b/>
                <w:bCs/>
                <w:spacing w:val="-5"/>
                <w:sz w:val="20"/>
                <w:szCs w:val="20"/>
              </w:rPr>
            </w:pPr>
          </w:p>
        </w:tc>
        <w:tc>
          <w:tcPr>
            <w:tcW w:w="2495" w:type="dxa"/>
            <w:gridSpan w:val="2"/>
            <w:vAlign w:val="bottom"/>
          </w:tcPr>
          <w:p w:rsidR="00673C78" w:rsidRPr="00717D6D" w:rsidRDefault="00673C78" w:rsidP="00717D6D">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717D6D">
              <w:rPr>
                <w:rFonts w:ascii="Arial" w:hAnsi="Arial" w:cs="Arial"/>
                <w:sz w:val="20"/>
                <w:szCs w:val="20"/>
              </w:rPr>
              <w:t xml:space="preserve">Consolidated </w:t>
            </w:r>
          </w:p>
          <w:p w:rsidR="00673C78" w:rsidRPr="00717D6D" w:rsidRDefault="00B04C0D" w:rsidP="00717D6D">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Pr>
                <w:rFonts w:ascii="Arial" w:hAnsi="Arial" w:cs="Arial"/>
                <w:sz w:val="20"/>
                <w:szCs w:val="20"/>
              </w:rPr>
              <w:t>f</w:t>
            </w:r>
            <w:r w:rsidR="00673C78" w:rsidRPr="00717D6D">
              <w:rPr>
                <w:rFonts w:ascii="Arial" w:hAnsi="Arial" w:cs="Arial"/>
                <w:sz w:val="20"/>
                <w:szCs w:val="20"/>
              </w:rPr>
              <w:t>inancial statements</w:t>
            </w:r>
          </w:p>
        </w:tc>
        <w:tc>
          <w:tcPr>
            <w:tcW w:w="2466" w:type="dxa"/>
            <w:gridSpan w:val="2"/>
            <w:vAlign w:val="bottom"/>
          </w:tcPr>
          <w:p w:rsidR="00673C78" w:rsidRPr="00717D6D" w:rsidRDefault="00673C78" w:rsidP="00717D6D">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717D6D">
              <w:rPr>
                <w:rFonts w:ascii="Arial" w:hAnsi="Arial" w:cs="Arial"/>
                <w:sz w:val="20"/>
                <w:szCs w:val="20"/>
              </w:rPr>
              <w:t xml:space="preserve">Separate </w:t>
            </w:r>
          </w:p>
          <w:p w:rsidR="00673C78" w:rsidRPr="00717D6D" w:rsidRDefault="00673C78" w:rsidP="00717D6D">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717D6D">
              <w:rPr>
                <w:rFonts w:ascii="Arial" w:hAnsi="Arial" w:cs="Arial"/>
                <w:sz w:val="20"/>
                <w:szCs w:val="20"/>
              </w:rPr>
              <w:t>financial statements</w:t>
            </w:r>
          </w:p>
        </w:tc>
      </w:tr>
      <w:tr w:rsidR="00673C78" w:rsidRPr="00717D6D" w:rsidTr="00031AEC">
        <w:trPr>
          <w:cantSplit/>
          <w:trHeight w:val="70"/>
        </w:trPr>
        <w:tc>
          <w:tcPr>
            <w:tcW w:w="3856" w:type="dxa"/>
          </w:tcPr>
          <w:p w:rsidR="00673C78" w:rsidRPr="00717D6D" w:rsidRDefault="00673C78" w:rsidP="00717D6D">
            <w:pPr>
              <w:tabs>
                <w:tab w:val="left" w:pos="2880"/>
                <w:tab w:val="right" w:pos="5040"/>
                <w:tab w:val="right" w:pos="6390"/>
                <w:tab w:val="right" w:pos="8190"/>
              </w:tabs>
              <w:spacing w:line="380" w:lineRule="exact"/>
              <w:ind w:left="405" w:right="-43"/>
              <w:jc w:val="both"/>
              <w:rPr>
                <w:rFonts w:ascii="Arial" w:hAnsi="Arial" w:cs="Arial"/>
                <w:b/>
                <w:bCs/>
                <w:spacing w:val="-5"/>
                <w:sz w:val="20"/>
                <w:szCs w:val="20"/>
              </w:rPr>
            </w:pPr>
          </w:p>
        </w:tc>
        <w:tc>
          <w:tcPr>
            <w:tcW w:w="1219" w:type="dxa"/>
          </w:tcPr>
          <w:p w:rsidR="00673C78" w:rsidRPr="00717D6D" w:rsidRDefault="00673C78" w:rsidP="00717D6D">
            <w:pPr>
              <w:pBdr>
                <w:bottom w:val="single" w:sz="4" w:space="1" w:color="auto"/>
              </w:pBdr>
              <w:spacing w:line="380" w:lineRule="exact"/>
              <w:jc w:val="center"/>
              <w:rPr>
                <w:rFonts w:ascii="Arial" w:hAnsi="Arial" w:cs="Arial"/>
                <w:sz w:val="20"/>
                <w:szCs w:val="20"/>
              </w:rPr>
            </w:pPr>
            <w:r w:rsidRPr="00717D6D">
              <w:rPr>
                <w:rFonts w:ascii="Arial" w:hAnsi="Arial" w:cs="Arial"/>
                <w:sz w:val="20"/>
                <w:szCs w:val="20"/>
              </w:rPr>
              <w:t>2013</w:t>
            </w:r>
          </w:p>
        </w:tc>
        <w:tc>
          <w:tcPr>
            <w:tcW w:w="1276" w:type="dxa"/>
          </w:tcPr>
          <w:p w:rsidR="00673C78" w:rsidRPr="00717D6D" w:rsidRDefault="00673C78" w:rsidP="00717D6D">
            <w:pPr>
              <w:pBdr>
                <w:bottom w:val="single" w:sz="4" w:space="1" w:color="auto"/>
              </w:pBdr>
              <w:spacing w:line="380" w:lineRule="exact"/>
              <w:jc w:val="center"/>
              <w:rPr>
                <w:rFonts w:ascii="Arial" w:hAnsi="Arial" w:cs="Arial"/>
                <w:sz w:val="20"/>
                <w:szCs w:val="20"/>
              </w:rPr>
            </w:pPr>
            <w:r w:rsidRPr="00717D6D">
              <w:rPr>
                <w:rFonts w:ascii="Arial" w:hAnsi="Arial" w:cs="Arial"/>
                <w:sz w:val="20"/>
                <w:szCs w:val="20"/>
              </w:rPr>
              <w:t>2012</w:t>
            </w:r>
          </w:p>
        </w:tc>
        <w:tc>
          <w:tcPr>
            <w:tcW w:w="1134" w:type="dxa"/>
          </w:tcPr>
          <w:p w:rsidR="00673C78" w:rsidRPr="00717D6D" w:rsidRDefault="00673C78" w:rsidP="00717D6D">
            <w:pPr>
              <w:pBdr>
                <w:bottom w:val="single" w:sz="4" w:space="1" w:color="auto"/>
              </w:pBdr>
              <w:spacing w:line="380" w:lineRule="exact"/>
              <w:jc w:val="center"/>
              <w:rPr>
                <w:rFonts w:ascii="Arial" w:hAnsi="Arial" w:cs="Arial"/>
                <w:sz w:val="20"/>
                <w:szCs w:val="20"/>
              </w:rPr>
            </w:pPr>
            <w:r w:rsidRPr="00717D6D">
              <w:rPr>
                <w:rFonts w:ascii="Arial" w:hAnsi="Arial" w:cs="Arial"/>
                <w:sz w:val="20"/>
                <w:szCs w:val="20"/>
              </w:rPr>
              <w:t>2013</w:t>
            </w:r>
          </w:p>
        </w:tc>
        <w:tc>
          <w:tcPr>
            <w:tcW w:w="1332" w:type="dxa"/>
          </w:tcPr>
          <w:p w:rsidR="00673C78" w:rsidRPr="00717D6D" w:rsidRDefault="00673C78" w:rsidP="00717D6D">
            <w:pPr>
              <w:pBdr>
                <w:bottom w:val="single" w:sz="4" w:space="1" w:color="auto"/>
              </w:pBdr>
              <w:spacing w:line="380" w:lineRule="exact"/>
              <w:jc w:val="center"/>
              <w:rPr>
                <w:rFonts w:ascii="Arial" w:hAnsi="Arial" w:cs="Arial"/>
                <w:sz w:val="20"/>
                <w:szCs w:val="20"/>
              </w:rPr>
            </w:pPr>
            <w:r w:rsidRPr="00717D6D">
              <w:rPr>
                <w:rFonts w:ascii="Arial" w:hAnsi="Arial" w:cs="Arial"/>
                <w:sz w:val="20"/>
                <w:szCs w:val="20"/>
              </w:rPr>
              <w:t>2012</w:t>
            </w:r>
          </w:p>
        </w:tc>
      </w:tr>
      <w:tr w:rsidR="00673C78" w:rsidRPr="00717D6D" w:rsidTr="00717D6D">
        <w:trPr>
          <w:cantSplit/>
          <w:trHeight w:val="333"/>
        </w:trPr>
        <w:tc>
          <w:tcPr>
            <w:tcW w:w="3856" w:type="dxa"/>
          </w:tcPr>
          <w:p w:rsidR="00673C78" w:rsidRPr="00717D6D" w:rsidRDefault="00673C78" w:rsidP="00717D6D">
            <w:pPr>
              <w:tabs>
                <w:tab w:val="left" w:pos="2880"/>
                <w:tab w:val="right" w:pos="5040"/>
                <w:tab w:val="right" w:pos="6390"/>
                <w:tab w:val="right" w:pos="8190"/>
              </w:tabs>
              <w:spacing w:line="380" w:lineRule="exact"/>
              <w:ind w:left="238" w:right="-43" w:hanging="270"/>
              <w:rPr>
                <w:rFonts w:ascii="Arial" w:hAnsi="Arial" w:cs="Arial"/>
                <w:sz w:val="20"/>
                <w:szCs w:val="20"/>
              </w:rPr>
            </w:pPr>
          </w:p>
        </w:tc>
        <w:tc>
          <w:tcPr>
            <w:tcW w:w="1219" w:type="dxa"/>
          </w:tcPr>
          <w:p w:rsidR="00673C78" w:rsidRPr="00717D6D" w:rsidRDefault="00673C78" w:rsidP="00717D6D">
            <w:pPr>
              <w:spacing w:line="380" w:lineRule="exact"/>
              <w:jc w:val="right"/>
              <w:rPr>
                <w:rFonts w:ascii="Arial" w:hAnsi="Arial" w:cs="Arial"/>
                <w:sz w:val="20"/>
                <w:szCs w:val="20"/>
              </w:rPr>
            </w:pPr>
          </w:p>
        </w:tc>
        <w:tc>
          <w:tcPr>
            <w:tcW w:w="1276" w:type="dxa"/>
          </w:tcPr>
          <w:p w:rsidR="00673C78" w:rsidRPr="00717D6D" w:rsidRDefault="00673C78" w:rsidP="00717D6D">
            <w:pPr>
              <w:tabs>
                <w:tab w:val="left" w:pos="6631"/>
              </w:tabs>
              <w:spacing w:line="380" w:lineRule="exact"/>
              <w:jc w:val="center"/>
              <w:rPr>
                <w:rFonts w:ascii="Arial" w:hAnsi="Arial" w:cs="Arial"/>
                <w:sz w:val="20"/>
                <w:szCs w:val="20"/>
              </w:rPr>
            </w:pPr>
            <w:r w:rsidRPr="00717D6D">
              <w:rPr>
                <w:rFonts w:ascii="Arial" w:hAnsi="Arial" w:cs="Arial"/>
                <w:sz w:val="20"/>
                <w:szCs w:val="20"/>
              </w:rPr>
              <w:t>(Restated)</w:t>
            </w:r>
          </w:p>
        </w:tc>
        <w:tc>
          <w:tcPr>
            <w:tcW w:w="1134" w:type="dxa"/>
          </w:tcPr>
          <w:p w:rsidR="00673C78" w:rsidRPr="00717D6D" w:rsidRDefault="00673C78" w:rsidP="00717D6D">
            <w:pPr>
              <w:spacing w:line="380" w:lineRule="exact"/>
              <w:jc w:val="right"/>
              <w:rPr>
                <w:rFonts w:ascii="Arial" w:hAnsi="Arial" w:cs="Arial"/>
                <w:sz w:val="20"/>
                <w:szCs w:val="20"/>
              </w:rPr>
            </w:pPr>
          </w:p>
        </w:tc>
        <w:tc>
          <w:tcPr>
            <w:tcW w:w="1332" w:type="dxa"/>
          </w:tcPr>
          <w:p w:rsidR="00673C78" w:rsidRPr="00717D6D" w:rsidRDefault="00673C78" w:rsidP="00717D6D">
            <w:pPr>
              <w:tabs>
                <w:tab w:val="left" w:pos="6631"/>
              </w:tabs>
              <w:spacing w:line="380" w:lineRule="exact"/>
              <w:jc w:val="center"/>
              <w:rPr>
                <w:rFonts w:ascii="Arial" w:hAnsi="Arial" w:cs="Arial"/>
                <w:sz w:val="20"/>
                <w:szCs w:val="20"/>
              </w:rPr>
            </w:pPr>
            <w:r w:rsidRPr="00717D6D">
              <w:rPr>
                <w:rFonts w:ascii="Arial" w:hAnsi="Arial" w:cs="Arial"/>
                <w:sz w:val="20"/>
                <w:szCs w:val="20"/>
              </w:rPr>
              <w:t>(Restated)</w:t>
            </w:r>
          </w:p>
        </w:tc>
      </w:tr>
      <w:tr w:rsidR="00673C78" w:rsidRPr="00717D6D" w:rsidTr="00795116">
        <w:trPr>
          <w:cantSplit/>
          <w:trHeight w:val="454"/>
        </w:trPr>
        <w:tc>
          <w:tcPr>
            <w:tcW w:w="3856" w:type="dxa"/>
          </w:tcPr>
          <w:p w:rsidR="00673C78" w:rsidRPr="00717D6D" w:rsidRDefault="00673C78" w:rsidP="00717D6D">
            <w:pPr>
              <w:tabs>
                <w:tab w:val="left" w:pos="2880"/>
                <w:tab w:val="right" w:pos="5040"/>
                <w:tab w:val="right" w:pos="6390"/>
                <w:tab w:val="right" w:pos="8190"/>
              </w:tabs>
              <w:spacing w:line="380" w:lineRule="exact"/>
              <w:ind w:left="238" w:right="-43" w:hanging="270"/>
              <w:rPr>
                <w:rFonts w:ascii="Arial" w:hAnsi="Arial" w:cs="Arial"/>
                <w:sz w:val="20"/>
                <w:szCs w:val="20"/>
              </w:rPr>
            </w:pPr>
            <w:r w:rsidRPr="00717D6D">
              <w:rPr>
                <w:rFonts w:ascii="Arial" w:hAnsi="Arial" w:cs="Arial"/>
                <w:sz w:val="20"/>
                <w:szCs w:val="20"/>
              </w:rPr>
              <w:t>Profit (loss) attributable to equity holders of the Company (Thousand Baht)</w:t>
            </w:r>
          </w:p>
        </w:tc>
        <w:tc>
          <w:tcPr>
            <w:tcW w:w="1219" w:type="dxa"/>
          </w:tcPr>
          <w:p w:rsidR="00673C78" w:rsidRPr="00717D6D" w:rsidRDefault="00673C78" w:rsidP="005B6775">
            <w:pPr>
              <w:spacing w:line="380" w:lineRule="exact"/>
              <w:jc w:val="right"/>
              <w:rPr>
                <w:rFonts w:ascii="Arial" w:hAnsi="Arial" w:cs="Arial"/>
                <w:sz w:val="20"/>
                <w:szCs w:val="20"/>
              </w:rPr>
            </w:pPr>
            <w:r w:rsidRPr="00717D6D">
              <w:rPr>
                <w:rFonts w:ascii="Arial" w:hAnsi="Arial" w:cs="Arial"/>
                <w:sz w:val="20"/>
                <w:szCs w:val="20"/>
              </w:rPr>
              <w:t>66,</w:t>
            </w:r>
            <w:r w:rsidR="005B6775">
              <w:rPr>
                <w:rFonts w:ascii="Arial" w:hAnsi="Arial" w:cs="Arial"/>
                <w:sz w:val="20"/>
                <w:szCs w:val="20"/>
              </w:rPr>
              <w:t>209</w:t>
            </w:r>
          </w:p>
        </w:tc>
        <w:tc>
          <w:tcPr>
            <w:tcW w:w="1276" w:type="dxa"/>
          </w:tcPr>
          <w:p w:rsidR="00673C78" w:rsidRPr="00717D6D" w:rsidRDefault="00863287" w:rsidP="00717D6D">
            <w:pPr>
              <w:tabs>
                <w:tab w:val="left" w:pos="6631"/>
              </w:tabs>
              <w:spacing w:line="380" w:lineRule="exact"/>
              <w:jc w:val="right"/>
              <w:rPr>
                <w:rFonts w:ascii="Arial" w:hAnsi="Arial" w:cs="Arial"/>
                <w:sz w:val="20"/>
                <w:szCs w:val="20"/>
              </w:rPr>
            </w:pPr>
            <w:r>
              <w:rPr>
                <w:rFonts w:ascii="Arial" w:hAnsi="Arial" w:cs="Arial"/>
                <w:sz w:val="20"/>
                <w:szCs w:val="20"/>
              </w:rPr>
              <w:t>36,373</w:t>
            </w:r>
          </w:p>
        </w:tc>
        <w:tc>
          <w:tcPr>
            <w:tcW w:w="1134" w:type="dxa"/>
          </w:tcPr>
          <w:p w:rsidR="00673C78" w:rsidRPr="00717D6D" w:rsidRDefault="00673C78" w:rsidP="00717D6D">
            <w:pPr>
              <w:spacing w:line="380" w:lineRule="exact"/>
              <w:jc w:val="right"/>
              <w:rPr>
                <w:rFonts w:ascii="Arial" w:hAnsi="Arial" w:cs="Arial"/>
                <w:sz w:val="20"/>
                <w:szCs w:val="20"/>
              </w:rPr>
            </w:pPr>
            <w:r w:rsidRPr="00717D6D">
              <w:rPr>
                <w:rFonts w:ascii="Arial" w:hAnsi="Arial" w:cs="Arial"/>
                <w:sz w:val="20"/>
                <w:szCs w:val="20"/>
              </w:rPr>
              <w:t>(12,191)</w:t>
            </w:r>
          </w:p>
        </w:tc>
        <w:tc>
          <w:tcPr>
            <w:tcW w:w="1332" w:type="dxa"/>
          </w:tcPr>
          <w:p w:rsidR="00673C78" w:rsidRPr="00717D6D" w:rsidRDefault="00863287" w:rsidP="00717D6D">
            <w:pPr>
              <w:spacing w:line="380" w:lineRule="exact"/>
              <w:jc w:val="right"/>
              <w:rPr>
                <w:rFonts w:ascii="Arial" w:hAnsi="Arial" w:cs="Arial"/>
                <w:sz w:val="20"/>
                <w:szCs w:val="20"/>
              </w:rPr>
            </w:pPr>
            <w:r>
              <w:rPr>
                <w:rFonts w:ascii="Arial" w:hAnsi="Arial" w:cs="Arial"/>
                <w:sz w:val="20"/>
                <w:szCs w:val="20"/>
              </w:rPr>
              <w:t>(14,523)</w:t>
            </w:r>
          </w:p>
        </w:tc>
      </w:tr>
      <w:tr w:rsidR="00673C78" w:rsidRPr="00717D6D" w:rsidTr="00795116">
        <w:trPr>
          <w:cantSplit/>
          <w:trHeight w:val="454"/>
        </w:trPr>
        <w:tc>
          <w:tcPr>
            <w:tcW w:w="3856" w:type="dxa"/>
          </w:tcPr>
          <w:p w:rsidR="00673C78" w:rsidRPr="00717D6D" w:rsidRDefault="00673C78" w:rsidP="00717D6D">
            <w:pPr>
              <w:tabs>
                <w:tab w:val="left" w:pos="2880"/>
                <w:tab w:val="right" w:pos="5040"/>
                <w:tab w:val="right" w:pos="6390"/>
                <w:tab w:val="right" w:pos="8190"/>
              </w:tabs>
              <w:spacing w:line="380" w:lineRule="exact"/>
              <w:ind w:left="238" w:right="-43" w:hanging="270"/>
              <w:rPr>
                <w:rFonts w:ascii="Arial" w:hAnsi="Arial" w:cs="Arial"/>
                <w:sz w:val="20"/>
                <w:szCs w:val="20"/>
              </w:rPr>
            </w:pPr>
            <w:r w:rsidRPr="00717D6D">
              <w:rPr>
                <w:rFonts w:ascii="Arial" w:hAnsi="Arial" w:cs="Arial"/>
                <w:sz w:val="20"/>
                <w:szCs w:val="20"/>
              </w:rPr>
              <w:t>Weighted average number of  ordinary shares (Thousand shares)</w:t>
            </w:r>
          </w:p>
        </w:tc>
        <w:tc>
          <w:tcPr>
            <w:tcW w:w="1219" w:type="dxa"/>
          </w:tcPr>
          <w:p w:rsidR="00673C78" w:rsidRPr="00717D6D" w:rsidRDefault="00673C78" w:rsidP="00717D6D">
            <w:pPr>
              <w:spacing w:line="380" w:lineRule="exact"/>
              <w:jc w:val="right"/>
              <w:rPr>
                <w:rFonts w:ascii="Arial" w:hAnsi="Arial" w:cs="Arial"/>
                <w:sz w:val="20"/>
                <w:szCs w:val="20"/>
              </w:rPr>
            </w:pPr>
            <w:r w:rsidRPr="00717D6D">
              <w:rPr>
                <w:rFonts w:ascii="Arial" w:hAnsi="Arial" w:cs="Arial"/>
                <w:sz w:val="20"/>
                <w:szCs w:val="20"/>
              </w:rPr>
              <w:t>166,683</w:t>
            </w:r>
          </w:p>
        </w:tc>
        <w:tc>
          <w:tcPr>
            <w:tcW w:w="1276" w:type="dxa"/>
          </w:tcPr>
          <w:p w:rsidR="00673C78" w:rsidRPr="00717D6D" w:rsidRDefault="00673C78" w:rsidP="00717D6D">
            <w:pPr>
              <w:tabs>
                <w:tab w:val="left" w:pos="6631"/>
              </w:tabs>
              <w:spacing w:line="380" w:lineRule="exact"/>
              <w:jc w:val="right"/>
              <w:rPr>
                <w:rFonts w:ascii="Arial" w:hAnsi="Arial" w:cs="Arial"/>
                <w:sz w:val="20"/>
                <w:szCs w:val="20"/>
              </w:rPr>
            </w:pPr>
            <w:r w:rsidRPr="00717D6D">
              <w:rPr>
                <w:rFonts w:ascii="Arial" w:hAnsi="Arial" w:cs="Arial"/>
                <w:sz w:val="20"/>
                <w:szCs w:val="20"/>
              </w:rPr>
              <w:t>166,683</w:t>
            </w:r>
          </w:p>
        </w:tc>
        <w:tc>
          <w:tcPr>
            <w:tcW w:w="1134" w:type="dxa"/>
          </w:tcPr>
          <w:p w:rsidR="00673C78" w:rsidRPr="00717D6D" w:rsidRDefault="00673C78" w:rsidP="00717D6D">
            <w:pPr>
              <w:spacing w:line="380" w:lineRule="exact"/>
              <w:jc w:val="right"/>
              <w:rPr>
                <w:rFonts w:ascii="Arial" w:hAnsi="Arial" w:cs="Arial"/>
                <w:sz w:val="20"/>
                <w:szCs w:val="20"/>
              </w:rPr>
            </w:pPr>
            <w:r w:rsidRPr="00717D6D">
              <w:rPr>
                <w:rFonts w:ascii="Arial" w:hAnsi="Arial" w:cs="Arial"/>
                <w:sz w:val="20"/>
                <w:szCs w:val="20"/>
              </w:rPr>
              <w:t>166,683</w:t>
            </w:r>
          </w:p>
        </w:tc>
        <w:tc>
          <w:tcPr>
            <w:tcW w:w="1332" w:type="dxa"/>
          </w:tcPr>
          <w:p w:rsidR="00673C78" w:rsidRPr="00717D6D" w:rsidRDefault="00673C78" w:rsidP="00717D6D">
            <w:pPr>
              <w:spacing w:line="380" w:lineRule="exact"/>
              <w:jc w:val="right"/>
              <w:rPr>
                <w:rFonts w:ascii="Arial" w:hAnsi="Arial" w:cs="Arial"/>
                <w:sz w:val="20"/>
                <w:szCs w:val="20"/>
              </w:rPr>
            </w:pPr>
            <w:r w:rsidRPr="00717D6D">
              <w:rPr>
                <w:rFonts w:ascii="Arial" w:hAnsi="Arial" w:cs="Arial"/>
                <w:sz w:val="20"/>
                <w:szCs w:val="20"/>
              </w:rPr>
              <w:t>166,683</w:t>
            </w:r>
          </w:p>
        </w:tc>
      </w:tr>
      <w:tr w:rsidR="00673C78" w:rsidRPr="00717D6D" w:rsidTr="00795116">
        <w:trPr>
          <w:cantSplit/>
          <w:trHeight w:val="454"/>
        </w:trPr>
        <w:tc>
          <w:tcPr>
            <w:tcW w:w="3856" w:type="dxa"/>
          </w:tcPr>
          <w:p w:rsidR="00673C78" w:rsidRPr="00717D6D" w:rsidRDefault="00673C78" w:rsidP="00717D6D">
            <w:pPr>
              <w:tabs>
                <w:tab w:val="left" w:pos="2880"/>
                <w:tab w:val="right" w:pos="5040"/>
                <w:tab w:val="right" w:pos="6390"/>
                <w:tab w:val="right" w:pos="8190"/>
              </w:tabs>
              <w:spacing w:line="380" w:lineRule="exact"/>
              <w:ind w:left="238" w:right="-43" w:hanging="270"/>
              <w:rPr>
                <w:rFonts w:ascii="Arial" w:hAnsi="Arial" w:cs="Arial"/>
                <w:sz w:val="20"/>
                <w:szCs w:val="20"/>
              </w:rPr>
            </w:pPr>
            <w:r w:rsidRPr="00717D6D">
              <w:rPr>
                <w:rFonts w:ascii="Arial" w:hAnsi="Arial" w:cs="Arial"/>
                <w:sz w:val="20"/>
                <w:szCs w:val="20"/>
              </w:rPr>
              <w:t>Earnings per share (Baht/share)</w:t>
            </w:r>
          </w:p>
        </w:tc>
        <w:tc>
          <w:tcPr>
            <w:tcW w:w="1219" w:type="dxa"/>
          </w:tcPr>
          <w:p w:rsidR="00673C78" w:rsidRPr="00717D6D" w:rsidRDefault="00673C78" w:rsidP="00717D6D">
            <w:pPr>
              <w:spacing w:line="380" w:lineRule="exact"/>
              <w:jc w:val="right"/>
              <w:rPr>
                <w:rFonts w:ascii="Arial" w:hAnsi="Arial" w:cs="Arial"/>
                <w:sz w:val="20"/>
                <w:szCs w:val="20"/>
              </w:rPr>
            </w:pPr>
            <w:r w:rsidRPr="00717D6D">
              <w:rPr>
                <w:rFonts w:ascii="Arial" w:hAnsi="Arial" w:cs="Arial"/>
                <w:sz w:val="20"/>
                <w:szCs w:val="20"/>
              </w:rPr>
              <w:t>0.40</w:t>
            </w:r>
          </w:p>
        </w:tc>
        <w:tc>
          <w:tcPr>
            <w:tcW w:w="1276" w:type="dxa"/>
          </w:tcPr>
          <w:p w:rsidR="00673C78" w:rsidRPr="00717D6D" w:rsidRDefault="00673C78" w:rsidP="005B6775">
            <w:pPr>
              <w:tabs>
                <w:tab w:val="left" w:pos="6631"/>
              </w:tabs>
              <w:spacing w:line="380" w:lineRule="exact"/>
              <w:jc w:val="right"/>
              <w:rPr>
                <w:rFonts w:ascii="Arial" w:hAnsi="Arial" w:cs="Cordia New"/>
                <w:sz w:val="20"/>
                <w:szCs w:val="20"/>
              </w:rPr>
            </w:pPr>
            <w:r w:rsidRPr="00717D6D">
              <w:rPr>
                <w:rFonts w:ascii="Arial" w:hAnsi="Arial" w:cs="Cordia New"/>
                <w:sz w:val="20"/>
                <w:szCs w:val="20"/>
              </w:rPr>
              <w:t>0</w:t>
            </w:r>
            <w:r w:rsidRPr="00717D6D">
              <w:rPr>
                <w:rFonts w:ascii="Arial" w:hAnsi="Arial" w:cs="Arial"/>
                <w:sz w:val="20"/>
                <w:szCs w:val="20"/>
              </w:rPr>
              <w:t>.</w:t>
            </w:r>
            <w:r w:rsidR="005B6775">
              <w:rPr>
                <w:rFonts w:ascii="Arial" w:hAnsi="Arial" w:cs="Arial"/>
                <w:sz w:val="20"/>
                <w:szCs w:val="20"/>
              </w:rPr>
              <w:t>22</w:t>
            </w:r>
          </w:p>
        </w:tc>
        <w:tc>
          <w:tcPr>
            <w:tcW w:w="1134" w:type="dxa"/>
          </w:tcPr>
          <w:p w:rsidR="00673C78" w:rsidRPr="00717D6D" w:rsidRDefault="00673C78" w:rsidP="00717D6D">
            <w:pPr>
              <w:spacing w:line="380" w:lineRule="exact"/>
              <w:jc w:val="right"/>
              <w:rPr>
                <w:rFonts w:ascii="Arial" w:hAnsi="Arial" w:cs="Arial"/>
                <w:sz w:val="20"/>
                <w:szCs w:val="20"/>
              </w:rPr>
            </w:pPr>
            <w:r w:rsidRPr="00717D6D">
              <w:rPr>
                <w:rFonts w:ascii="Arial" w:hAnsi="Arial" w:cs="Arial"/>
                <w:sz w:val="20"/>
                <w:szCs w:val="20"/>
              </w:rPr>
              <w:t>(0.07)</w:t>
            </w:r>
          </w:p>
        </w:tc>
        <w:tc>
          <w:tcPr>
            <w:tcW w:w="1332" w:type="dxa"/>
          </w:tcPr>
          <w:p w:rsidR="00673C78" w:rsidRPr="00717D6D" w:rsidRDefault="00863287" w:rsidP="00717D6D">
            <w:pPr>
              <w:spacing w:line="380" w:lineRule="exact"/>
              <w:jc w:val="right"/>
              <w:rPr>
                <w:rFonts w:ascii="Arial" w:hAnsi="Arial" w:cs="Arial"/>
                <w:sz w:val="20"/>
                <w:szCs w:val="20"/>
              </w:rPr>
            </w:pPr>
            <w:r>
              <w:rPr>
                <w:rFonts w:ascii="Arial" w:hAnsi="Arial" w:cs="Arial"/>
                <w:sz w:val="20"/>
                <w:szCs w:val="20"/>
              </w:rPr>
              <w:t>(0.09</w:t>
            </w:r>
            <w:r w:rsidR="00673C78" w:rsidRPr="00717D6D">
              <w:rPr>
                <w:rFonts w:ascii="Arial" w:hAnsi="Arial" w:cs="Arial"/>
                <w:sz w:val="20"/>
                <w:szCs w:val="20"/>
              </w:rPr>
              <w:t>)</w:t>
            </w:r>
          </w:p>
        </w:tc>
      </w:tr>
    </w:tbl>
    <w:p w:rsidR="00673C78" w:rsidRPr="00717D6D" w:rsidRDefault="00673C78" w:rsidP="00031AEC">
      <w:pPr>
        <w:pStyle w:val="a"/>
        <w:widowControl/>
        <w:tabs>
          <w:tab w:val="left" w:pos="540"/>
        </w:tabs>
        <w:spacing w:before="240" w:after="120" w:line="380" w:lineRule="exact"/>
        <w:ind w:right="-43"/>
        <w:jc w:val="both"/>
        <w:rPr>
          <w:rFonts w:ascii="Arial" w:hAnsi="Arial" w:cs="Arial"/>
          <w:sz w:val="22"/>
          <w:szCs w:val="22"/>
        </w:rPr>
      </w:pPr>
    </w:p>
    <w:p w:rsidR="00673C78" w:rsidRPr="00717D6D" w:rsidRDefault="00673C78" w:rsidP="00031AEC">
      <w:pPr>
        <w:pStyle w:val="a"/>
        <w:widowControl/>
        <w:tabs>
          <w:tab w:val="left" w:pos="540"/>
        </w:tabs>
        <w:spacing w:before="240" w:after="120" w:line="380" w:lineRule="exact"/>
        <w:ind w:right="-43"/>
        <w:jc w:val="both"/>
        <w:rPr>
          <w:rFonts w:ascii="Arial" w:hAnsi="Arial" w:cs="Arial"/>
          <w:sz w:val="22"/>
          <w:szCs w:val="22"/>
        </w:rPr>
      </w:pPr>
    </w:p>
    <w:p w:rsidR="00673C78" w:rsidRPr="00717D6D" w:rsidRDefault="00673C78" w:rsidP="00031AEC">
      <w:pPr>
        <w:pStyle w:val="a"/>
        <w:widowControl/>
        <w:tabs>
          <w:tab w:val="left" w:pos="540"/>
        </w:tabs>
        <w:spacing w:before="240" w:after="120" w:line="380" w:lineRule="exact"/>
        <w:ind w:right="-43"/>
        <w:jc w:val="both"/>
        <w:rPr>
          <w:rFonts w:ascii="Arial" w:hAnsi="Arial" w:cs="Arial"/>
          <w:sz w:val="22"/>
          <w:szCs w:val="22"/>
        </w:rPr>
      </w:pPr>
    </w:p>
    <w:p w:rsidR="00673C78" w:rsidRPr="00717D6D" w:rsidRDefault="00673C78" w:rsidP="00031AEC">
      <w:pPr>
        <w:pStyle w:val="a"/>
        <w:widowControl/>
        <w:tabs>
          <w:tab w:val="left" w:pos="540"/>
        </w:tabs>
        <w:spacing w:before="240" w:after="120" w:line="380" w:lineRule="exact"/>
        <w:ind w:right="-43"/>
        <w:jc w:val="both"/>
        <w:rPr>
          <w:rFonts w:ascii="Arial" w:hAnsi="Arial" w:cs="Angsana New"/>
          <w:sz w:val="22"/>
          <w:szCs w:val="22"/>
        </w:rPr>
      </w:pPr>
      <w:r w:rsidRPr="00717D6D">
        <w:rPr>
          <w:rFonts w:ascii="Arial" w:hAnsi="Arial" w:cs="Arial"/>
          <w:sz w:val="22"/>
          <w:szCs w:val="22"/>
        </w:rPr>
        <w:lastRenderedPageBreak/>
        <w:t>20.</w:t>
      </w:r>
      <w:r w:rsidRPr="00717D6D">
        <w:rPr>
          <w:rFonts w:ascii="Arial" w:hAnsi="Arial" w:cs="Arial"/>
          <w:sz w:val="22"/>
          <w:szCs w:val="22"/>
        </w:rPr>
        <w:tab/>
        <w:t xml:space="preserve">Commitments  </w:t>
      </w:r>
    </w:p>
    <w:p w:rsidR="00673C78" w:rsidRPr="00717D6D" w:rsidRDefault="00673C78" w:rsidP="00031AEC">
      <w:pPr>
        <w:pStyle w:val="a"/>
        <w:widowControl/>
        <w:tabs>
          <w:tab w:val="left" w:pos="2160"/>
        </w:tabs>
        <w:spacing w:before="120" w:after="120" w:line="380" w:lineRule="exact"/>
        <w:ind w:left="538" w:right="-34" w:hanging="181"/>
        <w:jc w:val="both"/>
        <w:rPr>
          <w:rFonts w:ascii="Arial" w:hAnsi="Arial" w:cs="Arial"/>
          <w:b w:val="0"/>
          <w:bCs w:val="0"/>
          <w:sz w:val="22"/>
          <w:szCs w:val="22"/>
        </w:rPr>
      </w:pPr>
      <w:r w:rsidRPr="00717D6D">
        <w:rPr>
          <w:rFonts w:ascii="Arial" w:hAnsi="Arial" w:cs="Arial"/>
          <w:b w:val="0"/>
          <w:bCs w:val="0"/>
          <w:sz w:val="22"/>
          <w:szCs w:val="22"/>
        </w:rPr>
        <w:tab/>
      </w:r>
      <w:r w:rsidRPr="00717D6D">
        <w:rPr>
          <w:rFonts w:ascii="Arial" w:hAnsi="Arial" w:cs="Arial"/>
          <w:b w:val="0"/>
          <w:bCs w:val="0"/>
          <w:sz w:val="22"/>
          <w:szCs w:val="22"/>
          <w:u w:val="single"/>
        </w:rPr>
        <w:t>Capital commitment</w:t>
      </w:r>
    </w:p>
    <w:p w:rsidR="00673C78" w:rsidRPr="00717D6D" w:rsidRDefault="00673C78" w:rsidP="00031AEC">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717D6D">
        <w:rPr>
          <w:rFonts w:ascii="Arial" w:hAnsi="Arial" w:cs="Arial"/>
          <w:b w:val="0"/>
          <w:bCs w:val="0"/>
          <w:sz w:val="22"/>
          <w:szCs w:val="22"/>
        </w:rPr>
        <w:tab/>
        <w:t>As at 31 March 2013, the Company and its subsidiaries have capital commitments as follows:</w:t>
      </w:r>
    </w:p>
    <w:p w:rsidR="00673C78" w:rsidRPr="00717D6D" w:rsidRDefault="00673C78" w:rsidP="00031AEC">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717D6D">
        <w:rPr>
          <w:rFonts w:ascii="Arial" w:hAnsi="Arial" w:cs="Arial"/>
          <w:b w:val="0"/>
          <w:bCs w:val="0"/>
          <w:sz w:val="22"/>
          <w:szCs w:val="22"/>
        </w:rPr>
        <w:tab/>
        <w:t xml:space="preserve">a) </w:t>
      </w:r>
      <w:r w:rsidRPr="00717D6D">
        <w:rPr>
          <w:rFonts w:ascii="Arial" w:hAnsi="Arial" w:cs="Arial"/>
          <w:b w:val="0"/>
          <w:bCs w:val="0"/>
          <w:sz w:val="22"/>
          <w:szCs w:val="22"/>
        </w:rPr>
        <w:tab/>
        <w:t xml:space="preserve">The Company and its subsidiaries have commitments in respect of constructing new and renovating existing hotel properties amounting to Baht 5 </w:t>
      </w:r>
      <w:r w:rsidR="00B04C0D">
        <w:rPr>
          <w:rFonts w:ascii="Arial" w:hAnsi="Arial" w:cs="Arial"/>
          <w:b w:val="0"/>
          <w:bCs w:val="0"/>
          <w:sz w:val="22"/>
          <w:szCs w:val="22"/>
        </w:rPr>
        <w:t>m</w:t>
      </w:r>
      <w:r w:rsidRPr="00717D6D">
        <w:rPr>
          <w:rFonts w:ascii="Arial" w:hAnsi="Arial" w:cs="Arial"/>
          <w:b w:val="0"/>
          <w:bCs w:val="0"/>
          <w:sz w:val="22"/>
          <w:szCs w:val="22"/>
        </w:rPr>
        <w:t>illion</w:t>
      </w:r>
      <w:r w:rsidRPr="00717D6D">
        <w:rPr>
          <w:rFonts w:ascii="Arial" w:hAnsi="Arial" w:cs="Arial"/>
          <w:b w:val="0"/>
          <w:bCs w:val="0"/>
          <w:sz w:val="22"/>
          <w:szCs w:val="22"/>
        </w:rPr>
        <w:br/>
        <w:t>(31 December 2012: Baht 9 million).</w:t>
      </w:r>
    </w:p>
    <w:p w:rsidR="00673C78" w:rsidRPr="00717D6D" w:rsidRDefault="00673C78" w:rsidP="00031AEC">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717D6D">
        <w:rPr>
          <w:rFonts w:ascii="Arial" w:hAnsi="Arial" w:cs="Arial"/>
          <w:b w:val="0"/>
          <w:bCs w:val="0"/>
          <w:sz w:val="22"/>
          <w:szCs w:val="22"/>
        </w:rPr>
        <w:tab/>
        <w:t xml:space="preserve">b) </w:t>
      </w:r>
      <w:r w:rsidRPr="00717D6D">
        <w:rPr>
          <w:rFonts w:ascii="Arial" w:hAnsi="Arial" w:cs="Arial"/>
          <w:b w:val="0"/>
          <w:bCs w:val="0"/>
          <w:sz w:val="22"/>
          <w:szCs w:val="22"/>
        </w:rPr>
        <w:tab/>
        <w:t>The Company and its subsidiaries have commitments that relate to projects to develop propert</w:t>
      </w:r>
      <w:r w:rsidR="007C5B40" w:rsidRPr="00717D6D">
        <w:rPr>
          <w:rFonts w:ascii="Arial" w:hAnsi="Arial" w:cs="Arial"/>
          <w:b w:val="0"/>
          <w:bCs w:val="0"/>
          <w:sz w:val="22"/>
          <w:szCs w:val="22"/>
        </w:rPr>
        <w:t>ies for sale amounting to Baht 34</w:t>
      </w:r>
      <w:r w:rsidRPr="00717D6D">
        <w:rPr>
          <w:rFonts w:ascii="Arial" w:hAnsi="Arial" w:cs="Arial"/>
          <w:b w:val="0"/>
          <w:bCs w:val="0"/>
          <w:sz w:val="22"/>
          <w:szCs w:val="22"/>
        </w:rPr>
        <w:t xml:space="preserve"> million (31 December 2012: Baht 2 million).</w:t>
      </w:r>
    </w:p>
    <w:p w:rsidR="00673C78" w:rsidRPr="00717D6D" w:rsidRDefault="00673C78" w:rsidP="00031AEC">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717D6D">
        <w:rPr>
          <w:rFonts w:ascii="Arial" w:hAnsi="Arial" w:cs="Arial"/>
          <w:b w:val="0"/>
          <w:bCs w:val="0"/>
          <w:sz w:val="22"/>
          <w:szCs w:val="22"/>
        </w:rPr>
        <w:tab/>
        <w:t>c)</w:t>
      </w:r>
      <w:r w:rsidRPr="00717D6D">
        <w:rPr>
          <w:rFonts w:ascii="Arial" w:hAnsi="Arial" w:cs="Arial"/>
          <w:b w:val="0"/>
          <w:bCs w:val="0"/>
          <w:sz w:val="22"/>
          <w:szCs w:val="22"/>
        </w:rPr>
        <w:tab/>
        <w:t>A subsidiary entered into an Agreement to Purchase and Sale of Land, having a total land area of 237 rai 1 ngan 39.6 square wah, with a third party. The subsidiary will periodically acquire the land in accordance with terms and conditions as set forth in the aforesaid Agreement. The subsidiary initially acquired the land, havi</w:t>
      </w:r>
      <w:r w:rsidR="00B04C0D">
        <w:rPr>
          <w:rFonts w:ascii="Arial" w:hAnsi="Arial" w:cs="Arial"/>
          <w:b w:val="0"/>
          <w:bCs w:val="0"/>
          <w:sz w:val="22"/>
          <w:szCs w:val="22"/>
        </w:rPr>
        <w:t>ng a total area of 53 rai 2 nga</w:t>
      </w:r>
      <w:r w:rsidRPr="00717D6D">
        <w:rPr>
          <w:rFonts w:ascii="Arial" w:hAnsi="Arial" w:cs="Arial"/>
          <w:b w:val="0"/>
          <w:bCs w:val="0"/>
          <w:sz w:val="22"/>
          <w:szCs w:val="22"/>
        </w:rPr>
        <w:t>n 3.4 square wah. The subsidiary holds the right to acquire the remaining land, havin</w:t>
      </w:r>
      <w:r w:rsidR="00B04C0D">
        <w:rPr>
          <w:rFonts w:ascii="Arial" w:hAnsi="Arial" w:cs="Arial"/>
          <w:b w:val="0"/>
          <w:bCs w:val="0"/>
          <w:sz w:val="22"/>
          <w:szCs w:val="22"/>
        </w:rPr>
        <w:t>g a total area of 183 rai 3 nga</w:t>
      </w:r>
      <w:r w:rsidRPr="00717D6D">
        <w:rPr>
          <w:rFonts w:ascii="Arial" w:hAnsi="Arial" w:cs="Arial"/>
          <w:b w:val="0"/>
          <w:bCs w:val="0"/>
          <w:sz w:val="22"/>
          <w:szCs w:val="22"/>
        </w:rPr>
        <w:t>n 36.2 square wah, by 1 July 2018. The subsidiary paid the deposit of Baht 65 million and the purchase price of the remaining land shall be increased at rate of 5% on every anniversary date following the date that the Agreement to Purchase and Sale of Land was executed.</w:t>
      </w:r>
    </w:p>
    <w:p w:rsidR="00673C78" w:rsidRPr="00717D6D" w:rsidRDefault="00673C78" w:rsidP="007147B4">
      <w:pPr>
        <w:pStyle w:val="a"/>
        <w:widowControl/>
        <w:tabs>
          <w:tab w:val="left" w:pos="540"/>
          <w:tab w:val="left" w:pos="2160"/>
        </w:tabs>
        <w:spacing w:before="120" w:after="120" w:line="380" w:lineRule="exact"/>
        <w:ind w:left="907" w:right="-43" w:hanging="374"/>
        <w:jc w:val="both"/>
        <w:rPr>
          <w:rFonts w:ascii="Arial" w:hAnsi="Arial" w:cs="Arial"/>
          <w:b w:val="0"/>
          <w:bCs w:val="0"/>
          <w:sz w:val="22"/>
          <w:szCs w:val="22"/>
        </w:rPr>
      </w:pPr>
      <w:r w:rsidRPr="00717D6D">
        <w:rPr>
          <w:rFonts w:ascii="Arial" w:hAnsi="Arial" w:cs="Arial"/>
          <w:b w:val="0"/>
          <w:bCs w:val="0"/>
          <w:sz w:val="22"/>
          <w:szCs w:val="22"/>
          <w:u w:val="single"/>
        </w:rPr>
        <w:t>Operating agreements</w:t>
      </w:r>
    </w:p>
    <w:p w:rsidR="00673C78" w:rsidRPr="00717D6D" w:rsidRDefault="00673C78" w:rsidP="00031AEC">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717D6D">
        <w:rPr>
          <w:rFonts w:ascii="Arial" w:hAnsi="Arial" w:cs="Arial"/>
          <w:b w:val="0"/>
          <w:bCs w:val="0"/>
          <w:sz w:val="22"/>
          <w:szCs w:val="22"/>
        </w:rPr>
        <w:tab/>
        <w:t>As at 31 March 2013, the Company and its subsidiaries have operating agreements as follows:</w:t>
      </w:r>
    </w:p>
    <w:p w:rsidR="00673C78" w:rsidRPr="00717D6D" w:rsidRDefault="00673C78" w:rsidP="006A580D">
      <w:pPr>
        <w:pStyle w:val="a"/>
        <w:widowControl/>
        <w:numPr>
          <w:ilvl w:val="0"/>
          <w:numId w:val="1"/>
        </w:numPr>
        <w:tabs>
          <w:tab w:val="clear" w:pos="840"/>
          <w:tab w:val="left" w:pos="1080"/>
        </w:tabs>
        <w:spacing w:before="120" w:after="240" w:line="380" w:lineRule="exact"/>
        <w:ind w:left="1094" w:right="-43" w:hanging="547"/>
        <w:jc w:val="both"/>
        <w:rPr>
          <w:rFonts w:ascii="Arial" w:hAnsi="Arial" w:cs="Arial"/>
          <w:b w:val="0"/>
          <w:bCs w:val="0"/>
          <w:sz w:val="22"/>
          <w:szCs w:val="22"/>
        </w:rPr>
      </w:pPr>
      <w:r w:rsidRPr="00717D6D">
        <w:rPr>
          <w:rFonts w:ascii="Arial" w:hAnsi="Arial" w:cs="Arial"/>
          <w:b w:val="0"/>
          <w:bCs w:val="0"/>
          <w:sz w:val="22"/>
          <w:szCs w:val="22"/>
        </w:rPr>
        <w:t xml:space="preserve">The subsidiaries have entered into operating agreements with certain companies whereby these companies are to operate the subsidiaries’ hotels and golf business. In consideration for such services, subsidiaries are committed to pay remuneration at the rates, terms and basis specified in the agreements. These agreements are summarised </w:t>
      </w:r>
      <w:r w:rsidR="00B04C0D">
        <w:rPr>
          <w:rFonts w:ascii="Arial" w:hAnsi="Arial" w:cs="Arial"/>
          <w:b w:val="0"/>
          <w:bCs w:val="0"/>
          <w:sz w:val="22"/>
          <w:szCs w:val="22"/>
        </w:rPr>
        <w:t>below</w:t>
      </w:r>
      <w:r w:rsidRPr="00717D6D">
        <w:rPr>
          <w:rFonts w:ascii="Arial" w:hAnsi="Arial" w:cs="Arial"/>
          <w:b w:val="0"/>
          <w:bCs w:val="0"/>
          <w:sz w:val="22"/>
          <w:szCs w:val="22"/>
        </w:rPr>
        <w:t>:</w:t>
      </w:r>
    </w:p>
    <w:p w:rsidR="005B6775" w:rsidRDefault="005B6775">
      <w:r>
        <w:rPr>
          <w:b/>
          <w:bCs/>
        </w:rPr>
        <w:br w:type="page"/>
      </w:r>
    </w:p>
    <w:tbl>
      <w:tblPr>
        <w:tblW w:w="9529" w:type="dxa"/>
        <w:tblInd w:w="108" w:type="dxa"/>
        <w:tblLayout w:type="fixed"/>
        <w:tblLook w:val="0000"/>
      </w:tblPr>
      <w:tblGrid>
        <w:gridCol w:w="1710"/>
        <w:gridCol w:w="1620"/>
        <w:gridCol w:w="2070"/>
        <w:gridCol w:w="1339"/>
        <w:gridCol w:w="2790"/>
      </w:tblGrid>
      <w:tr w:rsidR="00673C78" w:rsidRPr="00717D6D" w:rsidTr="00DB7460">
        <w:tc>
          <w:tcPr>
            <w:tcW w:w="1710" w:type="dxa"/>
            <w:tcBorders>
              <w:top w:val="nil"/>
              <w:left w:val="nil"/>
              <w:bottom w:val="nil"/>
              <w:right w:val="nil"/>
            </w:tcBorders>
          </w:tcPr>
          <w:p w:rsidR="00673C78" w:rsidRPr="00717D6D" w:rsidRDefault="00673C78" w:rsidP="00DB7460">
            <w:pPr>
              <w:pStyle w:val="a"/>
              <w:widowControl/>
              <w:pBdr>
                <w:bottom w:val="single" w:sz="6" w:space="1" w:color="auto"/>
              </w:pBdr>
              <w:spacing w:line="280" w:lineRule="exact"/>
              <w:ind w:right="36"/>
              <w:jc w:val="center"/>
              <w:rPr>
                <w:rFonts w:ascii="Arial" w:hAnsi="Arial" w:cs="Angsana New"/>
                <w:b w:val="0"/>
                <w:bCs w:val="0"/>
                <w:sz w:val="12"/>
                <w:szCs w:val="12"/>
              </w:rPr>
            </w:pPr>
            <w:r w:rsidRPr="00717D6D">
              <w:rPr>
                <w:rFonts w:ascii="Arial" w:hAnsi="Arial" w:cs="Arial"/>
                <w:b w:val="0"/>
                <w:bCs w:val="0"/>
                <w:sz w:val="12"/>
                <w:szCs w:val="12"/>
              </w:rPr>
              <w:t>Company</w:t>
            </w:r>
          </w:p>
        </w:tc>
        <w:tc>
          <w:tcPr>
            <w:tcW w:w="1620" w:type="dxa"/>
            <w:tcBorders>
              <w:top w:val="nil"/>
              <w:left w:val="nil"/>
              <w:bottom w:val="nil"/>
              <w:right w:val="nil"/>
            </w:tcBorders>
          </w:tcPr>
          <w:p w:rsidR="00673C78" w:rsidRPr="00717D6D" w:rsidRDefault="00673C78" w:rsidP="00DB7460">
            <w:pPr>
              <w:pStyle w:val="a"/>
              <w:widowControl/>
              <w:pBdr>
                <w:bottom w:val="single" w:sz="6" w:space="1" w:color="auto"/>
              </w:pBdr>
              <w:spacing w:line="280" w:lineRule="exact"/>
              <w:ind w:right="36"/>
              <w:jc w:val="center"/>
              <w:rPr>
                <w:rFonts w:ascii="Arial" w:hAnsi="Arial" w:cs="Arial"/>
                <w:b w:val="0"/>
                <w:bCs w:val="0"/>
                <w:sz w:val="12"/>
                <w:szCs w:val="12"/>
              </w:rPr>
            </w:pPr>
            <w:r w:rsidRPr="00717D6D">
              <w:rPr>
                <w:rFonts w:ascii="Arial" w:hAnsi="Arial" w:cs="Arial"/>
                <w:b w:val="0"/>
                <w:bCs w:val="0"/>
                <w:sz w:val="12"/>
                <w:szCs w:val="12"/>
              </w:rPr>
              <w:t>Business unit</w:t>
            </w:r>
          </w:p>
        </w:tc>
        <w:tc>
          <w:tcPr>
            <w:tcW w:w="2070" w:type="dxa"/>
            <w:tcBorders>
              <w:top w:val="nil"/>
              <w:left w:val="nil"/>
              <w:bottom w:val="nil"/>
              <w:right w:val="nil"/>
            </w:tcBorders>
          </w:tcPr>
          <w:p w:rsidR="00673C78" w:rsidRPr="00717D6D" w:rsidRDefault="00673C78" w:rsidP="00DB7460">
            <w:pPr>
              <w:pStyle w:val="a"/>
              <w:widowControl/>
              <w:pBdr>
                <w:bottom w:val="single" w:sz="6" w:space="1" w:color="auto"/>
              </w:pBdr>
              <w:spacing w:line="280" w:lineRule="exact"/>
              <w:ind w:right="36"/>
              <w:jc w:val="center"/>
              <w:rPr>
                <w:rFonts w:ascii="Arial" w:hAnsi="Arial" w:cs="Arial"/>
                <w:b w:val="0"/>
                <w:bCs w:val="0"/>
                <w:sz w:val="12"/>
                <w:szCs w:val="12"/>
              </w:rPr>
            </w:pPr>
            <w:r w:rsidRPr="00717D6D">
              <w:rPr>
                <w:rFonts w:ascii="Arial" w:hAnsi="Arial" w:cs="Arial"/>
                <w:b w:val="0"/>
                <w:bCs w:val="0"/>
                <w:sz w:val="12"/>
                <w:szCs w:val="12"/>
              </w:rPr>
              <w:t>Operator</w:t>
            </w:r>
          </w:p>
        </w:tc>
        <w:tc>
          <w:tcPr>
            <w:tcW w:w="1339" w:type="dxa"/>
            <w:tcBorders>
              <w:top w:val="nil"/>
              <w:left w:val="nil"/>
              <w:bottom w:val="nil"/>
              <w:right w:val="nil"/>
            </w:tcBorders>
          </w:tcPr>
          <w:p w:rsidR="00673C78" w:rsidRPr="00717D6D" w:rsidRDefault="00673C78" w:rsidP="00DB7460">
            <w:pPr>
              <w:pStyle w:val="a"/>
              <w:widowControl/>
              <w:pBdr>
                <w:bottom w:val="single" w:sz="6" w:space="1" w:color="auto"/>
              </w:pBdr>
              <w:spacing w:line="280" w:lineRule="exact"/>
              <w:ind w:right="36"/>
              <w:jc w:val="center"/>
              <w:rPr>
                <w:rFonts w:ascii="Arial" w:hAnsi="Arial" w:cs="Arial"/>
                <w:b w:val="0"/>
                <w:bCs w:val="0"/>
                <w:sz w:val="12"/>
                <w:szCs w:val="12"/>
              </w:rPr>
            </w:pPr>
            <w:r w:rsidRPr="00717D6D">
              <w:rPr>
                <w:rFonts w:ascii="Arial" w:hAnsi="Arial" w:cs="Arial"/>
                <w:b w:val="0"/>
                <w:bCs w:val="0"/>
                <w:sz w:val="12"/>
                <w:szCs w:val="12"/>
              </w:rPr>
              <w:t>Contract period</w:t>
            </w:r>
          </w:p>
        </w:tc>
        <w:tc>
          <w:tcPr>
            <w:tcW w:w="2790" w:type="dxa"/>
            <w:tcBorders>
              <w:top w:val="nil"/>
              <w:left w:val="nil"/>
              <w:bottom w:val="nil"/>
              <w:right w:val="nil"/>
            </w:tcBorders>
          </w:tcPr>
          <w:p w:rsidR="00673C78" w:rsidRPr="00717D6D" w:rsidRDefault="00673C78" w:rsidP="00DB7460">
            <w:pPr>
              <w:pStyle w:val="a"/>
              <w:widowControl/>
              <w:pBdr>
                <w:bottom w:val="single" w:sz="6" w:space="1" w:color="auto"/>
              </w:pBdr>
              <w:spacing w:line="280" w:lineRule="exact"/>
              <w:ind w:right="0"/>
              <w:jc w:val="center"/>
              <w:rPr>
                <w:rFonts w:ascii="Arial" w:hAnsi="Arial" w:cs="Arial"/>
                <w:b w:val="0"/>
                <w:bCs w:val="0"/>
                <w:sz w:val="12"/>
                <w:szCs w:val="12"/>
              </w:rPr>
            </w:pPr>
            <w:r w:rsidRPr="00717D6D">
              <w:rPr>
                <w:rFonts w:ascii="Arial" w:hAnsi="Arial" w:cs="Arial"/>
                <w:b w:val="0"/>
                <w:bCs w:val="0"/>
                <w:sz w:val="12"/>
                <w:szCs w:val="12"/>
              </w:rPr>
              <w:t>Fees</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r w:rsidRPr="00717D6D">
              <w:rPr>
                <w:rFonts w:ascii="Arial" w:hAnsi="Arial" w:cs="Arial"/>
                <w:b w:val="0"/>
                <w:bCs w:val="0"/>
                <w:sz w:val="12"/>
                <w:szCs w:val="12"/>
              </w:rPr>
              <w:t>Bangtao Grande Limited</w:t>
            </w: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r w:rsidRPr="00717D6D">
              <w:rPr>
                <w:rFonts w:ascii="Arial" w:hAnsi="Arial" w:cs="Arial"/>
                <w:b w:val="0"/>
                <w:bCs w:val="0"/>
                <w:sz w:val="12"/>
                <w:szCs w:val="12"/>
              </w:rPr>
              <w:t>Angsana Laguna Phuket</w:t>
            </w: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Banyan Tree Corporate Pte. Limited</w:t>
            </w:r>
          </w:p>
        </w:tc>
        <w:tc>
          <w:tcPr>
            <w:tcW w:w="1339" w:type="dxa"/>
            <w:tcBorders>
              <w:top w:val="nil"/>
              <w:left w:val="nil"/>
              <w:bottom w:val="nil"/>
              <w:right w:val="nil"/>
            </w:tcBorders>
          </w:tcPr>
          <w:p w:rsidR="00673C78" w:rsidRPr="00717D6D" w:rsidRDefault="00B04C0D" w:rsidP="00DB7460">
            <w:pPr>
              <w:pStyle w:val="a"/>
              <w:widowControl/>
              <w:spacing w:line="280" w:lineRule="exact"/>
              <w:ind w:left="-108" w:right="-72"/>
              <w:jc w:val="center"/>
              <w:rPr>
                <w:rFonts w:ascii="Arial" w:hAnsi="Arial" w:cs="Arial"/>
                <w:b w:val="0"/>
                <w:bCs w:val="0"/>
                <w:sz w:val="12"/>
                <w:szCs w:val="12"/>
              </w:rPr>
            </w:pPr>
            <w:r>
              <w:rPr>
                <w:rFonts w:ascii="Arial" w:hAnsi="Arial" w:cs="Arial"/>
                <w:b w:val="0"/>
                <w:bCs w:val="0"/>
                <w:sz w:val="12"/>
                <w:szCs w:val="12"/>
              </w:rPr>
              <w:t>1.7.2011 - 30.</w:t>
            </w:r>
            <w:r w:rsidR="00673C78" w:rsidRPr="00717D6D">
              <w:rPr>
                <w:rFonts w:ascii="Arial" w:hAnsi="Arial" w:cs="Arial"/>
                <w:b w:val="0"/>
                <w:bCs w:val="0"/>
                <w:sz w:val="12"/>
                <w:szCs w:val="12"/>
              </w:rPr>
              <w:t>6.2012</w:t>
            </w: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b w:val="0"/>
                <w:bCs w:val="0"/>
                <w:sz w:val="12"/>
                <w:szCs w:val="12"/>
              </w:rPr>
            </w:pPr>
            <w:r w:rsidRPr="00717D6D">
              <w:rPr>
                <w:rFonts w:ascii="Arial" w:hAnsi="Arial" w:cs="Arial"/>
                <w:b w:val="0"/>
                <w:bCs w:val="0"/>
                <w:sz w:val="12"/>
                <w:szCs w:val="12"/>
              </w:rPr>
              <w:t>- Royalty fee:  3% of total revenue</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717D6D" w:rsidRDefault="00717D6D" w:rsidP="00DB7460">
            <w:pPr>
              <w:pStyle w:val="a"/>
              <w:widowControl/>
              <w:spacing w:line="280" w:lineRule="exact"/>
              <w:ind w:left="-72" w:right="-126"/>
              <w:jc w:val="both"/>
              <w:rPr>
                <w:rFonts w:ascii="Arial" w:hAnsi="Arial" w:cs="Arial"/>
                <w:b w:val="0"/>
                <w:bCs w:val="0"/>
                <w:sz w:val="12"/>
                <w:szCs w:val="12"/>
              </w:rPr>
            </w:pPr>
            <w:r>
              <w:rPr>
                <w:rFonts w:ascii="Arial" w:hAnsi="Arial" w:cs="Arial"/>
                <w:b w:val="0"/>
                <w:bCs w:val="0"/>
                <w:sz w:val="12"/>
                <w:szCs w:val="12"/>
              </w:rPr>
              <w:t xml:space="preserve">   </w:t>
            </w:r>
            <w:r w:rsidR="00673C78" w:rsidRPr="00717D6D">
              <w:rPr>
                <w:rFonts w:ascii="Arial" w:hAnsi="Arial" w:cs="Arial"/>
                <w:b w:val="0"/>
                <w:bCs w:val="0"/>
                <w:sz w:val="12"/>
                <w:szCs w:val="12"/>
              </w:rPr>
              <w:t xml:space="preserve">(Formerly known as Banyan </w:t>
            </w:r>
          </w:p>
          <w:p w:rsidR="00673C78" w:rsidRPr="00717D6D" w:rsidRDefault="00717D6D" w:rsidP="00DB7460">
            <w:pPr>
              <w:pStyle w:val="a"/>
              <w:widowControl/>
              <w:spacing w:line="280" w:lineRule="exact"/>
              <w:ind w:left="-72" w:right="-126"/>
              <w:jc w:val="both"/>
              <w:rPr>
                <w:rFonts w:ascii="Arial" w:hAnsi="Arial" w:cs="Arial"/>
                <w:b w:val="0"/>
                <w:bCs w:val="0"/>
                <w:sz w:val="12"/>
                <w:szCs w:val="12"/>
              </w:rPr>
            </w:pPr>
            <w:r>
              <w:rPr>
                <w:rFonts w:ascii="Arial" w:hAnsi="Arial" w:cs="Arial"/>
                <w:b w:val="0"/>
                <w:bCs w:val="0"/>
                <w:sz w:val="12"/>
                <w:szCs w:val="12"/>
              </w:rPr>
              <w:t xml:space="preserve">    </w:t>
            </w:r>
            <w:r w:rsidR="00673C78" w:rsidRPr="00717D6D">
              <w:rPr>
                <w:rFonts w:ascii="Arial" w:hAnsi="Arial" w:cs="Arial"/>
                <w:b w:val="0"/>
                <w:bCs w:val="0"/>
                <w:sz w:val="12"/>
                <w:szCs w:val="12"/>
              </w:rPr>
              <w:t>Tree Hotels &amp; Resorts Pte. Limited)</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sz w:val="12"/>
                <w:szCs w:val="12"/>
              </w:rPr>
            </w:pP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b w:val="0"/>
                <w:bCs w:val="0"/>
                <w:sz w:val="12"/>
                <w:szCs w:val="12"/>
              </w:rPr>
            </w:pP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Banyan Tree Hotels &amp;</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sz w:val="12"/>
                <w:szCs w:val="12"/>
              </w:rPr>
            </w:pPr>
            <w:r w:rsidRPr="00717D6D">
              <w:rPr>
                <w:rFonts w:ascii="Arial" w:hAnsi="Arial" w:cs="Arial"/>
                <w:b w:val="0"/>
                <w:bCs w:val="0"/>
                <w:sz w:val="12"/>
                <w:szCs w:val="12"/>
              </w:rPr>
              <w:t>1.7.2012 - 30.11.2031</w:t>
            </w: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b w:val="0"/>
                <w:bCs w:val="0"/>
                <w:sz w:val="12"/>
                <w:szCs w:val="12"/>
              </w:rPr>
            </w:pPr>
            <w:r w:rsidRPr="00717D6D">
              <w:rPr>
                <w:rFonts w:ascii="Arial" w:hAnsi="Arial" w:cs="Arial"/>
                <w:b w:val="0"/>
                <w:bCs w:val="0"/>
                <w:sz w:val="12"/>
                <w:szCs w:val="12"/>
              </w:rPr>
              <w:t>- Royalty fee:  3% of total revenue</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 xml:space="preserve">   Resorts Pte. Limited</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sz w:val="12"/>
                <w:szCs w:val="12"/>
              </w:rPr>
            </w:pP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b w:val="0"/>
                <w:bCs w:val="0"/>
                <w:sz w:val="12"/>
                <w:szCs w:val="12"/>
              </w:rPr>
            </w:pP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Banyan Tree Resorts &amp; Spas</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b w:val="0"/>
                <w:bCs w:val="0"/>
                <w:sz w:val="12"/>
                <w:szCs w:val="12"/>
              </w:rPr>
            </w:pPr>
            <w:r w:rsidRPr="00717D6D">
              <w:rPr>
                <w:rFonts w:ascii="Arial" w:hAnsi="Arial" w:cs="Arial"/>
                <w:b w:val="0"/>
                <w:bCs w:val="0"/>
                <w:sz w:val="12"/>
                <w:szCs w:val="12"/>
              </w:rPr>
              <w:t xml:space="preserve">1.7.2011 - </w:t>
            </w:r>
            <w:r w:rsidR="00B04C0D">
              <w:rPr>
                <w:rFonts w:ascii="Arial" w:hAnsi="Arial" w:cs="Arial"/>
                <w:b w:val="0"/>
                <w:bCs w:val="0"/>
                <w:sz w:val="12"/>
                <w:szCs w:val="12"/>
              </w:rPr>
              <w:t>30.</w:t>
            </w:r>
            <w:r w:rsidRPr="00717D6D">
              <w:rPr>
                <w:rFonts w:ascii="Arial" w:hAnsi="Arial" w:cs="Arial"/>
                <w:b w:val="0"/>
                <w:bCs w:val="0"/>
                <w:sz w:val="12"/>
                <w:szCs w:val="12"/>
              </w:rPr>
              <w:t>6.2012</w:t>
            </w: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b w:val="0"/>
                <w:bCs w:val="0"/>
                <w:sz w:val="12"/>
                <w:szCs w:val="12"/>
              </w:rPr>
            </w:pPr>
            <w:r w:rsidRPr="00717D6D">
              <w:rPr>
                <w:rFonts w:ascii="Arial" w:hAnsi="Arial" w:cs="Arial"/>
                <w:b w:val="0"/>
                <w:bCs w:val="0"/>
                <w:sz w:val="12"/>
                <w:szCs w:val="12"/>
              </w:rPr>
              <w:t>- Management fee: 10% of gross operating profit</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863287" w:rsidP="00DB7460">
            <w:pPr>
              <w:pStyle w:val="a"/>
              <w:widowControl/>
              <w:spacing w:line="280" w:lineRule="exact"/>
              <w:ind w:left="-72" w:right="-126"/>
              <w:jc w:val="both"/>
              <w:rPr>
                <w:rFonts w:ascii="Arial" w:hAnsi="Arial" w:cs="Arial"/>
                <w:b w:val="0"/>
                <w:bCs w:val="0"/>
                <w:sz w:val="12"/>
                <w:szCs w:val="12"/>
              </w:rPr>
            </w:pPr>
            <w:r>
              <w:rPr>
                <w:rFonts w:ascii="Arial" w:hAnsi="Arial" w:cs="Arial"/>
                <w:b w:val="0"/>
                <w:bCs w:val="0"/>
                <w:sz w:val="12"/>
                <w:szCs w:val="12"/>
              </w:rPr>
              <w:t xml:space="preserve">   </w:t>
            </w:r>
            <w:r w:rsidR="00673C78" w:rsidRPr="00717D6D">
              <w:rPr>
                <w:rFonts w:ascii="Arial" w:hAnsi="Arial" w:cs="Arial"/>
                <w:b w:val="0"/>
                <w:bCs w:val="0"/>
                <w:sz w:val="12"/>
                <w:szCs w:val="12"/>
              </w:rPr>
              <w:t>(Thailand) Company Limited</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sz w:val="12"/>
                <w:szCs w:val="12"/>
              </w:rPr>
            </w:pP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sz w:val="12"/>
                <w:szCs w:val="12"/>
              </w:rPr>
            </w:pP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Banyan Tree Hotels &amp; Resorts</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sz w:val="12"/>
                <w:szCs w:val="12"/>
              </w:rPr>
            </w:pPr>
            <w:r w:rsidRPr="00717D6D">
              <w:rPr>
                <w:rFonts w:ascii="Arial" w:hAnsi="Arial" w:cs="Arial"/>
                <w:b w:val="0"/>
                <w:bCs w:val="0"/>
                <w:sz w:val="12"/>
                <w:szCs w:val="12"/>
              </w:rPr>
              <w:t>1.7.2012 - 30.11.2031</w:t>
            </w: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sz w:val="12"/>
                <w:szCs w:val="12"/>
              </w:rPr>
            </w:pPr>
            <w:r w:rsidRPr="00717D6D">
              <w:rPr>
                <w:rFonts w:ascii="Arial" w:hAnsi="Arial" w:cs="Arial"/>
                <w:b w:val="0"/>
                <w:bCs w:val="0"/>
                <w:sz w:val="12"/>
                <w:szCs w:val="12"/>
              </w:rPr>
              <w:t>- Management fee: 10% of gross operating profit</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863287" w:rsidP="00863287">
            <w:pPr>
              <w:pStyle w:val="a"/>
              <w:widowControl/>
              <w:spacing w:line="280" w:lineRule="exact"/>
              <w:ind w:right="-126"/>
              <w:jc w:val="both"/>
              <w:rPr>
                <w:rFonts w:ascii="Arial" w:hAnsi="Arial" w:cs="Arial"/>
                <w:b w:val="0"/>
                <w:bCs w:val="0"/>
                <w:sz w:val="12"/>
                <w:szCs w:val="12"/>
              </w:rPr>
            </w:pPr>
            <w:r>
              <w:rPr>
                <w:rFonts w:ascii="Arial" w:hAnsi="Arial" w:cs="Arial"/>
                <w:b w:val="0"/>
                <w:bCs w:val="0"/>
                <w:sz w:val="12"/>
                <w:szCs w:val="12"/>
              </w:rPr>
              <w:t xml:space="preserve"> </w:t>
            </w:r>
            <w:r w:rsidR="00673C78" w:rsidRPr="00717D6D">
              <w:rPr>
                <w:rFonts w:ascii="Arial" w:hAnsi="Arial" w:cs="Arial"/>
                <w:b w:val="0"/>
                <w:bCs w:val="0"/>
                <w:sz w:val="12"/>
                <w:szCs w:val="12"/>
              </w:rPr>
              <w:t>(Thailand) Limited</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sz w:val="12"/>
                <w:szCs w:val="12"/>
              </w:rPr>
            </w:pP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sz w:val="12"/>
                <w:szCs w:val="12"/>
              </w:rPr>
            </w:pP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r w:rsidRPr="00717D6D">
              <w:rPr>
                <w:rFonts w:ascii="Arial" w:hAnsi="Arial" w:cs="Arial"/>
                <w:b w:val="0"/>
                <w:bCs w:val="0"/>
                <w:sz w:val="12"/>
                <w:szCs w:val="12"/>
              </w:rPr>
              <w:t>Laguna Grande Limited</w:t>
            </w: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r w:rsidRPr="00717D6D">
              <w:rPr>
                <w:rFonts w:ascii="Arial" w:hAnsi="Arial" w:cs="Arial"/>
                <w:b w:val="0"/>
                <w:bCs w:val="0"/>
                <w:sz w:val="12"/>
                <w:szCs w:val="12"/>
              </w:rPr>
              <w:t>Laguna Phuket Golf Club</w:t>
            </w: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Banyan Tree Resorts &amp; Spas</w:t>
            </w:r>
          </w:p>
        </w:tc>
        <w:tc>
          <w:tcPr>
            <w:tcW w:w="1339" w:type="dxa"/>
            <w:tcBorders>
              <w:top w:val="nil"/>
              <w:left w:val="nil"/>
              <w:bottom w:val="nil"/>
              <w:right w:val="nil"/>
            </w:tcBorders>
          </w:tcPr>
          <w:p w:rsidR="00673C78" w:rsidRPr="00717D6D" w:rsidRDefault="00B04C0D" w:rsidP="00DB7460">
            <w:pPr>
              <w:pStyle w:val="a"/>
              <w:widowControl/>
              <w:spacing w:line="280" w:lineRule="exact"/>
              <w:ind w:left="-108" w:right="-72"/>
              <w:jc w:val="center"/>
              <w:rPr>
                <w:rFonts w:ascii="Arial" w:hAnsi="Arial" w:cs="Arial"/>
                <w:b w:val="0"/>
                <w:bCs w:val="0"/>
                <w:sz w:val="12"/>
                <w:szCs w:val="12"/>
              </w:rPr>
            </w:pPr>
            <w:r>
              <w:rPr>
                <w:rFonts w:ascii="Arial" w:hAnsi="Arial" w:cs="Arial"/>
                <w:b w:val="0"/>
                <w:bCs w:val="0"/>
                <w:sz w:val="12"/>
                <w:szCs w:val="12"/>
              </w:rPr>
              <w:t>1.1.2009 - 30.</w:t>
            </w:r>
            <w:r w:rsidR="00673C78" w:rsidRPr="00717D6D">
              <w:rPr>
                <w:rFonts w:ascii="Arial" w:hAnsi="Arial" w:cs="Arial"/>
                <w:b w:val="0"/>
                <w:bCs w:val="0"/>
                <w:sz w:val="12"/>
                <w:szCs w:val="12"/>
              </w:rPr>
              <w:t>6.2012</w:t>
            </w:r>
          </w:p>
        </w:tc>
        <w:tc>
          <w:tcPr>
            <w:tcW w:w="2790" w:type="dxa"/>
            <w:tcBorders>
              <w:top w:val="nil"/>
              <w:left w:val="nil"/>
              <w:bottom w:val="nil"/>
              <w:right w:val="nil"/>
            </w:tcBorders>
          </w:tcPr>
          <w:p w:rsidR="00673C78" w:rsidRPr="00717D6D" w:rsidRDefault="00B04C0D" w:rsidP="00DB7460">
            <w:pPr>
              <w:pStyle w:val="a"/>
              <w:widowControl/>
              <w:spacing w:line="280" w:lineRule="exact"/>
              <w:ind w:left="-108" w:right="-72"/>
              <w:jc w:val="both"/>
              <w:rPr>
                <w:rFonts w:ascii="Arial" w:hAnsi="Arial" w:cs="Arial"/>
                <w:b w:val="0"/>
                <w:bCs w:val="0"/>
                <w:sz w:val="12"/>
                <w:szCs w:val="12"/>
              </w:rPr>
            </w:pPr>
            <w:r>
              <w:rPr>
                <w:rFonts w:ascii="Arial" w:hAnsi="Arial" w:cs="Arial"/>
                <w:b w:val="0"/>
                <w:bCs w:val="0"/>
                <w:sz w:val="12"/>
                <w:szCs w:val="12"/>
              </w:rPr>
              <w:t>- Basic technical fee</w:t>
            </w:r>
            <w:r w:rsidR="00673C78" w:rsidRPr="00717D6D">
              <w:rPr>
                <w:rFonts w:ascii="Arial" w:hAnsi="Arial" w:cs="Arial"/>
                <w:b w:val="0"/>
                <w:bCs w:val="0"/>
                <w:sz w:val="12"/>
                <w:szCs w:val="12"/>
              </w:rPr>
              <w:t>: 3% of total revenue</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863287" w:rsidP="00DB7460">
            <w:pPr>
              <w:pStyle w:val="a"/>
              <w:widowControl/>
              <w:spacing w:line="280" w:lineRule="exact"/>
              <w:ind w:left="-72" w:right="-126"/>
              <w:jc w:val="both"/>
              <w:rPr>
                <w:rFonts w:ascii="Arial" w:hAnsi="Arial" w:cs="Arial"/>
                <w:b w:val="0"/>
                <w:bCs w:val="0"/>
                <w:sz w:val="12"/>
                <w:szCs w:val="12"/>
              </w:rPr>
            </w:pPr>
            <w:r>
              <w:rPr>
                <w:rFonts w:ascii="Arial" w:hAnsi="Arial" w:cs="Arial"/>
                <w:b w:val="0"/>
                <w:bCs w:val="0"/>
                <w:sz w:val="12"/>
                <w:szCs w:val="12"/>
              </w:rPr>
              <w:t xml:space="preserve">   </w:t>
            </w:r>
            <w:r w:rsidR="00673C78" w:rsidRPr="00717D6D">
              <w:rPr>
                <w:rFonts w:ascii="Arial" w:hAnsi="Arial" w:cs="Arial"/>
                <w:b w:val="0"/>
                <w:bCs w:val="0"/>
                <w:sz w:val="12"/>
                <w:szCs w:val="12"/>
              </w:rPr>
              <w:t>(Thailand) Company Limited</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sz w:val="12"/>
                <w:szCs w:val="12"/>
              </w:rPr>
            </w:pPr>
          </w:p>
        </w:tc>
        <w:tc>
          <w:tcPr>
            <w:tcW w:w="2790" w:type="dxa"/>
            <w:tcBorders>
              <w:top w:val="nil"/>
              <w:left w:val="nil"/>
              <w:bottom w:val="nil"/>
              <w:right w:val="nil"/>
            </w:tcBorders>
          </w:tcPr>
          <w:p w:rsidR="00673C78" w:rsidRPr="00717D6D" w:rsidRDefault="00B04C0D" w:rsidP="00DB7460">
            <w:pPr>
              <w:pStyle w:val="a"/>
              <w:widowControl/>
              <w:spacing w:line="280" w:lineRule="exact"/>
              <w:ind w:left="-108" w:right="-72"/>
              <w:jc w:val="both"/>
              <w:rPr>
                <w:rFonts w:ascii="Arial" w:hAnsi="Arial" w:cs="Arial"/>
                <w:b w:val="0"/>
                <w:bCs w:val="0"/>
                <w:sz w:val="12"/>
                <w:szCs w:val="12"/>
              </w:rPr>
            </w:pPr>
            <w:r>
              <w:rPr>
                <w:rFonts w:ascii="Arial" w:hAnsi="Arial" w:cs="Arial"/>
                <w:b w:val="0"/>
                <w:bCs w:val="0"/>
                <w:sz w:val="12"/>
                <w:szCs w:val="12"/>
              </w:rPr>
              <w:t>- Incentive fee</w:t>
            </w:r>
            <w:r w:rsidR="00673C78" w:rsidRPr="00717D6D">
              <w:rPr>
                <w:rFonts w:ascii="Arial" w:hAnsi="Arial" w:cs="Arial"/>
                <w:b w:val="0"/>
                <w:bCs w:val="0"/>
                <w:sz w:val="12"/>
                <w:szCs w:val="12"/>
              </w:rPr>
              <w:t>: 10% of gross operating profit</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Banyan Tree Hotels &amp; Resorts</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72"/>
              <w:jc w:val="center"/>
              <w:rPr>
                <w:rFonts w:ascii="Arial" w:hAnsi="Arial" w:cs="Arial"/>
                <w:b w:val="0"/>
                <w:bCs w:val="0"/>
                <w:sz w:val="12"/>
                <w:szCs w:val="12"/>
              </w:rPr>
            </w:pPr>
            <w:r w:rsidRPr="00717D6D">
              <w:rPr>
                <w:rFonts w:ascii="Arial" w:hAnsi="Arial" w:cs="Arial"/>
                <w:b w:val="0"/>
                <w:bCs w:val="0"/>
                <w:sz w:val="12"/>
                <w:szCs w:val="12"/>
              </w:rPr>
              <w:t>1.7.2012 - 31.12.2014</w:t>
            </w: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72"/>
              <w:jc w:val="both"/>
              <w:rPr>
                <w:rFonts w:ascii="Arial" w:hAnsi="Arial" w:cs="Arial"/>
                <w:b w:val="0"/>
                <w:bCs w:val="0"/>
                <w:sz w:val="12"/>
                <w:szCs w:val="12"/>
              </w:rPr>
            </w:pPr>
            <w:r w:rsidRPr="00717D6D">
              <w:rPr>
                <w:rFonts w:ascii="Arial" w:hAnsi="Arial" w:cs="Arial"/>
                <w:b w:val="0"/>
                <w:bCs w:val="0"/>
                <w:sz w:val="12"/>
                <w:szCs w:val="12"/>
              </w:rPr>
              <w:t xml:space="preserve">- Basic </w:t>
            </w:r>
            <w:r w:rsidR="00B04C0D">
              <w:rPr>
                <w:rFonts w:ascii="Arial" w:hAnsi="Arial" w:cs="Arial"/>
                <w:b w:val="0"/>
                <w:bCs w:val="0"/>
                <w:sz w:val="12"/>
                <w:szCs w:val="12"/>
              </w:rPr>
              <w:t>technical fee</w:t>
            </w:r>
            <w:r w:rsidRPr="00717D6D">
              <w:rPr>
                <w:rFonts w:ascii="Arial" w:hAnsi="Arial" w:cs="Arial"/>
                <w:b w:val="0"/>
                <w:bCs w:val="0"/>
                <w:sz w:val="12"/>
                <w:szCs w:val="12"/>
              </w:rPr>
              <w:t>: 3% of total revenue</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863287" w:rsidP="00DB7460">
            <w:pPr>
              <w:pStyle w:val="a"/>
              <w:widowControl/>
              <w:spacing w:line="280" w:lineRule="exact"/>
              <w:ind w:left="-72" w:right="-126"/>
              <w:jc w:val="both"/>
              <w:rPr>
                <w:rFonts w:ascii="Arial" w:hAnsi="Arial" w:cs="Arial"/>
                <w:b w:val="0"/>
                <w:bCs w:val="0"/>
                <w:sz w:val="12"/>
                <w:szCs w:val="12"/>
              </w:rPr>
            </w:pPr>
            <w:r>
              <w:rPr>
                <w:rFonts w:ascii="Arial" w:hAnsi="Arial" w:cs="Arial"/>
                <w:b w:val="0"/>
                <w:bCs w:val="0"/>
                <w:sz w:val="12"/>
                <w:szCs w:val="12"/>
              </w:rPr>
              <w:t xml:space="preserve">   Pte. Limited</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sz w:val="12"/>
                <w:szCs w:val="12"/>
              </w:rPr>
            </w:pPr>
            <w:r w:rsidRPr="00717D6D">
              <w:rPr>
                <w:rFonts w:ascii="Arial" w:hAnsi="Arial" w:cs="Arial"/>
                <w:sz w:val="12"/>
                <w:szCs w:val="12"/>
              </w:rPr>
              <w:t>(a)</w:t>
            </w:r>
          </w:p>
        </w:tc>
        <w:tc>
          <w:tcPr>
            <w:tcW w:w="2790" w:type="dxa"/>
            <w:tcBorders>
              <w:top w:val="nil"/>
              <w:left w:val="nil"/>
              <w:bottom w:val="nil"/>
              <w:right w:val="nil"/>
            </w:tcBorders>
          </w:tcPr>
          <w:p w:rsidR="00673C78" w:rsidRPr="00717D6D" w:rsidRDefault="00B04C0D" w:rsidP="00DB7460">
            <w:pPr>
              <w:pStyle w:val="a"/>
              <w:widowControl/>
              <w:spacing w:line="280" w:lineRule="exact"/>
              <w:ind w:left="-108" w:right="-72"/>
              <w:jc w:val="both"/>
              <w:rPr>
                <w:rFonts w:ascii="Arial" w:hAnsi="Arial" w:cs="Arial"/>
                <w:b w:val="0"/>
                <w:bCs w:val="0"/>
                <w:sz w:val="12"/>
                <w:szCs w:val="12"/>
              </w:rPr>
            </w:pPr>
            <w:r>
              <w:rPr>
                <w:rFonts w:ascii="Arial" w:hAnsi="Arial" w:cs="Arial"/>
                <w:b w:val="0"/>
                <w:bCs w:val="0"/>
                <w:sz w:val="12"/>
                <w:szCs w:val="12"/>
              </w:rPr>
              <w:t>- Incentive fee</w:t>
            </w:r>
            <w:r w:rsidR="00673C78" w:rsidRPr="00717D6D">
              <w:rPr>
                <w:rFonts w:ascii="Arial" w:hAnsi="Arial" w:cs="Arial"/>
                <w:b w:val="0"/>
                <w:bCs w:val="0"/>
                <w:sz w:val="12"/>
                <w:szCs w:val="12"/>
              </w:rPr>
              <w:t>: 10% of gross operating profit</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234"/>
              <w:jc w:val="both"/>
              <w:rPr>
                <w:rFonts w:ascii="Arial" w:hAnsi="Arial" w:cs="Arial"/>
                <w:b w:val="0"/>
                <w:bCs w:val="0"/>
                <w:sz w:val="12"/>
                <w:szCs w:val="12"/>
              </w:rPr>
            </w:pPr>
            <w:r w:rsidRPr="00717D6D">
              <w:rPr>
                <w:rFonts w:ascii="Arial" w:hAnsi="Arial" w:cs="Arial"/>
                <w:b w:val="0"/>
                <w:bCs w:val="0"/>
                <w:sz w:val="12"/>
                <w:szCs w:val="12"/>
              </w:rPr>
              <w:t>Laguna Banyan Tree Limited</w:t>
            </w: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r w:rsidRPr="00717D6D">
              <w:rPr>
                <w:rFonts w:ascii="Arial" w:hAnsi="Arial" w:cs="Arial"/>
                <w:b w:val="0"/>
                <w:bCs w:val="0"/>
                <w:sz w:val="12"/>
                <w:szCs w:val="12"/>
              </w:rPr>
              <w:t xml:space="preserve">Banyan Tree Phuket </w:t>
            </w: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Banyan Tree Corporate Pte. Limited</w:t>
            </w:r>
          </w:p>
        </w:tc>
        <w:tc>
          <w:tcPr>
            <w:tcW w:w="1339" w:type="dxa"/>
            <w:tcBorders>
              <w:top w:val="nil"/>
              <w:left w:val="nil"/>
              <w:bottom w:val="nil"/>
              <w:right w:val="nil"/>
            </w:tcBorders>
          </w:tcPr>
          <w:p w:rsidR="00673C78" w:rsidRPr="00717D6D" w:rsidRDefault="00B04C0D" w:rsidP="00DB7460">
            <w:pPr>
              <w:pStyle w:val="a"/>
              <w:widowControl/>
              <w:spacing w:line="280" w:lineRule="exact"/>
              <w:ind w:left="-108" w:right="-72"/>
              <w:jc w:val="center"/>
              <w:rPr>
                <w:rFonts w:ascii="Arial" w:hAnsi="Arial" w:cs="Arial"/>
                <w:b w:val="0"/>
                <w:bCs w:val="0"/>
                <w:sz w:val="12"/>
                <w:szCs w:val="12"/>
              </w:rPr>
            </w:pPr>
            <w:r>
              <w:rPr>
                <w:rFonts w:ascii="Arial" w:hAnsi="Arial" w:cs="Arial"/>
                <w:b w:val="0"/>
                <w:bCs w:val="0"/>
                <w:sz w:val="12"/>
                <w:szCs w:val="12"/>
              </w:rPr>
              <w:t>1.1.2009 - 30.</w:t>
            </w:r>
            <w:r w:rsidR="00673C78" w:rsidRPr="00717D6D">
              <w:rPr>
                <w:rFonts w:ascii="Arial" w:hAnsi="Arial" w:cs="Arial"/>
                <w:b w:val="0"/>
                <w:bCs w:val="0"/>
                <w:sz w:val="12"/>
                <w:szCs w:val="12"/>
              </w:rPr>
              <w:t>6.2012</w:t>
            </w:r>
          </w:p>
        </w:tc>
        <w:tc>
          <w:tcPr>
            <w:tcW w:w="2790" w:type="dxa"/>
            <w:tcBorders>
              <w:top w:val="nil"/>
              <w:left w:val="nil"/>
              <w:bottom w:val="nil"/>
              <w:right w:val="nil"/>
            </w:tcBorders>
          </w:tcPr>
          <w:p w:rsidR="00673C78" w:rsidRPr="00717D6D" w:rsidRDefault="00B04C0D" w:rsidP="00DB7460">
            <w:pPr>
              <w:pStyle w:val="a"/>
              <w:widowControl/>
              <w:spacing w:line="280" w:lineRule="exact"/>
              <w:ind w:left="-108" w:right="-72"/>
              <w:jc w:val="both"/>
              <w:rPr>
                <w:rFonts w:ascii="Arial" w:hAnsi="Arial" w:cs="Arial"/>
                <w:b w:val="0"/>
                <w:bCs w:val="0"/>
                <w:sz w:val="12"/>
                <w:szCs w:val="12"/>
              </w:rPr>
            </w:pPr>
            <w:r>
              <w:rPr>
                <w:rFonts w:ascii="Arial" w:hAnsi="Arial" w:cs="Arial"/>
                <w:b w:val="0"/>
                <w:bCs w:val="0"/>
                <w:sz w:val="12"/>
                <w:szCs w:val="12"/>
              </w:rPr>
              <w:t>- Royalty fee</w:t>
            </w:r>
            <w:r w:rsidR="00673C78" w:rsidRPr="00717D6D">
              <w:rPr>
                <w:rFonts w:ascii="Arial" w:hAnsi="Arial" w:cs="Arial"/>
                <w:b w:val="0"/>
                <w:bCs w:val="0"/>
                <w:sz w:val="12"/>
                <w:szCs w:val="12"/>
              </w:rPr>
              <w:t>: 2% of total revenue</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863287" w:rsidRDefault="00863287" w:rsidP="00863287">
            <w:pPr>
              <w:pStyle w:val="a"/>
              <w:widowControl/>
              <w:spacing w:line="280" w:lineRule="exact"/>
              <w:ind w:left="-72" w:right="-126"/>
              <w:rPr>
                <w:rFonts w:ascii="Arial" w:hAnsi="Arial" w:cs="Arial"/>
                <w:b w:val="0"/>
                <w:bCs w:val="0"/>
                <w:sz w:val="12"/>
                <w:szCs w:val="12"/>
              </w:rPr>
            </w:pPr>
            <w:r>
              <w:rPr>
                <w:rFonts w:ascii="Arial" w:hAnsi="Arial" w:cs="Arial"/>
                <w:b w:val="0"/>
                <w:bCs w:val="0"/>
                <w:sz w:val="12"/>
                <w:szCs w:val="12"/>
              </w:rPr>
              <w:t xml:space="preserve">   </w:t>
            </w:r>
            <w:r w:rsidR="00673C78" w:rsidRPr="00717D6D">
              <w:rPr>
                <w:rFonts w:ascii="Arial" w:hAnsi="Arial" w:cs="Arial"/>
                <w:b w:val="0"/>
                <w:bCs w:val="0"/>
                <w:sz w:val="12"/>
                <w:szCs w:val="12"/>
              </w:rPr>
              <w:t xml:space="preserve">(Formerly known as Banyan Tree </w:t>
            </w:r>
            <w:r>
              <w:rPr>
                <w:rFonts w:ascii="Arial" w:hAnsi="Arial" w:cs="Arial"/>
                <w:b w:val="0"/>
                <w:bCs w:val="0"/>
                <w:sz w:val="12"/>
                <w:szCs w:val="12"/>
              </w:rPr>
              <w:t xml:space="preserve">   </w:t>
            </w:r>
          </w:p>
          <w:p w:rsidR="00673C78" w:rsidRPr="00717D6D" w:rsidRDefault="00863287" w:rsidP="00863287">
            <w:pPr>
              <w:pStyle w:val="a"/>
              <w:widowControl/>
              <w:spacing w:line="280" w:lineRule="exact"/>
              <w:ind w:left="-72" w:right="-126"/>
              <w:rPr>
                <w:rFonts w:ascii="Arial" w:hAnsi="Arial" w:cs="Arial"/>
                <w:b w:val="0"/>
                <w:bCs w:val="0"/>
                <w:sz w:val="12"/>
                <w:szCs w:val="12"/>
              </w:rPr>
            </w:pPr>
            <w:r>
              <w:rPr>
                <w:rFonts w:ascii="Arial" w:hAnsi="Arial" w:cs="Arial"/>
                <w:b w:val="0"/>
                <w:bCs w:val="0"/>
                <w:sz w:val="12"/>
                <w:szCs w:val="12"/>
              </w:rPr>
              <w:t xml:space="preserve">    </w:t>
            </w:r>
            <w:r w:rsidR="00673C78" w:rsidRPr="00717D6D">
              <w:rPr>
                <w:rFonts w:ascii="Arial" w:hAnsi="Arial" w:cs="Arial"/>
                <w:b w:val="0"/>
                <w:bCs w:val="0"/>
                <w:sz w:val="12"/>
                <w:szCs w:val="12"/>
              </w:rPr>
              <w:t>Hotels &amp; Resorts Pte. Limited)</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sz w:val="12"/>
                <w:szCs w:val="12"/>
              </w:rPr>
            </w:pP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b w:val="0"/>
                <w:bCs w:val="0"/>
                <w:sz w:val="12"/>
                <w:szCs w:val="12"/>
              </w:rPr>
            </w:pP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Banyan Tree Hotels &amp;</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sz w:val="12"/>
                <w:szCs w:val="12"/>
              </w:rPr>
            </w:pPr>
            <w:r w:rsidRPr="00717D6D">
              <w:rPr>
                <w:rFonts w:ascii="Arial" w:hAnsi="Arial" w:cs="Arial"/>
                <w:b w:val="0"/>
                <w:bCs w:val="0"/>
                <w:sz w:val="12"/>
                <w:szCs w:val="12"/>
              </w:rPr>
              <w:t>1.7.2012 - 31.12.2015</w:t>
            </w:r>
          </w:p>
        </w:tc>
        <w:tc>
          <w:tcPr>
            <w:tcW w:w="2790" w:type="dxa"/>
            <w:tcBorders>
              <w:top w:val="nil"/>
              <w:left w:val="nil"/>
              <w:bottom w:val="nil"/>
              <w:right w:val="nil"/>
            </w:tcBorders>
          </w:tcPr>
          <w:p w:rsidR="00673C78" w:rsidRPr="00717D6D" w:rsidRDefault="00B04C0D" w:rsidP="00DB7460">
            <w:pPr>
              <w:pStyle w:val="a"/>
              <w:widowControl/>
              <w:spacing w:line="280" w:lineRule="exact"/>
              <w:ind w:left="-108" w:right="-126"/>
              <w:jc w:val="both"/>
              <w:rPr>
                <w:rFonts w:ascii="Arial" w:hAnsi="Arial" w:cs="Arial"/>
                <w:b w:val="0"/>
                <w:bCs w:val="0"/>
                <w:sz w:val="12"/>
                <w:szCs w:val="12"/>
              </w:rPr>
            </w:pPr>
            <w:r>
              <w:rPr>
                <w:rFonts w:ascii="Arial" w:hAnsi="Arial" w:cs="Arial"/>
                <w:b w:val="0"/>
                <w:bCs w:val="0"/>
                <w:sz w:val="12"/>
                <w:szCs w:val="12"/>
              </w:rPr>
              <w:t>- Royalty fee</w:t>
            </w:r>
            <w:r w:rsidR="00673C78" w:rsidRPr="00717D6D">
              <w:rPr>
                <w:rFonts w:ascii="Arial" w:hAnsi="Arial" w:cs="Arial"/>
                <w:b w:val="0"/>
                <w:bCs w:val="0"/>
                <w:sz w:val="12"/>
                <w:szCs w:val="12"/>
              </w:rPr>
              <w:t>: 2% of total revenue</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 xml:space="preserve">   Resorts Pte. Limited</w:t>
            </w:r>
          </w:p>
        </w:tc>
        <w:tc>
          <w:tcPr>
            <w:tcW w:w="1339" w:type="dxa"/>
            <w:tcBorders>
              <w:top w:val="nil"/>
              <w:left w:val="nil"/>
              <w:bottom w:val="nil"/>
              <w:right w:val="nil"/>
            </w:tcBorders>
          </w:tcPr>
          <w:p w:rsidR="00673C78" w:rsidRPr="00717D6D" w:rsidRDefault="00673C78" w:rsidP="00863287">
            <w:pPr>
              <w:pStyle w:val="a"/>
              <w:widowControl/>
              <w:spacing w:line="280" w:lineRule="exact"/>
              <w:ind w:left="-108" w:right="-126"/>
              <w:jc w:val="center"/>
              <w:rPr>
                <w:rFonts w:ascii="Arial" w:hAnsi="Arial" w:cs="Arial"/>
                <w:sz w:val="12"/>
                <w:szCs w:val="12"/>
              </w:rPr>
            </w:pPr>
            <w:r w:rsidRPr="00717D6D">
              <w:rPr>
                <w:rFonts w:ascii="Arial" w:hAnsi="Arial" w:cs="Arial"/>
                <w:sz w:val="12"/>
                <w:szCs w:val="12"/>
              </w:rPr>
              <w:t>(</w:t>
            </w:r>
            <w:r w:rsidR="00863287">
              <w:rPr>
                <w:rFonts w:ascii="Arial" w:hAnsi="Arial" w:cs="Arial"/>
                <w:sz w:val="12"/>
                <w:szCs w:val="12"/>
              </w:rPr>
              <w:t>a</w:t>
            </w:r>
            <w:r w:rsidRPr="00717D6D">
              <w:rPr>
                <w:rFonts w:ascii="Arial" w:hAnsi="Arial" w:cs="Arial"/>
                <w:sz w:val="12"/>
                <w:szCs w:val="12"/>
              </w:rPr>
              <w:t>)</w:t>
            </w: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b w:val="0"/>
                <w:bCs w:val="0"/>
                <w:sz w:val="12"/>
                <w:szCs w:val="12"/>
              </w:rPr>
            </w:pP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Banyan Tree Resorts &amp; Spas</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72"/>
              <w:jc w:val="center"/>
              <w:rPr>
                <w:rFonts w:ascii="Arial" w:hAnsi="Arial" w:cs="Arial"/>
                <w:b w:val="0"/>
                <w:bCs w:val="0"/>
                <w:sz w:val="12"/>
                <w:szCs w:val="12"/>
              </w:rPr>
            </w:pPr>
            <w:r w:rsidRPr="00717D6D">
              <w:rPr>
                <w:rFonts w:ascii="Arial" w:hAnsi="Arial" w:cs="Arial"/>
                <w:b w:val="0"/>
                <w:bCs w:val="0"/>
                <w:sz w:val="12"/>
                <w:szCs w:val="12"/>
              </w:rPr>
              <w:t>1.1.2009 - 30.06.2012</w:t>
            </w:r>
          </w:p>
        </w:tc>
        <w:tc>
          <w:tcPr>
            <w:tcW w:w="2790" w:type="dxa"/>
            <w:tcBorders>
              <w:top w:val="nil"/>
              <w:left w:val="nil"/>
              <w:bottom w:val="nil"/>
              <w:right w:val="nil"/>
            </w:tcBorders>
          </w:tcPr>
          <w:p w:rsidR="00673C78" w:rsidRPr="00717D6D" w:rsidRDefault="00B04C0D" w:rsidP="00DB7460">
            <w:pPr>
              <w:pStyle w:val="a"/>
              <w:widowControl/>
              <w:spacing w:line="280" w:lineRule="exact"/>
              <w:ind w:left="-108" w:right="-72"/>
              <w:jc w:val="both"/>
              <w:rPr>
                <w:rFonts w:ascii="Arial" w:hAnsi="Arial" w:cs="Arial"/>
                <w:b w:val="0"/>
                <w:bCs w:val="0"/>
                <w:sz w:val="12"/>
                <w:szCs w:val="12"/>
              </w:rPr>
            </w:pPr>
            <w:r>
              <w:rPr>
                <w:rFonts w:ascii="Arial" w:hAnsi="Arial" w:cs="Arial"/>
                <w:b w:val="0"/>
                <w:bCs w:val="0"/>
                <w:sz w:val="12"/>
                <w:szCs w:val="12"/>
              </w:rPr>
              <w:t>- Technical fee</w:t>
            </w:r>
            <w:r w:rsidR="00673C78" w:rsidRPr="00717D6D">
              <w:rPr>
                <w:rFonts w:ascii="Arial" w:hAnsi="Arial" w:cs="Arial"/>
                <w:b w:val="0"/>
                <w:bCs w:val="0"/>
                <w:sz w:val="12"/>
                <w:szCs w:val="12"/>
              </w:rPr>
              <w:t>: 7.5% of gross operating profit</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 xml:space="preserve">   (Thailand) Company Limited</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sz w:val="12"/>
                <w:szCs w:val="12"/>
              </w:rPr>
            </w:pP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b w:val="0"/>
                <w:bCs w:val="0"/>
                <w:sz w:val="12"/>
                <w:szCs w:val="12"/>
              </w:rPr>
            </w:pP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Banyan Tree Hotels &amp; Resorts</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72"/>
              <w:jc w:val="center"/>
              <w:rPr>
                <w:rFonts w:ascii="Arial" w:hAnsi="Arial" w:cs="Arial"/>
                <w:b w:val="0"/>
                <w:bCs w:val="0"/>
                <w:sz w:val="12"/>
                <w:szCs w:val="12"/>
              </w:rPr>
            </w:pPr>
            <w:r w:rsidRPr="00717D6D">
              <w:rPr>
                <w:rFonts w:ascii="Arial" w:hAnsi="Arial" w:cs="Arial"/>
                <w:b w:val="0"/>
                <w:bCs w:val="0"/>
                <w:sz w:val="12"/>
                <w:szCs w:val="12"/>
              </w:rPr>
              <w:t>1.7.2012 - 31.12.2015</w:t>
            </w:r>
          </w:p>
        </w:tc>
        <w:tc>
          <w:tcPr>
            <w:tcW w:w="2790" w:type="dxa"/>
            <w:tcBorders>
              <w:top w:val="nil"/>
              <w:left w:val="nil"/>
              <w:bottom w:val="nil"/>
              <w:right w:val="nil"/>
            </w:tcBorders>
          </w:tcPr>
          <w:p w:rsidR="00673C78" w:rsidRPr="00717D6D" w:rsidRDefault="00B04C0D" w:rsidP="00DB7460">
            <w:pPr>
              <w:pStyle w:val="a"/>
              <w:widowControl/>
              <w:spacing w:line="280" w:lineRule="exact"/>
              <w:ind w:left="-108" w:right="-72"/>
              <w:jc w:val="both"/>
              <w:rPr>
                <w:rFonts w:ascii="Arial" w:hAnsi="Arial" w:cs="Arial"/>
                <w:b w:val="0"/>
                <w:bCs w:val="0"/>
                <w:sz w:val="12"/>
                <w:szCs w:val="12"/>
              </w:rPr>
            </w:pPr>
            <w:r>
              <w:rPr>
                <w:rFonts w:ascii="Arial" w:hAnsi="Arial" w:cs="Arial"/>
                <w:b w:val="0"/>
                <w:bCs w:val="0"/>
                <w:sz w:val="12"/>
                <w:szCs w:val="12"/>
              </w:rPr>
              <w:t>- Technical fee</w:t>
            </w:r>
            <w:r w:rsidR="00673C78" w:rsidRPr="00717D6D">
              <w:rPr>
                <w:rFonts w:ascii="Arial" w:hAnsi="Arial" w:cs="Arial"/>
                <w:b w:val="0"/>
                <w:bCs w:val="0"/>
                <w:sz w:val="12"/>
                <w:szCs w:val="12"/>
              </w:rPr>
              <w:t>: 7.5% of gross operating profit</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 xml:space="preserve">  (Thailand) Limited</w:t>
            </w:r>
          </w:p>
        </w:tc>
        <w:tc>
          <w:tcPr>
            <w:tcW w:w="1339" w:type="dxa"/>
            <w:tcBorders>
              <w:top w:val="nil"/>
              <w:left w:val="nil"/>
              <w:bottom w:val="nil"/>
              <w:right w:val="nil"/>
            </w:tcBorders>
          </w:tcPr>
          <w:p w:rsidR="00673C78" w:rsidRPr="00717D6D" w:rsidRDefault="00673C78" w:rsidP="00863287">
            <w:pPr>
              <w:pStyle w:val="a"/>
              <w:widowControl/>
              <w:spacing w:line="280" w:lineRule="exact"/>
              <w:ind w:left="-108" w:right="-126"/>
              <w:jc w:val="center"/>
              <w:rPr>
                <w:rFonts w:ascii="Arial" w:hAnsi="Arial" w:cs="Arial"/>
                <w:sz w:val="12"/>
                <w:szCs w:val="12"/>
              </w:rPr>
            </w:pPr>
            <w:r w:rsidRPr="00717D6D">
              <w:rPr>
                <w:rFonts w:ascii="Arial" w:hAnsi="Arial" w:cs="Arial"/>
                <w:sz w:val="12"/>
                <w:szCs w:val="12"/>
              </w:rPr>
              <w:t>(</w:t>
            </w:r>
            <w:r w:rsidR="00863287">
              <w:rPr>
                <w:rFonts w:ascii="Arial" w:hAnsi="Arial" w:cs="Arial"/>
                <w:sz w:val="12"/>
                <w:szCs w:val="12"/>
              </w:rPr>
              <w:t>a</w:t>
            </w:r>
            <w:r w:rsidRPr="00717D6D">
              <w:rPr>
                <w:rFonts w:ascii="Arial" w:hAnsi="Arial" w:cs="Arial"/>
                <w:sz w:val="12"/>
                <w:szCs w:val="12"/>
              </w:rPr>
              <w:t>)</w:t>
            </w: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b w:val="0"/>
                <w:bCs w:val="0"/>
                <w:sz w:val="12"/>
                <w:szCs w:val="12"/>
              </w:rPr>
            </w:pP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r w:rsidRPr="00717D6D">
              <w:rPr>
                <w:rFonts w:ascii="Arial" w:hAnsi="Arial" w:cs="Arial"/>
                <w:b w:val="0"/>
                <w:bCs w:val="0"/>
                <w:sz w:val="12"/>
                <w:szCs w:val="12"/>
              </w:rPr>
              <w:t>Thai Wah Plaza Limited</w:t>
            </w: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r w:rsidRPr="00717D6D">
              <w:rPr>
                <w:rFonts w:ascii="Arial" w:hAnsi="Arial" w:cs="Arial"/>
                <w:b w:val="0"/>
                <w:bCs w:val="0"/>
                <w:sz w:val="12"/>
                <w:szCs w:val="12"/>
              </w:rPr>
              <w:t>Banyan Tree Bangkok</w:t>
            </w: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Banyan Tree Corporate Pte. Limited</w:t>
            </w:r>
          </w:p>
        </w:tc>
        <w:tc>
          <w:tcPr>
            <w:tcW w:w="1339" w:type="dxa"/>
            <w:tcBorders>
              <w:top w:val="nil"/>
              <w:left w:val="nil"/>
              <w:bottom w:val="nil"/>
              <w:right w:val="nil"/>
            </w:tcBorders>
          </w:tcPr>
          <w:p w:rsidR="00673C78" w:rsidRPr="00717D6D" w:rsidRDefault="00B04C0D" w:rsidP="00DB7460">
            <w:pPr>
              <w:pStyle w:val="a"/>
              <w:widowControl/>
              <w:spacing w:line="280" w:lineRule="exact"/>
              <w:ind w:left="-108" w:right="-126"/>
              <w:jc w:val="center"/>
              <w:rPr>
                <w:rFonts w:ascii="Arial" w:hAnsi="Arial" w:cs="Arial"/>
                <w:b w:val="0"/>
                <w:bCs w:val="0"/>
                <w:sz w:val="12"/>
                <w:szCs w:val="12"/>
              </w:rPr>
            </w:pPr>
            <w:r>
              <w:rPr>
                <w:rFonts w:ascii="Arial" w:hAnsi="Arial" w:cs="Arial"/>
                <w:b w:val="0"/>
                <w:bCs w:val="0"/>
                <w:sz w:val="12"/>
                <w:szCs w:val="12"/>
              </w:rPr>
              <w:t>1.1.2009 - 30.</w:t>
            </w:r>
            <w:r w:rsidR="00673C78" w:rsidRPr="00717D6D">
              <w:rPr>
                <w:rFonts w:ascii="Arial" w:hAnsi="Arial" w:cs="Arial"/>
                <w:b w:val="0"/>
                <w:bCs w:val="0"/>
                <w:sz w:val="12"/>
                <w:szCs w:val="12"/>
              </w:rPr>
              <w:t>6.2012</w:t>
            </w: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b w:val="0"/>
                <w:bCs w:val="0"/>
                <w:sz w:val="12"/>
                <w:szCs w:val="12"/>
              </w:rPr>
            </w:pPr>
            <w:r w:rsidRPr="00717D6D">
              <w:rPr>
                <w:rFonts w:ascii="Arial" w:hAnsi="Arial" w:cs="Arial"/>
                <w:b w:val="0"/>
                <w:bCs w:val="0"/>
                <w:sz w:val="12"/>
                <w:szCs w:val="12"/>
              </w:rPr>
              <w:t>- Royalty fee:  3% of total revenue</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863287" w:rsidRDefault="00863287" w:rsidP="00863287">
            <w:pPr>
              <w:pStyle w:val="a"/>
              <w:widowControl/>
              <w:spacing w:line="280" w:lineRule="exact"/>
              <w:ind w:left="-72" w:right="-126"/>
              <w:rPr>
                <w:rFonts w:ascii="Arial" w:hAnsi="Arial" w:cs="Arial"/>
                <w:b w:val="0"/>
                <w:bCs w:val="0"/>
                <w:sz w:val="12"/>
                <w:szCs w:val="12"/>
              </w:rPr>
            </w:pPr>
            <w:r>
              <w:rPr>
                <w:rFonts w:ascii="Arial" w:hAnsi="Arial" w:cs="Arial"/>
                <w:b w:val="0"/>
                <w:bCs w:val="0"/>
                <w:sz w:val="12"/>
                <w:szCs w:val="12"/>
              </w:rPr>
              <w:t xml:space="preserve">   </w:t>
            </w:r>
            <w:r w:rsidR="00673C78" w:rsidRPr="00717D6D">
              <w:rPr>
                <w:rFonts w:ascii="Arial" w:hAnsi="Arial" w:cs="Arial"/>
                <w:b w:val="0"/>
                <w:bCs w:val="0"/>
                <w:sz w:val="12"/>
                <w:szCs w:val="12"/>
              </w:rPr>
              <w:t xml:space="preserve">(Formerly known as Banyan Tree </w:t>
            </w:r>
            <w:r>
              <w:rPr>
                <w:rFonts w:ascii="Arial" w:hAnsi="Arial" w:cs="Arial"/>
                <w:b w:val="0"/>
                <w:bCs w:val="0"/>
                <w:sz w:val="12"/>
                <w:szCs w:val="12"/>
              </w:rPr>
              <w:t xml:space="preserve">    </w:t>
            </w:r>
          </w:p>
          <w:p w:rsidR="00673C78" w:rsidRPr="00717D6D" w:rsidRDefault="00863287" w:rsidP="00863287">
            <w:pPr>
              <w:pStyle w:val="a"/>
              <w:widowControl/>
              <w:spacing w:line="280" w:lineRule="exact"/>
              <w:ind w:left="-72" w:right="-126"/>
              <w:rPr>
                <w:rFonts w:ascii="Arial" w:hAnsi="Arial" w:cs="Arial"/>
                <w:b w:val="0"/>
                <w:bCs w:val="0"/>
                <w:sz w:val="12"/>
                <w:szCs w:val="12"/>
              </w:rPr>
            </w:pPr>
            <w:r>
              <w:rPr>
                <w:rFonts w:ascii="Arial" w:hAnsi="Arial" w:cs="Arial"/>
                <w:b w:val="0"/>
                <w:bCs w:val="0"/>
                <w:sz w:val="12"/>
                <w:szCs w:val="12"/>
              </w:rPr>
              <w:t xml:space="preserve">    </w:t>
            </w:r>
            <w:r w:rsidR="00673C78" w:rsidRPr="00717D6D">
              <w:rPr>
                <w:rFonts w:ascii="Arial" w:hAnsi="Arial" w:cs="Arial"/>
                <w:b w:val="0"/>
                <w:bCs w:val="0"/>
                <w:sz w:val="12"/>
                <w:szCs w:val="12"/>
              </w:rPr>
              <w:t>Hotels &amp; Resorts Pte. Limited)</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sz w:val="12"/>
                <w:szCs w:val="12"/>
              </w:rPr>
            </w:pP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b w:val="0"/>
                <w:bCs w:val="0"/>
                <w:sz w:val="12"/>
                <w:szCs w:val="12"/>
              </w:rPr>
            </w:pP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863287">
            <w:pPr>
              <w:pStyle w:val="a"/>
              <w:widowControl/>
              <w:spacing w:line="280" w:lineRule="exact"/>
              <w:ind w:left="-72" w:right="-126"/>
              <w:rPr>
                <w:rFonts w:ascii="Arial" w:hAnsi="Arial" w:cs="Arial"/>
                <w:b w:val="0"/>
                <w:bCs w:val="0"/>
                <w:sz w:val="12"/>
                <w:szCs w:val="12"/>
              </w:rPr>
            </w:pPr>
            <w:r w:rsidRPr="00717D6D">
              <w:rPr>
                <w:rFonts w:ascii="Arial" w:hAnsi="Arial" w:cs="Arial"/>
                <w:b w:val="0"/>
                <w:bCs w:val="0"/>
                <w:sz w:val="12"/>
                <w:szCs w:val="12"/>
              </w:rPr>
              <w:t>Banyan Tree Hotels &amp;</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b w:val="0"/>
                <w:bCs w:val="0"/>
                <w:sz w:val="12"/>
                <w:szCs w:val="12"/>
              </w:rPr>
            </w:pPr>
            <w:r w:rsidRPr="00717D6D">
              <w:rPr>
                <w:rFonts w:ascii="Arial" w:hAnsi="Arial" w:cs="Arial"/>
                <w:b w:val="0"/>
                <w:bCs w:val="0"/>
                <w:sz w:val="12"/>
                <w:szCs w:val="12"/>
              </w:rPr>
              <w:t>1.7.2012 - 31.12.2021</w:t>
            </w: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b w:val="0"/>
                <w:bCs w:val="0"/>
                <w:sz w:val="12"/>
                <w:szCs w:val="12"/>
              </w:rPr>
            </w:pPr>
            <w:r w:rsidRPr="00717D6D">
              <w:rPr>
                <w:rFonts w:ascii="Arial" w:hAnsi="Arial" w:cs="Arial"/>
                <w:b w:val="0"/>
                <w:bCs w:val="0"/>
                <w:sz w:val="12"/>
                <w:szCs w:val="12"/>
              </w:rPr>
              <w:t>- Royalty fee:  3% of total revenue</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863287">
            <w:pPr>
              <w:pStyle w:val="a"/>
              <w:widowControl/>
              <w:spacing w:line="280" w:lineRule="exact"/>
              <w:ind w:left="-72" w:right="-126"/>
              <w:rPr>
                <w:rFonts w:ascii="Arial" w:hAnsi="Arial" w:cs="Arial"/>
                <w:b w:val="0"/>
                <w:bCs w:val="0"/>
                <w:sz w:val="12"/>
                <w:szCs w:val="12"/>
              </w:rPr>
            </w:pPr>
            <w:r w:rsidRPr="00717D6D">
              <w:rPr>
                <w:rFonts w:ascii="Arial" w:hAnsi="Arial" w:cs="Arial"/>
                <w:b w:val="0"/>
                <w:bCs w:val="0"/>
                <w:sz w:val="12"/>
                <w:szCs w:val="12"/>
              </w:rPr>
              <w:t xml:space="preserve">   Resorts Pte. Limited</w:t>
            </w:r>
          </w:p>
        </w:tc>
        <w:tc>
          <w:tcPr>
            <w:tcW w:w="1339" w:type="dxa"/>
            <w:tcBorders>
              <w:top w:val="nil"/>
              <w:left w:val="nil"/>
              <w:bottom w:val="nil"/>
              <w:right w:val="nil"/>
            </w:tcBorders>
          </w:tcPr>
          <w:p w:rsidR="00673C78" w:rsidRPr="00717D6D" w:rsidRDefault="00673C78" w:rsidP="00863287">
            <w:pPr>
              <w:pStyle w:val="a"/>
              <w:widowControl/>
              <w:spacing w:line="280" w:lineRule="exact"/>
              <w:ind w:left="-108" w:right="-126"/>
              <w:jc w:val="center"/>
              <w:rPr>
                <w:rFonts w:ascii="Arial" w:hAnsi="Arial" w:cs="Arial"/>
                <w:sz w:val="12"/>
                <w:szCs w:val="12"/>
              </w:rPr>
            </w:pPr>
            <w:r w:rsidRPr="00717D6D">
              <w:rPr>
                <w:rFonts w:ascii="Arial" w:hAnsi="Arial" w:cs="Arial"/>
                <w:sz w:val="12"/>
                <w:szCs w:val="12"/>
              </w:rPr>
              <w:t>(</w:t>
            </w:r>
            <w:r w:rsidR="00863287">
              <w:rPr>
                <w:rFonts w:ascii="Arial" w:hAnsi="Arial" w:cs="Arial"/>
                <w:sz w:val="12"/>
                <w:szCs w:val="12"/>
              </w:rPr>
              <w:t>b</w:t>
            </w:r>
            <w:r w:rsidRPr="00717D6D">
              <w:rPr>
                <w:rFonts w:ascii="Arial" w:hAnsi="Arial" w:cs="Arial"/>
                <w:sz w:val="12"/>
                <w:szCs w:val="12"/>
              </w:rPr>
              <w:t>)</w:t>
            </w: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b w:val="0"/>
                <w:bCs w:val="0"/>
                <w:sz w:val="12"/>
                <w:szCs w:val="12"/>
              </w:rPr>
            </w:pP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Banyan Tree Resorts &amp; Spas</w:t>
            </w:r>
          </w:p>
        </w:tc>
        <w:tc>
          <w:tcPr>
            <w:tcW w:w="1339" w:type="dxa"/>
            <w:tcBorders>
              <w:top w:val="nil"/>
              <w:left w:val="nil"/>
              <w:bottom w:val="nil"/>
              <w:right w:val="nil"/>
            </w:tcBorders>
          </w:tcPr>
          <w:p w:rsidR="00673C78" w:rsidRPr="00717D6D" w:rsidRDefault="00B04C0D" w:rsidP="00DB7460">
            <w:pPr>
              <w:pStyle w:val="a"/>
              <w:widowControl/>
              <w:spacing w:line="280" w:lineRule="exact"/>
              <w:ind w:left="-108" w:right="-126"/>
              <w:jc w:val="center"/>
              <w:rPr>
                <w:rFonts w:ascii="Arial" w:hAnsi="Arial" w:cs="Arial"/>
                <w:b w:val="0"/>
                <w:bCs w:val="0"/>
                <w:sz w:val="12"/>
                <w:szCs w:val="12"/>
              </w:rPr>
            </w:pPr>
            <w:r>
              <w:rPr>
                <w:rFonts w:ascii="Arial" w:hAnsi="Arial" w:cs="Arial"/>
                <w:b w:val="0"/>
                <w:bCs w:val="0"/>
                <w:sz w:val="12"/>
                <w:szCs w:val="12"/>
              </w:rPr>
              <w:t>1.1.2009 - 30.</w:t>
            </w:r>
            <w:r w:rsidR="00673C78" w:rsidRPr="00717D6D">
              <w:rPr>
                <w:rFonts w:ascii="Arial" w:hAnsi="Arial" w:cs="Arial"/>
                <w:b w:val="0"/>
                <w:bCs w:val="0"/>
                <w:sz w:val="12"/>
                <w:szCs w:val="12"/>
              </w:rPr>
              <w:t>6.2012</w:t>
            </w: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rial"/>
                <w:b w:val="0"/>
                <w:bCs w:val="0"/>
                <w:sz w:val="12"/>
                <w:szCs w:val="12"/>
              </w:rPr>
            </w:pPr>
            <w:r w:rsidRPr="00717D6D">
              <w:rPr>
                <w:rFonts w:ascii="Arial" w:hAnsi="Arial" w:cs="Arial"/>
                <w:b w:val="0"/>
                <w:bCs w:val="0"/>
                <w:sz w:val="12"/>
                <w:szCs w:val="12"/>
              </w:rPr>
              <w:t>- Management fee: 10% of gross operating profit</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 xml:space="preserve">   (Thailand) Company Limited</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sz w:val="12"/>
                <w:szCs w:val="12"/>
              </w:rPr>
            </w:pP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ngsana New"/>
                <w:b w:val="0"/>
                <w:bCs w:val="0"/>
                <w:sz w:val="12"/>
                <w:szCs w:val="12"/>
              </w:rPr>
            </w:pPr>
            <w:r w:rsidRPr="00717D6D">
              <w:rPr>
                <w:rFonts w:ascii="Arial" w:hAnsi="Arial" w:cs="Angsana New"/>
                <w:b w:val="0"/>
                <w:bCs w:val="0"/>
                <w:sz w:val="12"/>
                <w:szCs w:val="12"/>
                <w:cs/>
              </w:rPr>
              <w:t xml:space="preserve">    </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Banyan Tree Hotels &amp; Resorts</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sz w:val="12"/>
                <w:szCs w:val="12"/>
              </w:rPr>
            </w:pPr>
            <w:r w:rsidRPr="00717D6D">
              <w:rPr>
                <w:rFonts w:ascii="Arial" w:hAnsi="Arial" w:cs="Arial"/>
                <w:b w:val="0"/>
                <w:bCs w:val="0"/>
                <w:sz w:val="12"/>
                <w:szCs w:val="12"/>
              </w:rPr>
              <w:t>1.7.2012 - 31.12.2021</w:t>
            </w: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ngsana New"/>
                <w:b w:val="0"/>
                <w:bCs w:val="0"/>
                <w:sz w:val="12"/>
                <w:szCs w:val="12"/>
              </w:rPr>
            </w:pPr>
            <w:r w:rsidRPr="00717D6D">
              <w:rPr>
                <w:rFonts w:ascii="Arial" w:hAnsi="Arial" w:cs="Arial"/>
                <w:b w:val="0"/>
                <w:bCs w:val="0"/>
                <w:sz w:val="12"/>
                <w:szCs w:val="12"/>
              </w:rPr>
              <w:t>- Management fee: 10% of gross operating profit</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jc w:val="both"/>
              <w:rPr>
                <w:rFonts w:ascii="Arial" w:hAnsi="Arial" w:cs="Arial"/>
                <w:b w:val="0"/>
                <w:bCs w:val="0"/>
                <w:sz w:val="12"/>
                <w:szCs w:val="12"/>
              </w:rPr>
            </w:pPr>
            <w:r w:rsidRPr="00717D6D">
              <w:rPr>
                <w:rFonts w:ascii="Arial" w:hAnsi="Arial" w:cs="Arial"/>
                <w:b w:val="0"/>
                <w:bCs w:val="0"/>
                <w:sz w:val="12"/>
                <w:szCs w:val="12"/>
              </w:rPr>
              <w:t xml:space="preserve">  (Thailand) Limited</w:t>
            </w:r>
          </w:p>
        </w:tc>
        <w:tc>
          <w:tcPr>
            <w:tcW w:w="1339" w:type="dxa"/>
            <w:tcBorders>
              <w:top w:val="nil"/>
              <w:left w:val="nil"/>
              <w:bottom w:val="nil"/>
              <w:right w:val="nil"/>
            </w:tcBorders>
          </w:tcPr>
          <w:p w:rsidR="00673C78" w:rsidRPr="00717D6D" w:rsidRDefault="00673C78" w:rsidP="00863287">
            <w:pPr>
              <w:pStyle w:val="a"/>
              <w:widowControl/>
              <w:spacing w:line="280" w:lineRule="exact"/>
              <w:ind w:left="-108" w:right="-126"/>
              <w:jc w:val="center"/>
              <w:rPr>
                <w:rFonts w:ascii="Arial" w:hAnsi="Arial" w:cs="Arial"/>
                <w:sz w:val="12"/>
                <w:szCs w:val="12"/>
              </w:rPr>
            </w:pPr>
            <w:r w:rsidRPr="00717D6D">
              <w:rPr>
                <w:rFonts w:ascii="Arial" w:hAnsi="Arial" w:cs="Arial"/>
                <w:sz w:val="12"/>
                <w:szCs w:val="12"/>
              </w:rPr>
              <w:t>(</w:t>
            </w:r>
            <w:r w:rsidR="00863287">
              <w:rPr>
                <w:rFonts w:ascii="Arial" w:hAnsi="Arial" w:cs="Arial"/>
                <w:sz w:val="12"/>
                <w:szCs w:val="12"/>
              </w:rPr>
              <w:t>b</w:t>
            </w:r>
            <w:r w:rsidRPr="00717D6D">
              <w:rPr>
                <w:rFonts w:ascii="Arial" w:hAnsi="Arial" w:cs="Arial"/>
                <w:sz w:val="12"/>
                <w:szCs w:val="12"/>
              </w:rPr>
              <w:t>)</w:t>
            </w:r>
          </w:p>
        </w:tc>
        <w:tc>
          <w:tcPr>
            <w:tcW w:w="2790" w:type="dxa"/>
            <w:tcBorders>
              <w:top w:val="nil"/>
              <w:left w:val="nil"/>
              <w:bottom w:val="nil"/>
              <w:right w:val="nil"/>
            </w:tcBorders>
          </w:tcPr>
          <w:p w:rsidR="00673C78" w:rsidRPr="00717D6D" w:rsidRDefault="00673C78" w:rsidP="00DB7460">
            <w:pPr>
              <w:pStyle w:val="a"/>
              <w:widowControl/>
              <w:spacing w:line="280" w:lineRule="exact"/>
              <w:ind w:left="-108" w:right="-126"/>
              <w:jc w:val="both"/>
              <w:rPr>
                <w:rFonts w:ascii="Arial" w:hAnsi="Arial" w:cs="Angsana New"/>
                <w:b w:val="0"/>
                <w:bCs w:val="0"/>
                <w:sz w:val="12"/>
                <w:szCs w:val="12"/>
              </w:rPr>
            </w:pP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r w:rsidRPr="00717D6D">
              <w:rPr>
                <w:rFonts w:ascii="Arial" w:hAnsi="Arial" w:cs="Arial"/>
                <w:b w:val="0"/>
                <w:bCs w:val="0"/>
                <w:sz w:val="12"/>
                <w:szCs w:val="12"/>
              </w:rPr>
              <w:t>Laguna Village Limited</w:t>
            </w: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r w:rsidRPr="00717D6D">
              <w:rPr>
                <w:rFonts w:ascii="Arial" w:hAnsi="Arial" w:cs="Arial"/>
                <w:b w:val="0"/>
                <w:bCs w:val="0"/>
                <w:sz w:val="12"/>
                <w:szCs w:val="12"/>
              </w:rPr>
              <w:t xml:space="preserve">Outrigger Laguna </w:t>
            </w:r>
          </w:p>
          <w:p w:rsidR="00673C78" w:rsidRPr="00717D6D" w:rsidRDefault="00673C78" w:rsidP="00DB7460">
            <w:pPr>
              <w:pStyle w:val="a"/>
              <w:widowControl/>
              <w:spacing w:line="280" w:lineRule="exact"/>
              <w:ind w:left="-18" w:right="-126"/>
              <w:jc w:val="both"/>
              <w:rPr>
                <w:rFonts w:ascii="Arial" w:hAnsi="Arial" w:cs="Arial"/>
                <w:b w:val="0"/>
                <w:bCs w:val="0"/>
                <w:sz w:val="12"/>
                <w:szCs w:val="12"/>
              </w:rPr>
            </w:pPr>
            <w:r w:rsidRPr="00717D6D">
              <w:rPr>
                <w:rFonts w:ascii="Arial" w:hAnsi="Arial" w:cs="Arial"/>
                <w:b w:val="0"/>
                <w:bCs w:val="0"/>
                <w:sz w:val="12"/>
                <w:szCs w:val="12"/>
              </w:rPr>
              <w:t>Phuket Resort and Villas</w:t>
            </w: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rPr>
                <w:rFonts w:ascii="Arial" w:hAnsi="Arial" w:cs="Arial"/>
                <w:b w:val="0"/>
                <w:bCs w:val="0"/>
                <w:sz w:val="12"/>
                <w:szCs w:val="12"/>
              </w:rPr>
            </w:pPr>
            <w:r w:rsidRPr="00717D6D">
              <w:rPr>
                <w:rFonts w:ascii="Arial" w:hAnsi="Arial" w:cs="Arial"/>
                <w:b w:val="0"/>
                <w:bCs w:val="0"/>
                <w:sz w:val="12"/>
                <w:szCs w:val="12"/>
              </w:rPr>
              <w:t xml:space="preserve">Outrigger Hotels (Thailand) </w:t>
            </w:r>
          </w:p>
          <w:p w:rsidR="00673C78" w:rsidRPr="00717D6D" w:rsidRDefault="00673C78" w:rsidP="00DB7460">
            <w:pPr>
              <w:pStyle w:val="a"/>
              <w:widowControl/>
              <w:spacing w:line="280" w:lineRule="exact"/>
              <w:ind w:left="-72" w:right="-126"/>
              <w:rPr>
                <w:rFonts w:ascii="Arial" w:hAnsi="Arial" w:cs="Arial"/>
                <w:b w:val="0"/>
                <w:bCs w:val="0"/>
                <w:sz w:val="12"/>
                <w:szCs w:val="12"/>
              </w:rPr>
            </w:pPr>
            <w:r w:rsidRPr="00717D6D">
              <w:rPr>
                <w:rFonts w:ascii="Arial" w:hAnsi="Arial" w:cs="Arial"/>
                <w:b w:val="0"/>
                <w:bCs w:val="0"/>
                <w:sz w:val="12"/>
                <w:szCs w:val="12"/>
              </w:rPr>
              <w:t xml:space="preserve">   Limited</w:t>
            </w: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b w:val="0"/>
                <w:bCs w:val="0"/>
                <w:sz w:val="12"/>
                <w:szCs w:val="12"/>
              </w:rPr>
            </w:pPr>
            <w:r w:rsidRPr="00717D6D">
              <w:rPr>
                <w:rFonts w:ascii="Arial" w:hAnsi="Arial" w:cs="Arial"/>
                <w:b w:val="0"/>
                <w:bCs w:val="0"/>
                <w:sz w:val="12"/>
                <w:szCs w:val="12"/>
              </w:rPr>
              <w:t>29.5.2009 - 31.12.2019</w:t>
            </w:r>
          </w:p>
          <w:p w:rsidR="00673C78" w:rsidRPr="00717D6D" w:rsidRDefault="00673C78" w:rsidP="00863287">
            <w:pPr>
              <w:pStyle w:val="a"/>
              <w:widowControl/>
              <w:spacing w:line="280" w:lineRule="exact"/>
              <w:ind w:left="-108" w:right="-126"/>
              <w:jc w:val="center"/>
              <w:rPr>
                <w:rFonts w:ascii="Arial" w:hAnsi="Arial" w:cs="Arial"/>
                <w:sz w:val="12"/>
                <w:szCs w:val="12"/>
              </w:rPr>
            </w:pPr>
            <w:r w:rsidRPr="00717D6D">
              <w:rPr>
                <w:rFonts w:ascii="Arial" w:hAnsi="Arial" w:cs="Arial"/>
                <w:sz w:val="12"/>
                <w:szCs w:val="12"/>
              </w:rPr>
              <w:t>(</w:t>
            </w:r>
            <w:r w:rsidR="00863287">
              <w:rPr>
                <w:rFonts w:ascii="Arial" w:hAnsi="Arial" w:cs="Arial"/>
                <w:sz w:val="12"/>
                <w:szCs w:val="12"/>
              </w:rPr>
              <w:t>c</w:t>
            </w:r>
            <w:r w:rsidRPr="00717D6D">
              <w:rPr>
                <w:rFonts w:ascii="Arial" w:hAnsi="Arial" w:cs="Arial"/>
                <w:sz w:val="12"/>
                <w:szCs w:val="12"/>
              </w:rPr>
              <w:t>)</w:t>
            </w:r>
          </w:p>
        </w:tc>
        <w:tc>
          <w:tcPr>
            <w:tcW w:w="2790" w:type="dxa"/>
            <w:tcBorders>
              <w:top w:val="nil"/>
              <w:left w:val="nil"/>
              <w:bottom w:val="nil"/>
              <w:right w:val="nil"/>
            </w:tcBorders>
          </w:tcPr>
          <w:p w:rsidR="00673C78" w:rsidRPr="00717D6D" w:rsidRDefault="00673C78" w:rsidP="00DB7460">
            <w:pPr>
              <w:pStyle w:val="a"/>
              <w:widowControl/>
              <w:spacing w:line="280" w:lineRule="exact"/>
              <w:ind w:left="55" w:right="0" w:hanging="163"/>
              <w:jc w:val="both"/>
              <w:rPr>
                <w:rFonts w:ascii="Arial" w:hAnsi="Arial" w:cs="Arial"/>
                <w:b w:val="0"/>
                <w:bCs w:val="0"/>
                <w:sz w:val="12"/>
                <w:szCs w:val="12"/>
              </w:rPr>
            </w:pPr>
            <w:r w:rsidRPr="00717D6D">
              <w:rPr>
                <w:rFonts w:ascii="Arial" w:hAnsi="Arial" w:cs="Arial"/>
                <w:b w:val="0"/>
                <w:bCs w:val="0"/>
                <w:sz w:val="12"/>
                <w:szCs w:val="12"/>
              </w:rPr>
              <w:t>- Basic management fee: 2% of total revenue for    the first fiscal year, 2.5% of total revenue for the second fiscal year and 3% of total revenue    for the remain fiscal years</w:t>
            </w:r>
          </w:p>
        </w:tc>
      </w:tr>
      <w:tr w:rsidR="00673C78" w:rsidRPr="00717D6D" w:rsidTr="00DB7460">
        <w:tc>
          <w:tcPr>
            <w:tcW w:w="1710" w:type="dxa"/>
            <w:tcBorders>
              <w:top w:val="nil"/>
              <w:left w:val="nil"/>
              <w:bottom w:val="nil"/>
              <w:right w:val="nil"/>
            </w:tcBorders>
          </w:tcPr>
          <w:p w:rsidR="00673C78" w:rsidRPr="00717D6D"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717D6D" w:rsidRDefault="00673C78" w:rsidP="00DB7460">
            <w:pPr>
              <w:pStyle w:val="a"/>
              <w:widowControl/>
              <w:spacing w:line="280" w:lineRule="exact"/>
              <w:ind w:left="-18" w:right="-126"/>
              <w:jc w:val="both"/>
              <w:rPr>
                <w:rFonts w:ascii="Arial" w:hAnsi="Arial" w:cs="Arial"/>
                <w:b w:val="0"/>
                <w:bCs w:val="0"/>
                <w:sz w:val="12"/>
                <w:szCs w:val="12"/>
              </w:rPr>
            </w:pPr>
          </w:p>
        </w:tc>
        <w:tc>
          <w:tcPr>
            <w:tcW w:w="2070" w:type="dxa"/>
            <w:tcBorders>
              <w:top w:val="nil"/>
              <w:left w:val="nil"/>
              <w:bottom w:val="nil"/>
              <w:right w:val="nil"/>
            </w:tcBorders>
          </w:tcPr>
          <w:p w:rsidR="00673C78" w:rsidRPr="00717D6D" w:rsidRDefault="00673C78" w:rsidP="00DB7460">
            <w:pPr>
              <w:pStyle w:val="a"/>
              <w:widowControl/>
              <w:spacing w:line="280" w:lineRule="exact"/>
              <w:ind w:left="-72" w:right="-126"/>
              <w:rPr>
                <w:rFonts w:ascii="Arial" w:hAnsi="Arial" w:cs="Arial"/>
                <w:b w:val="0"/>
                <w:bCs w:val="0"/>
                <w:sz w:val="12"/>
                <w:szCs w:val="12"/>
              </w:rPr>
            </w:pPr>
          </w:p>
        </w:tc>
        <w:tc>
          <w:tcPr>
            <w:tcW w:w="1339" w:type="dxa"/>
            <w:tcBorders>
              <w:top w:val="nil"/>
              <w:left w:val="nil"/>
              <w:bottom w:val="nil"/>
              <w:right w:val="nil"/>
            </w:tcBorders>
          </w:tcPr>
          <w:p w:rsidR="00673C78" w:rsidRPr="00717D6D" w:rsidRDefault="00673C78" w:rsidP="00DB7460">
            <w:pPr>
              <w:pStyle w:val="a"/>
              <w:widowControl/>
              <w:spacing w:line="280" w:lineRule="exact"/>
              <w:ind w:left="-108" w:right="-126"/>
              <w:jc w:val="center"/>
              <w:rPr>
                <w:rFonts w:ascii="Arial" w:hAnsi="Arial" w:cs="Arial"/>
                <w:sz w:val="12"/>
                <w:szCs w:val="12"/>
              </w:rPr>
            </w:pPr>
          </w:p>
        </w:tc>
        <w:tc>
          <w:tcPr>
            <w:tcW w:w="2790" w:type="dxa"/>
            <w:tcBorders>
              <w:top w:val="nil"/>
              <w:left w:val="nil"/>
              <w:bottom w:val="nil"/>
              <w:right w:val="nil"/>
            </w:tcBorders>
          </w:tcPr>
          <w:p w:rsidR="00673C78" w:rsidRPr="00717D6D" w:rsidRDefault="00B04C0D" w:rsidP="00DB7460">
            <w:pPr>
              <w:pStyle w:val="a"/>
              <w:widowControl/>
              <w:spacing w:line="280" w:lineRule="exact"/>
              <w:ind w:left="-108" w:right="-126"/>
              <w:jc w:val="both"/>
              <w:rPr>
                <w:rFonts w:ascii="Arial" w:hAnsi="Arial" w:cs="Arial"/>
                <w:b w:val="0"/>
                <w:bCs w:val="0"/>
                <w:sz w:val="12"/>
                <w:szCs w:val="12"/>
              </w:rPr>
            </w:pPr>
            <w:r>
              <w:rPr>
                <w:rFonts w:ascii="Arial" w:hAnsi="Arial" w:cs="Arial"/>
                <w:b w:val="0"/>
                <w:bCs w:val="0"/>
                <w:sz w:val="12"/>
                <w:szCs w:val="12"/>
              </w:rPr>
              <w:t>- Incentive fee</w:t>
            </w:r>
            <w:r w:rsidR="00673C78" w:rsidRPr="00717D6D">
              <w:rPr>
                <w:rFonts w:ascii="Arial" w:hAnsi="Arial" w:cs="Arial"/>
                <w:b w:val="0"/>
                <w:bCs w:val="0"/>
                <w:sz w:val="12"/>
                <w:szCs w:val="12"/>
              </w:rPr>
              <w:t>: 7% of gross operating profit</w:t>
            </w:r>
          </w:p>
        </w:tc>
      </w:tr>
    </w:tbl>
    <w:p w:rsidR="00673C78" w:rsidRPr="00717D6D" w:rsidRDefault="00673C78" w:rsidP="000E048A">
      <w:pPr>
        <w:pStyle w:val="a"/>
        <w:widowControl/>
        <w:tabs>
          <w:tab w:val="left" w:pos="900"/>
        </w:tabs>
        <w:spacing w:before="60" w:line="220" w:lineRule="exact"/>
        <w:ind w:left="567" w:right="-45"/>
        <w:jc w:val="both"/>
        <w:rPr>
          <w:rFonts w:ascii="Arial" w:hAnsi="Arial" w:cs="Arial"/>
          <w:b w:val="0"/>
          <w:bCs w:val="0"/>
          <w:sz w:val="12"/>
          <w:szCs w:val="12"/>
        </w:rPr>
      </w:pPr>
      <w:r w:rsidRPr="00717D6D">
        <w:rPr>
          <w:rFonts w:ascii="Arial" w:hAnsi="Arial" w:cs="Arial"/>
          <w:sz w:val="12"/>
          <w:szCs w:val="12"/>
        </w:rPr>
        <w:t>(a)</w:t>
      </w:r>
      <w:r w:rsidRPr="00717D6D">
        <w:rPr>
          <w:rFonts w:ascii="Arial" w:hAnsi="Arial" w:cs="Arial"/>
          <w:sz w:val="12"/>
          <w:szCs w:val="12"/>
        </w:rPr>
        <w:tab/>
      </w:r>
      <w:r w:rsidRPr="00717D6D">
        <w:rPr>
          <w:rFonts w:ascii="Arial" w:hAnsi="Arial" w:cs="Arial"/>
          <w:b w:val="0"/>
          <w:bCs w:val="0"/>
          <w:sz w:val="12"/>
          <w:szCs w:val="12"/>
        </w:rPr>
        <w:t>Operator has option to extend for 1 additional period of 10 years</w:t>
      </w:r>
    </w:p>
    <w:p w:rsidR="00673C78" w:rsidRPr="00717D6D" w:rsidRDefault="00673C78" w:rsidP="000E048A">
      <w:pPr>
        <w:pStyle w:val="a"/>
        <w:widowControl/>
        <w:tabs>
          <w:tab w:val="left" w:pos="900"/>
        </w:tabs>
        <w:spacing w:line="220" w:lineRule="exact"/>
        <w:ind w:left="567" w:right="-45"/>
        <w:jc w:val="both"/>
        <w:rPr>
          <w:rFonts w:ascii="Arial" w:hAnsi="Arial" w:cs="Arial"/>
          <w:b w:val="0"/>
          <w:bCs w:val="0"/>
          <w:sz w:val="12"/>
          <w:szCs w:val="12"/>
        </w:rPr>
      </w:pPr>
      <w:r w:rsidRPr="00717D6D">
        <w:rPr>
          <w:rFonts w:ascii="Arial" w:hAnsi="Arial" w:cs="Arial"/>
          <w:sz w:val="12"/>
          <w:szCs w:val="12"/>
        </w:rPr>
        <w:t>(</w:t>
      </w:r>
      <w:r w:rsidR="00863287">
        <w:rPr>
          <w:rFonts w:ascii="Arial" w:hAnsi="Arial" w:cs="Arial"/>
          <w:sz w:val="12"/>
          <w:szCs w:val="12"/>
        </w:rPr>
        <w:t>b</w:t>
      </w:r>
      <w:r w:rsidRPr="00717D6D">
        <w:rPr>
          <w:rFonts w:ascii="Arial" w:hAnsi="Arial" w:cs="Arial"/>
          <w:sz w:val="12"/>
          <w:szCs w:val="12"/>
        </w:rPr>
        <w:t>)</w:t>
      </w:r>
      <w:r w:rsidRPr="00717D6D">
        <w:rPr>
          <w:rFonts w:ascii="Arial" w:hAnsi="Arial" w:cs="Arial"/>
          <w:sz w:val="12"/>
          <w:szCs w:val="12"/>
        </w:rPr>
        <w:tab/>
      </w:r>
      <w:r w:rsidRPr="00717D6D">
        <w:rPr>
          <w:rFonts w:ascii="Arial" w:hAnsi="Arial" w:cs="Arial"/>
          <w:b w:val="0"/>
          <w:bCs w:val="0"/>
          <w:sz w:val="12"/>
          <w:szCs w:val="12"/>
        </w:rPr>
        <w:t>Operator has option to extend for 1 additional period of 20 years.</w:t>
      </w:r>
    </w:p>
    <w:p w:rsidR="00673C78" w:rsidRPr="00717D6D" w:rsidRDefault="00673C78" w:rsidP="000E048A">
      <w:pPr>
        <w:pStyle w:val="a"/>
        <w:widowControl/>
        <w:tabs>
          <w:tab w:val="left" w:pos="900"/>
        </w:tabs>
        <w:spacing w:after="120" w:line="220" w:lineRule="exact"/>
        <w:ind w:left="562" w:right="-43"/>
        <w:jc w:val="both"/>
        <w:rPr>
          <w:rFonts w:ascii="Arial" w:hAnsi="Arial" w:cs="Arial"/>
          <w:b w:val="0"/>
          <w:bCs w:val="0"/>
          <w:sz w:val="12"/>
          <w:szCs w:val="12"/>
        </w:rPr>
      </w:pPr>
      <w:r w:rsidRPr="00717D6D">
        <w:rPr>
          <w:rFonts w:ascii="Arial" w:hAnsi="Arial" w:cs="Arial"/>
          <w:sz w:val="12"/>
          <w:szCs w:val="12"/>
        </w:rPr>
        <w:t>(</w:t>
      </w:r>
      <w:r w:rsidR="00863287">
        <w:rPr>
          <w:rFonts w:ascii="Arial" w:hAnsi="Arial" w:cs="Arial"/>
          <w:sz w:val="12"/>
          <w:szCs w:val="12"/>
        </w:rPr>
        <w:t>c</w:t>
      </w:r>
      <w:r w:rsidRPr="00717D6D">
        <w:rPr>
          <w:rFonts w:ascii="Arial" w:hAnsi="Arial" w:cs="Arial"/>
          <w:sz w:val="12"/>
          <w:szCs w:val="12"/>
        </w:rPr>
        <w:t>)</w:t>
      </w:r>
      <w:r w:rsidRPr="00717D6D">
        <w:rPr>
          <w:rFonts w:ascii="Arial" w:hAnsi="Arial" w:cs="Arial"/>
          <w:sz w:val="12"/>
          <w:szCs w:val="12"/>
        </w:rPr>
        <w:tab/>
      </w:r>
      <w:r w:rsidRPr="00717D6D">
        <w:rPr>
          <w:rFonts w:ascii="Arial" w:hAnsi="Arial" w:cs="Arial"/>
          <w:b w:val="0"/>
          <w:bCs w:val="0"/>
          <w:sz w:val="12"/>
          <w:szCs w:val="12"/>
        </w:rPr>
        <w:t>Operator has option to extend for 2 additional period</w:t>
      </w:r>
      <w:r w:rsidRPr="00717D6D">
        <w:rPr>
          <w:rFonts w:ascii="Arial" w:hAnsi="Arial" w:cs="Angsana New"/>
          <w:b w:val="0"/>
          <w:bCs w:val="0"/>
          <w:sz w:val="12"/>
          <w:szCs w:val="12"/>
        </w:rPr>
        <w:t>s</w:t>
      </w:r>
      <w:r w:rsidRPr="00717D6D">
        <w:rPr>
          <w:rFonts w:ascii="Arial" w:hAnsi="Arial" w:cs="Arial"/>
          <w:b w:val="0"/>
          <w:bCs w:val="0"/>
          <w:sz w:val="12"/>
          <w:szCs w:val="12"/>
        </w:rPr>
        <w:t xml:space="preserve"> of 10 years.</w:t>
      </w:r>
    </w:p>
    <w:p w:rsidR="00673C78" w:rsidRPr="00717D6D" w:rsidRDefault="005B6775" w:rsidP="006A580D">
      <w:pPr>
        <w:pStyle w:val="a"/>
        <w:widowControl/>
        <w:numPr>
          <w:ilvl w:val="0"/>
          <w:numId w:val="1"/>
        </w:numPr>
        <w:tabs>
          <w:tab w:val="clear" w:pos="840"/>
          <w:tab w:val="left" w:pos="1080"/>
        </w:tabs>
        <w:spacing w:before="120" w:after="120" w:line="380" w:lineRule="exact"/>
        <w:ind w:left="1094" w:right="-43" w:hanging="547"/>
        <w:jc w:val="both"/>
        <w:rPr>
          <w:rFonts w:ascii="Arial" w:hAnsi="Arial" w:cs="Arial"/>
          <w:b w:val="0"/>
          <w:bCs w:val="0"/>
          <w:sz w:val="22"/>
          <w:szCs w:val="22"/>
        </w:rPr>
      </w:pPr>
      <w:r>
        <w:rPr>
          <w:rFonts w:ascii="Arial" w:hAnsi="Arial" w:cs="Arial"/>
          <w:b w:val="0"/>
          <w:bCs w:val="0"/>
          <w:sz w:val="22"/>
          <w:szCs w:val="22"/>
        </w:rPr>
        <w:br w:type="page"/>
      </w:r>
      <w:r w:rsidR="00673C78" w:rsidRPr="00717D6D">
        <w:rPr>
          <w:rFonts w:ascii="Arial" w:hAnsi="Arial" w:cs="Arial"/>
          <w:b w:val="0"/>
          <w:bCs w:val="0"/>
          <w:sz w:val="22"/>
          <w:szCs w:val="22"/>
        </w:rPr>
        <w:lastRenderedPageBreak/>
        <w:t>The Company and its subsidiaries have commitments in respect of cash rewards options for villa rental scheme agreements. The terms of the scheme agreements are generally 6 years.</w:t>
      </w:r>
    </w:p>
    <w:p w:rsidR="00673C78" w:rsidRPr="00717D6D" w:rsidRDefault="00673C78" w:rsidP="006A580D">
      <w:pPr>
        <w:pStyle w:val="a"/>
        <w:widowControl/>
        <w:tabs>
          <w:tab w:val="left" w:pos="1080"/>
        </w:tabs>
        <w:spacing w:before="120" w:after="120" w:line="380" w:lineRule="exact"/>
        <w:ind w:left="547" w:right="-43"/>
        <w:jc w:val="both"/>
        <w:rPr>
          <w:rFonts w:ascii="Arial" w:hAnsi="Arial" w:cs="Arial"/>
          <w:b w:val="0"/>
          <w:bCs w:val="0"/>
          <w:sz w:val="22"/>
          <w:szCs w:val="22"/>
        </w:rPr>
      </w:pPr>
      <w:r w:rsidRPr="00717D6D">
        <w:rPr>
          <w:rFonts w:ascii="Arial" w:hAnsi="Arial" w:cs="Arial"/>
          <w:b w:val="0"/>
          <w:bCs w:val="0"/>
          <w:sz w:val="22"/>
          <w:szCs w:val="22"/>
        </w:rPr>
        <w:t>As at 31 March 2013 and 31 December 2012, future minimum payments required under these sc</w:t>
      </w:r>
      <w:r w:rsidR="005B6775">
        <w:rPr>
          <w:rFonts w:ascii="Arial" w:hAnsi="Arial" w:cs="Arial"/>
          <w:b w:val="0"/>
          <w:bCs w:val="0"/>
          <w:sz w:val="22"/>
          <w:szCs w:val="22"/>
        </w:rPr>
        <w:t>heme agreements were as follows:</w:t>
      </w:r>
    </w:p>
    <w:p w:rsidR="00673C78" w:rsidRPr="00717D6D" w:rsidRDefault="00673C78" w:rsidP="006F0830">
      <w:pPr>
        <w:pStyle w:val="a"/>
        <w:widowControl/>
        <w:tabs>
          <w:tab w:val="left" w:pos="2160"/>
        </w:tabs>
        <w:spacing w:before="120" w:after="120" w:line="380" w:lineRule="exact"/>
        <w:ind w:left="1080" w:right="-43"/>
        <w:jc w:val="right"/>
        <w:rPr>
          <w:rFonts w:ascii="Arial" w:hAnsi="Arial" w:cs="Arial"/>
          <w:b w:val="0"/>
          <w:bCs w:val="0"/>
          <w:sz w:val="18"/>
          <w:szCs w:val="18"/>
        </w:rPr>
      </w:pPr>
      <w:r w:rsidRPr="00717D6D">
        <w:rPr>
          <w:rFonts w:ascii="Arial" w:hAnsi="Arial" w:cs="Arial"/>
          <w:b w:val="0"/>
          <w:bCs w:val="0"/>
          <w:sz w:val="18"/>
          <w:szCs w:val="18"/>
        </w:rPr>
        <w:t>(Unit: Million Baht)</w:t>
      </w:r>
    </w:p>
    <w:tbl>
      <w:tblPr>
        <w:tblW w:w="7958" w:type="dxa"/>
        <w:tblInd w:w="1188" w:type="dxa"/>
        <w:tblLayout w:type="fixed"/>
        <w:tblLook w:val="0000"/>
      </w:tblPr>
      <w:tblGrid>
        <w:gridCol w:w="2610"/>
        <w:gridCol w:w="1260"/>
        <w:gridCol w:w="1404"/>
        <w:gridCol w:w="1206"/>
        <w:gridCol w:w="1478"/>
      </w:tblGrid>
      <w:tr w:rsidR="00673C78" w:rsidRPr="00717D6D" w:rsidTr="00863287">
        <w:tc>
          <w:tcPr>
            <w:tcW w:w="2610" w:type="dxa"/>
            <w:tcBorders>
              <w:top w:val="nil"/>
              <w:left w:val="nil"/>
              <w:bottom w:val="nil"/>
              <w:right w:val="nil"/>
            </w:tcBorders>
          </w:tcPr>
          <w:p w:rsidR="00673C78" w:rsidRPr="00717D6D" w:rsidRDefault="00673C78" w:rsidP="00031AEC">
            <w:pPr>
              <w:widowControl/>
              <w:overflowPunct/>
              <w:autoSpaceDE/>
              <w:autoSpaceDN/>
              <w:adjustRightInd/>
              <w:spacing w:line="380" w:lineRule="exact"/>
              <w:textAlignment w:val="auto"/>
              <w:rPr>
                <w:rFonts w:ascii="Arial" w:hAnsi="Arial" w:cs="Arial"/>
                <w:sz w:val="18"/>
                <w:szCs w:val="18"/>
              </w:rPr>
            </w:pPr>
          </w:p>
        </w:tc>
        <w:tc>
          <w:tcPr>
            <w:tcW w:w="2664" w:type="dxa"/>
            <w:gridSpan w:val="2"/>
            <w:tcBorders>
              <w:top w:val="nil"/>
              <w:left w:val="nil"/>
              <w:right w:val="nil"/>
            </w:tcBorders>
          </w:tcPr>
          <w:p w:rsidR="00673C78" w:rsidRPr="00717D6D" w:rsidRDefault="00673C78" w:rsidP="00031AEC">
            <w:pPr>
              <w:tabs>
                <w:tab w:val="decimal" w:pos="342"/>
                <w:tab w:val="left" w:pos="522"/>
              </w:tabs>
              <w:spacing w:line="380" w:lineRule="exact"/>
              <w:ind w:right="-18"/>
              <w:jc w:val="center"/>
              <w:rPr>
                <w:rFonts w:ascii="Arial" w:hAnsi="Arial" w:cs="Arial"/>
                <w:sz w:val="18"/>
                <w:szCs w:val="18"/>
              </w:rPr>
            </w:pPr>
            <w:r w:rsidRPr="00717D6D">
              <w:rPr>
                <w:rFonts w:ascii="Arial" w:hAnsi="Arial" w:cs="Arial"/>
                <w:sz w:val="18"/>
                <w:szCs w:val="18"/>
              </w:rPr>
              <w:t>Consolidated</w:t>
            </w:r>
          </w:p>
        </w:tc>
        <w:tc>
          <w:tcPr>
            <w:tcW w:w="2684" w:type="dxa"/>
            <w:gridSpan w:val="2"/>
            <w:tcBorders>
              <w:top w:val="nil"/>
              <w:left w:val="nil"/>
              <w:right w:val="nil"/>
            </w:tcBorders>
          </w:tcPr>
          <w:p w:rsidR="00673C78" w:rsidRPr="00717D6D" w:rsidRDefault="00673C78" w:rsidP="00031AEC">
            <w:pPr>
              <w:tabs>
                <w:tab w:val="decimal" w:pos="342"/>
                <w:tab w:val="left" w:pos="522"/>
              </w:tabs>
              <w:spacing w:line="380" w:lineRule="exact"/>
              <w:ind w:right="-18"/>
              <w:jc w:val="center"/>
              <w:rPr>
                <w:rFonts w:ascii="Arial" w:hAnsi="Arial" w:cs="Arial"/>
                <w:sz w:val="18"/>
                <w:szCs w:val="18"/>
              </w:rPr>
            </w:pPr>
            <w:r w:rsidRPr="00717D6D">
              <w:rPr>
                <w:rFonts w:ascii="Arial" w:hAnsi="Arial" w:cs="Arial"/>
                <w:sz w:val="18"/>
                <w:szCs w:val="18"/>
              </w:rPr>
              <w:t>Separate</w:t>
            </w:r>
          </w:p>
        </w:tc>
      </w:tr>
      <w:tr w:rsidR="00673C78" w:rsidRPr="00717D6D" w:rsidTr="00863287">
        <w:tc>
          <w:tcPr>
            <w:tcW w:w="2610" w:type="dxa"/>
            <w:tcBorders>
              <w:top w:val="nil"/>
              <w:left w:val="nil"/>
              <w:bottom w:val="nil"/>
              <w:right w:val="nil"/>
            </w:tcBorders>
          </w:tcPr>
          <w:p w:rsidR="00673C78" w:rsidRPr="00717D6D" w:rsidRDefault="00673C78" w:rsidP="00031AEC">
            <w:pPr>
              <w:widowControl/>
              <w:overflowPunct/>
              <w:autoSpaceDE/>
              <w:autoSpaceDN/>
              <w:adjustRightInd/>
              <w:spacing w:line="380" w:lineRule="exact"/>
              <w:textAlignment w:val="auto"/>
              <w:rPr>
                <w:rFonts w:ascii="Arial" w:hAnsi="Arial" w:cs="Arial"/>
                <w:sz w:val="18"/>
                <w:szCs w:val="18"/>
              </w:rPr>
            </w:pPr>
          </w:p>
        </w:tc>
        <w:tc>
          <w:tcPr>
            <w:tcW w:w="2664" w:type="dxa"/>
            <w:gridSpan w:val="2"/>
            <w:tcBorders>
              <w:top w:val="nil"/>
              <w:left w:val="nil"/>
              <w:right w:val="nil"/>
            </w:tcBorders>
          </w:tcPr>
          <w:p w:rsidR="00673C78" w:rsidRPr="00717D6D" w:rsidRDefault="00673C78" w:rsidP="00031AEC">
            <w:pPr>
              <w:pBdr>
                <w:bottom w:val="single" w:sz="4" w:space="0" w:color="auto"/>
              </w:pBdr>
              <w:spacing w:line="380" w:lineRule="exact"/>
              <w:ind w:right="-18"/>
              <w:jc w:val="center"/>
              <w:rPr>
                <w:rFonts w:ascii="Arial" w:hAnsi="Arial" w:cs="Arial"/>
                <w:sz w:val="18"/>
                <w:szCs w:val="18"/>
              </w:rPr>
            </w:pPr>
            <w:r w:rsidRPr="00717D6D">
              <w:rPr>
                <w:rFonts w:ascii="Arial" w:hAnsi="Arial" w:cs="Arial"/>
                <w:sz w:val="18"/>
                <w:szCs w:val="18"/>
              </w:rPr>
              <w:t>financial statements</w:t>
            </w:r>
          </w:p>
        </w:tc>
        <w:tc>
          <w:tcPr>
            <w:tcW w:w="2684" w:type="dxa"/>
            <w:gridSpan w:val="2"/>
            <w:tcBorders>
              <w:top w:val="nil"/>
              <w:left w:val="nil"/>
              <w:right w:val="nil"/>
            </w:tcBorders>
          </w:tcPr>
          <w:p w:rsidR="00673C78" w:rsidRPr="00717D6D" w:rsidRDefault="00673C78" w:rsidP="00031AEC">
            <w:pPr>
              <w:pBdr>
                <w:bottom w:val="single" w:sz="4" w:space="0" w:color="auto"/>
              </w:pBdr>
              <w:spacing w:line="380" w:lineRule="exact"/>
              <w:ind w:right="-18"/>
              <w:jc w:val="center"/>
              <w:rPr>
                <w:rFonts w:ascii="Arial" w:hAnsi="Arial" w:cs="Arial"/>
                <w:sz w:val="18"/>
                <w:szCs w:val="18"/>
              </w:rPr>
            </w:pPr>
            <w:r w:rsidRPr="00717D6D">
              <w:rPr>
                <w:rFonts w:ascii="Arial" w:hAnsi="Arial" w:cs="Arial"/>
                <w:sz w:val="18"/>
                <w:szCs w:val="18"/>
              </w:rPr>
              <w:t>financial statements</w:t>
            </w:r>
          </w:p>
        </w:tc>
      </w:tr>
      <w:tr w:rsidR="00673C78" w:rsidRPr="00717D6D" w:rsidTr="00863287">
        <w:tc>
          <w:tcPr>
            <w:tcW w:w="2610" w:type="dxa"/>
            <w:tcBorders>
              <w:top w:val="nil"/>
              <w:left w:val="nil"/>
              <w:bottom w:val="nil"/>
              <w:right w:val="nil"/>
            </w:tcBorders>
          </w:tcPr>
          <w:p w:rsidR="00673C78" w:rsidRPr="00717D6D" w:rsidRDefault="00673C78" w:rsidP="00031AEC">
            <w:pPr>
              <w:widowControl/>
              <w:overflowPunct/>
              <w:autoSpaceDE/>
              <w:autoSpaceDN/>
              <w:adjustRightInd/>
              <w:spacing w:line="380" w:lineRule="exact"/>
              <w:ind w:left="162" w:hanging="162"/>
              <w:textAlignment w:val="auto"/>
              <w:rPr>
                <w:rFonts w:ascii="Arial" w:hAnsi="Arial" w:cs="Arial"/>
                <w:sz w:val="18"/>
                <w:szCs w:val="18"/>
              </w:rPr>
            </w:pPr>
          </w:p>
        </w:tc>
        <w:tc>
          <w:tcPr>
            <w:tcW w:w="1260" w:type="dxa"/>
            <w:tcBorders>
              <w:top w:val="nil"/>
              <w:left w:val="nil"/>
              <w:bottom w:val="nil"/>
              <w:right w:val="nil"/>
            </w:tcBorders>
          </w:tcPr>
          <w:p w:rsidR="00673C78" w:rsidRPr="00717D6D" w:rsidRDefault="00673C78" w:rsidP="007147B4">
            <w:pPr>
              <w:spacing w:line="380" w:lineRule="exact"/>
              <w:ind w:right="-18"/>
              <w:jc w:val="center"/>
              <w:rPr>
                <w:rFonts w:ascii="Arial" w:hAnsi="Arial" w:cs="Arial"/>
                <w:sz w:val="18"/>
                <w:szCs w:val="18"/>
              </w:rPr>
            </w:pPr>
            <w:r w:rsidRPr="00717D6D">
              <w:rPr>
                <w:rFonts w:ascii="Arial" w:hAnsi="Arial" w:cs="Arial"/>
                <w:sz w:val="18"/>
                <w:szCs w:val="18"/>
              </w:rPr>
              <w:t xml:space="preserve">31 March </w:t>
            </w:r>
          </w:p>
        </w:tc>
        <w:tc>
          <w:tcPr>
            <w:tcW w:w="1404" w:type="dxa"/>
            <w:tcBorders>
              <w:top w:val="nil"/>
              <w:left w:val="nil"/>
              <w:bottom w:val="nil"/>
              <w:right w:val="nil"/>
            </w:tcBorders>
          </w:tcPr>
          <w:p w:rsidR="00673C78" w:rsidRPr="00717D6D" w:rsidRDefault="00673C78" w:rsidP="007147B4">
            <w:pPr>
              <w:spacing w:line="380" w:lineRule="exact"/>
              <w:ind w:right="-18"/>
              <w:jc w:val="center"/>
              <w:rPr>
                <w:rFonts w:ascii="Arial" w:hAnsi="Arial" w:cs="Arial"/>
                <w:sz w:val="18"/>
                <w:szCs w:val="18"/>
              </w:rPr>
            </w:pPr>
            <w:r w:rsidRPr="00717D6D">
              <w:rPr>
                <w:rFonts w:ascii="Arial" w:hAnsi="Arial" w:cs="Arial"/>
                <w:sz w:val="18"/>
                <w:szCs w:val="18"/>
              </w:rPr>
              <w:t xml:space="preserve">31 December </w:t>
            </w:r>
          </w:p>
        </w:tc>
        <w:tc>
          <w:tcPr>
            <w:tcW w:w="1206" w:type="dxa"/>
            <w:tcBorders>
              <w:top w:val="nil"/>
              <w:left w:val="nil"/>
              <w:bottom w:val="nil"/>
              <w:right w:val="nil"/>
            </w:tcBorders>
          </w:tcPr>
          <w:p w:rsidR="00673C78" w:rsidRPr="00717D6D" w:rsidRDefault="00673C78" w:rsidP="005954A9">
            <w:pPr>
              <w:spacing w:line="380" w:lineRule="exact"/>
              <w:ind w:right="-18"/>
              <w:jc w:val="center"/>
              <w:rPr>
                <w:rFonts w:ascii="Arial" w:hAnsi="Arial" w:cs="Arial"/>
                <w:sz w:val="18"/>
                <w:szCs w:val="18"/>
              </w:rPr>
            </w:pPr>
            <w:r w:rsidRPr="00717D6D">
              <w:rPr>
                <w:rFonts w:ascii="Arial" w:hAnsi="Arial" w:cs="Arial"/>
                <w:sz w:val="18"/>
                <w:szCs w:val="18"/>
              </w:rPr>
              <w:t xml:space="preserve">31 March </w:t>
            </w:r>
          </w:p>
        </w:tc>
        <w:tc>
          <w:tcPr>
            <w:tcW w:w="1478" w:type="dxa"/>
            <w:tcBorders>
              <w:top w:val="nil"/>
              <w:left w:val="nil"/>
              <w:bottom w:val="nil"/>
              <w:right w:val="nil"/>
            </w:tcBorders>
          </w:tcPr>
          <w:p w:rsidR="00673C78" w:rsidRPr="00717D6D" w:rsidRDefault="00673C78" w:rsidP="005954A9">
            <w:pPr>
              <w:spacing w:line="380" w:lineRule="exact"/>
              <w:ind w:right="-18"/>
              <w:jc w:val="center"/>
              <w:rPr>
                <w:rFonts w:ascii="Arial" w:hAnsi="Arial" w:cs="Arial"/>
                <w:sz w:val="18"/>
                <w:szCs w:val="18"/>
              </w:rPr>
            </w:pPr>
            <w:r w:rsidRPr="00717D6D">
              <w:rPr>
                <w:rFonts w:ascii="Arial" w:hAnsi="Arial" w:cs="Arial"/>
                <w:sz w:val="18"/>
                <w:szCs w:val="18"/>
              </w:rPr>
              <w:t xml:space="preserve">31 December </w:t>
            </w:r>
          </w:p>
        </w:tc>
      </w:tr>
      <w:tr w:rsidR="00673C78" w:rsidRPr="00717D6D" w:rsidTr="00863287">
        <w:tc>
          <w:tcPr>
            <w:tcW w:w="2610" w:type="dxa"/>
            <w:tcBorders>
              <w:top w:val="nil"/>
              <w:left w:val="nil"/>
              <w:bottom w:val="nil"/>
              <w:right w:val="nil"/>
            </w:tcBorders>
          </w:tcPr>
          <w:p w:rsidR="00673C78" w:rsidRPr="00717D6D" w:rsidRDefault="00673C78" w:rsidP="00031AEC">
            <w:pPr>
              <w:widowControl/>
              <w:overflowPunct/>
              <w:autoSpaceDE/>
              <w:autoSpaceDN/>
              <w:adjustRightInd/>
              <w:spacing w:line="380" w:lineRule="exact"/>
              <w:ind w:left="162" w:hanging="162"/>
              <w:textAlignment w:val="auto"/>
              <w:rPr>
                <w:rFonts w:ascii="Arial" w:hAnsi="Arial" w:cs="Arial"/>
                <w:sz w:val="18"/>
                <w:szCs w:val="18"/>
              </w:rPr>
            </w:pPr>
          </w:p>
        </w:tc>
        <w:tc>
          <w:tcPr>
            <w:tcW w:w="1260" w:type="dxa"/>
            <w:tcBorders>
              <w:top w:val="nil"/>
              <w:left w:val="nil"/>
              <w:bottom w:val="nil"/>
              <w:right w:val="nil"/>
            </w:tcBorders>
          </w:tcPr>
          <w:p w:rsidR="00673C78" w:rsidRPr="00717D6D" w:rsidRDefault="00673C78" w:rsidP="007147B4">
            <w:pPr>
              <w:pBdr>
                <w:bottom w:val="single" w:sz="4" w:space="1" w:color="auto"/>
              </w:pBdr>
              <w:spacing w:line="380" w:lineRule="exact"/>
              <w:ind w:right="-18"/>
              <w:jc w:val="center"/>
              <w:rPr>
                <w:rFonts w:ascii="Arial" w:hAnsi="Arial" w:cs="Arial"/>
                <w:sz w:val="18"/>
                <w:szCs w:val="18"/>
              </w:rPr>
            </w:pPr>
            <w:r w:rsidRPr="00717D6D">
              <w:rPr>
                <w:rFonts w:ascii="Arial" w:hAnsi="Arial" w:cs="Arial"/>
                <w:sz w:val="18"/>
                <w:szCs w:val="18"/>
              </w:rPr>
              <w:t>2013</w:t>
            </w:r>
          </w:p>
        </w:tc>
        <w:tc>
          <w:tcPr>
            <w:tcW w:w="1404" w:type="dxa"/>
            <w:tcBorders>
              <w:top w:val="nil"/>
              <w:left w:val="nil"/>
              <w:bottom w:val="nil"/>
              <w:right w:val="nil"/>
            </w:tcBorders>
          </w:tcPr>
          <w:p w:rsidR="00673C78" w:rsidRPr="00717D6D" w:rsidRDefault="00673C78" w:rsidP="007147B4">
            <w:pPr>
              <w:pBdr>
                <w:bottom w:val="single" w:sz="4" w:space="1" w:color="auto"/>
              </w:pBdr>
              <w:spacing w:line="380" w:lineRule="exact"/>
              <w:ind w:right="-18"/>
              <w:jc w:val="center"/>
              <w:rPr>
                <w:rFonts w:ascii="Arial" w:hAnsi="Arial" w:cs="Arial"/>
                <w:sz w:val="18"/>
                <w:szCs w:val="18"/>
              </w:rPr>
            </w:pPr>
            <w:r w:rsidRPr="00717D6D">
              <w:rPr>
                <w:rFonts w:ascii="Arial" w:hAnsi="Arial" w:cs="Arial"/>
                <w:sz w:val="18"/>
                <w:szCs w:val="18"/>
              </w:rPr>
              <w:t>2012</w:t>
            </w:r>
          </w:p>
        </w:tc>
        <w:tc>
          <w:tcPr>
            <w:tcW w:w="1206" w:type="dxa"/>
            <w:tcBorders>
              <w:top w:val="nil"/>
              <w:left w:val="nil"/>
              <w:bottom w:val="nil"/>
              <w:right w:val="nil"/>
            </w:tcBorders>
          </w:tcPr>
          <w:p w:rsidR="00673C78" w:rsidRPr="00717D6D" w:rsidRDefault="00673C78" w:rsidP="007147B4">
            <w:pPr>
              <w:pBdr>
                <w:bottom w:val="single" w:sz="4" w:space="1" w:color="auto"/>
              </w:pBdr>
              <w:spacing w:line="380" w:lineRule="exact"/>
              <w:ind w:right="-18"/>
              <w:jc w:val="center"/>
              <w:rPr>
                <w:rFonts w:ascii="Arial" w:hAnsi="Arial" w:cs="Arial"/>
                <w:sz w:val="18"/>
                <w:szCs w:val="18"/>
              </w:rPr>
            </w:pPr>
            <w:r w:rsidRPr="00717D6D">
              <w:rPr>
                <w:rFonts w:ascii="Arial" w:hAnsi="Arial" w:cs="Arial"/>
                <w:sz w:val="18"/>
                <w:szCs w:val="18"/>
              </w:rPr>
              <w:t>2013</w:t>
            </w:r>
          </w:p>
        </w:tc>
        <w:tc>
          <w:tcPr>
            <w:tcW w:w="1478" w:type="dxa"/>
            <w:tcBorders>
              <w:top w:val="nil"/>
              <w:left w:val="nil"/>
              <w:bottom w:val="nil"/>
              <w:right w:val="nil"/>
            </w:tcBorders>
          </w:tcPr>
          <w:p w:rsidR="00673C78" w:rsidRPr="00717D6D" w:rsidRDefault="00673C78" w:rsidP="007147B4">
            <w:pPr>
              <w:pBdr>
                <w:bottom w:val="single" w:sz="4" w:space="1" w:color="auto"/>
              </w:pBdr>
              <w:spacing w:line="380" w:lineRule="exact"/>
              <w:ind w:right="-18"/>
              <w:jc w:val="center"/>
              <w:rPr>
                <w:rFonts w:ascii="Arial" w:hAnsi="Arial" w:cs="Arial"/>
                <w:sz w:val="18"/>
                <w:szCs w:val="18"/>
              </w:rPr>
            </w:pPr>
            <w:r w:rsidRPr="00717D6D">
              <w:rPr>
                <w:rFonts w:ascii="Arial" w:hAnsi="Arial" w:cs="Arial"/>
                <w:sz w:val="18"/>
                <w:szCs w:val="18"/>
              </w:rPr>
              <w:t>2012</w:t>
            </w:r>
          </w:p>
        </w:tc>
      </w:tr>
      <w:tr w:rsidR="00673C78" w:rsidRPr="00717D6D" w:rsidTr="00863287">
        <w:tc>
          <w:tcPr>
            <w:tcW w:w="2610" w:type="dxa"/>
            <w:tcBorders>
              <w:top w:val="nil"/>
              <w:left w:val="nil"/>
              <w:bottom w:val="nil"/>
              <w:right w:val="nil"/>
            </w:tcBorders>
          </w:tcPr>
          <w:p w:rsidR="00673C78" w:rsidRPr="00717D6D" w:rsidRDefault="00673C78" w:rsidP="00031AEC">
            <w:pPr>
              <w:widowControl/>
              <w:overflowPunct/>
              <w:autoSpaceDE/>
              <w:autoSpaceDN/>
              <w:adjustRightInd/>
              <w:spacing w:line="380" w:lineRule="exact"/>
              <w:ind w:left="162" w:hanging="162"/>
              <w:textAlignment w:val="auto"/>
              <w:rPr>
                <w:rFonts w:ascii="Arial" w:hAnsi="Arial" w:cs="Arial"/>
                <w:sz w:val="18"/>
                <w:szCs w:val="18"/>
              </w:rPr>
            </w:pPr>
            <w:r w:rsidRPr="00717D6D">
              <w:rPr>
                <w:rFonts w:ascii="Arial" w:hAnsi="Arial" w:cs="Arial"/>
                <w:sz w:val="18"/>
                <w:szCs w:val="18"/>
              </w:rPr>
              <w:t>Payable within:</w:t>
            </w:r>
          </w:p>
        </w:tc>
        <w:tc>
          <w:tcPr>
            <w:tcW w:w="1260" w:type="dxa"/>
            <w:tcBorders>
              <w:top w:val="nil"/>
              <w:left w:val="nil"/>
              <w:bottom w:val="nil"/>
              <w:right w:val="nil"/>
            </w:tcBorders>
          </w:tcPr>
          <w:p w:rsidR="00673C78" w:rsidRPr="00717D6D" w:rsidRDefault="00673C78" w:rsidP="00031AEC">
            <w:pPr>
              <w:tabs>
                <w:tab w:val="decimal" w:pos="342"/>
                <w:tab w:val="left" w:pos="522"/>
              </w:tabs>
              <w:spacing w:line="380" w:lineRule="exact"/>
              <w:ind w:right="-18"/>
              <w:jc w:val="both"/>
              <w:rPr>
                <w:rFonts w:ascii="Arial" w:hAnsi="Arial" w:cs="Arial"/>
                <w:sz w:val="18"/>
                <w:szCs w:val="18"/>
              </w:rPr>
            </w:pPr>
          </w:p>
        </w:tc>
        <w:tc>
          <w:tcPr>
            <w:tcW w:w="1404" w:type="dxa"/>
            <w:tcBorders>
              <w:top w:val="nil"/>
              <w:left w:val="nil"/>
              <w:bottom w:val="nil"/>
              <w:right w:val="nil"/>
            </w:tcBorders>
          </w:tcPr>
          <w:p w:rsidR="00673C78" w:rsidRPr="00717D6D" w:rsidRDefault="00673C78" w:rsidP="00031AEC">
            <w:pPr>
              <w:tabs>
                <w:tab w:val="decimal" w:pos="342"/>
                <w:tab w:val="left" w:pos="522"/>
              </w:tabs>
              <w:spacing w:line="380" w:lineRule="exact"/>
              <w:ind w:right="-18"/>
              <w:jc w:val="both"/>
              <w:rPr>
                <w:rFonts w:ascii="Arial" w:hAnsi="Arial" w:cs="Arial"/>
                <w:sz w:val="18"/>
                <w:szCs w:val="18"/>
              </w:rPr>
            </w:pPr>
          </w:p>
        </w:tc>
        <w:tc>
          <w:tcPr>
            <w:tcW w:w="1206" w:type="dxa"/>
            <w:tcBorders>
              <w:top w:val="nil"/>
              <w:left w:val="nil"/>
              <w:bottom w:val="nil"/>
              <w:right w:val="nil"/>
            </w:tcBorders>
          </w:tcPr>
          <w:p w:rsidR="00673C78" w:rsidRPr="00717D6D" w:rsidRDefault="00673C78" w:rsidP="00031AEC">
            <w:pPr>
              <w:tabs>
                <w:tab w:val="decimal" w:pos="342"/>
                <w:tab w:val="left" w:pos="522"/>
              </w:tabs>
              <w:spacing w:line="380" w:lineRule="exact"/>
              <w:ind w:right="-18"/>
              <w:jc w:val="both"/>
              <w:rPr>
                <w:rFonts w:ascii="Arial" w:hAnsi="Arial" w:cs="Arial"/>
                <w:sz w:val="18"/>
                <w:szCs w:val="18"/>
              </w:rPr>
            </w:pPr>
          </w:p>
        </w:tc>
        <w:tc>
          <w:tcPr>
            <w:tcW w:w="1478" w:type="dxa"/>
            <w:tcBorders>
              <w:top w:val="nil"/>
              <w:left w:val="nil"/>
              <w:bottom w:val="nil"/>
              <w:right w:val="nil"/>
            </w:tcBorders>
          </w:tcPr>
          <w:p w:rsidR="00673C78" w:rsidRPr="00717D6D" w:rsidRDefault="00673C78" w:rsidP="00031AEC">
            <w:pPr>
              <w:tabs>
                <w:tab w:val="decimal" w:pos="342"/>
                <w:tab w:val="left" w:pos="522"/>
              </w:tabs>
              <w:spacing w:line="380" w:lineRule="exact"/>
              <w:ind w:right="-18"/>
              <w:jc w:val="both"/>
              <w:rPr>
                <w:rFonts w:ascii="Arial" w:hAnsi="Arial" w:cs="Arial"/>
                <w:sz w:val="18"/>
                <w:szCs w:val="18"/>
              </w:rPr>
            </w:pPr>
          </w:p>
        </w:tc>
      </w:tr>
      <w:tr w:rsidR="00673C78" w:rsidRPr="00717D6D" w:rsidTr="00863287">
        <w:tc>
          <w:tcPr>
            <w:tcW w:w="2610" w:type="dxa"/>
            <w:tcBorders>
              <w:top w:val="nil"/>
              <w:left w:val="nil"/>
              <w:bottom w:val="nil"/>
              <w:right w:val="nil"/>
            </w:tcBorders>
          </w:tcPr>
          <w:p w:rsidR="00673C78" w:rsidRPr="00717D6D" w:rsidRDefault="00673C78" w:rsidP="006F0830">
            <w:pPr>
              <w:widowControl/>
              <w:overflowPunct/>
              <w:autoSpaceDE/>
              <w:autoSpaceDN/>
              <w:adjustRightInd/>
              <w:spacing w:line="380" w:lineRule="exact"/>
              <w:ind w:left="162" w:hanging="162"/>
              <w:textAlignment w:val="auto"/>
              <w:rPr>
                <w:rFonts w:ascii="Arial" w:hAnsi="Arial" w:cs="Arial"/>
                <w:sz w:val="18"/>
                <w:szCs w:val="18"/>
              </w:rPr>
            </w:pPr>
            <w:r w:rsidRPr="00717D6D">
              <w:rPr>
                <w:rFonts w:ascii="Arial" w:hAnsi="Arial" w:cs="Arial"/>
                <w:sz w:val="18"/>
                <w:szCs w:val="18"/>
              </w:rPr>
              <w:tab/>
              <w:t>In up to 1 year</w:t>
            </w:r>
          </w:p>
        </w:tc>
        <w:tc>
          <w:tcPr>
            <w:tcW w:w="1260" w:type="dxa"/>
            <w:tcBorders>
              <w:top w:val="nil"/>
              <w:left w:val="nil"/>
              <w:bottom w:val="nil"/>
              <w:right w:val="nil"/>
            </w:tcBorders>
          </w:tcPr>
          <w:p w:rsidR="00673C78" w:rsidRPr="00717D6D" w:rsidRDefault="0067488F" w:rsidP="00031AEC">
            <w:pPr>
              <w:tabs>
                <w:tab w:val="decimal" w:pos="972"/>
              </w:tabs>
              <w:spacing w:line="380" w:lineRule="exact"/>
              <w:ind w:right="-18"/>
              <w:jc w:val="center"/>
              <w:rPr>
                <w:rFonts w:ascii="Arial" w:hAnsi="Arial" w:cs="Arial"/>
                <w:sz w:val="18"/>
                <w:szCs w:val="18"/>
              </w:rPr>
            </w:pPr>
            <w:r w:rsidRPr="00717D6D">
              <w:rPr>
                <w:rFonts w:ascii="Arial" w:hAnsi="Arial" w:cs="Arial" w:hint="cs"/>
                <w:sz w:val="18"/>
                <w:szCs w:val="18"/>
                <w:cs/>
              </w:rPr>
              <w:t>124</w:t>
            </w:r>
          </w:p>
        </w:tc>
        <w:tc>
          <w:tcPr>
            <w:tcW w:w="1404" w:type="dxa"/>
            <w:tcBorders>
              <w:top w:val="nil"/>
              <w:left w:val="nil"/>
              <w:bottom w:val="nil"/>
              <w:right w:val="nil"/>
            </w:tcBorders>
          </w:tcPr>
          <w:p w:rsidR="00673C78" w:rsidRPr="00717D6D" w:rsidRDefault="00673C78" w:rsidP="00031AEC">
            <w:pPr>
              <w:tabs>
                <w:tab w:val="decimal" w:pos="972"/>
              </w:tabs>
              <w:spacing w:line="380" w:lineRule="exact"/>
              <w:ind w:right="-18"/>
              <w:jc w:val="center"/>
              <w:rPr>
                <w:rFonts w:ascii="Arial" w:hAnsi="Arial" w:cs="Arial"/>
                <w:sz w:val="18"/>
                <w:szCs w:val="18"/>
              </w:rPr>
            </w:pPr>
            <w:r w:rsidRPr="00717D6D">
              <w:rPr>
                <w:rFonts w:ascii="Arial" w:hAnsi="Arial" w:cs="Arial"/>
                <w:sz w:val="18"/>
                <w:szCs w:val="18"/>
              </w:rPr>
              <w:t>135</w:t>
            </w:r>
          </w:p>
        </w:tc>
        <w:tc>
          <w:tcPr>
            <w:tcW w:w="1206" w:type="dxa"/>
            <w:tcBorders>
              <w:top w:val="nil"/>
              <w:left w:val="nil"/>
              <w:bottom w:val="nil"/>
              <w:right w:val="nil"/>
            </w:tcBorders>
          </w:tcPr>
          <w:p w:rsidR="00673C78" w:rsidRPr="00717D6D" w:rsidRDefault="0067488F" w:rsidP="00031AEC">
            <w:pPr>
              <w:tabs>
                <w:tab w:val="decimal" w:pos="972"/>
              </w:tabs>
              <w:spacing w:line="380" w:lineRule="exact"/>
              <w:ind w:right="-18"/>
              <w:jc w:val="center"/>
              <w:rPr>
                <w:rFonts w:ascii="Arial" w:hAnsi="Arial" w:cs="Arial"/>
                <w:sz w:val="18"/>
                <w:szCs w:val="18"/>
              </w:rPr>
            </w:pPr>
            <w:r w:rsidRPr="00717D6D">
              <w:rPr>
                <w:rFonts w:ascii="Arial" w:hAnsi="Arial" w:cs="Arial" w:hint="cs"/>
                <w:sz w:val="18"/>
                <w:szCs w:val="18"/>
                <w:cs/>
              </w:rPr>
              <w:t>28</w:t>
            </w:r>
          </w:p>
        </w:tc>
        <w:tc>
          <w:tcPr>
            <w:tcW w:w="1478" w:type="dxa"/>
            <w:tcBorders>
              <w:top w:val="nil"/>
              <w:left w:val="nil"/>
              <w:bottom w:val="nil"/>
              <w:right w:val="nil"/>
            </w:tcBorders>
          </w:tcPr>
          <w:p w:rsidR="00673C78" w:rsidRPr="00717D6D" w:rsidRDefault="00673C78" w:rsidP="00031AEC">
            <w:pPr>
              <w:tabs>
                <w:tab w:val="decimal" w:pos="972"/>
              </w:tabs>
              <w:spacing w:line="380" w:lineRule="exact"/>
              <w:ind w:right="-18"/>
              <w:jc w:val="center"/>
              <w:rPr>
                <w:rFonts w:ascii="Arial" w:hAnsi="Arial" w:cs="Arial"/>
                <w:sz w:val="18"/>
                <w:szCs w:val="18"/>
              </w:rPr>
            </w:pPr>
            <w:r w:rsidRPr="00717D6D">
              <w:rPr>
                <w:rFonts w:ascii="Arial" w:hAnsi="Arial" w:cs="Arial"/>
                <w:sz w:val="18"/>
                <w:szCs w:val="18"/>
              </w:rPr>
              <w:t>28</w:t>
            </w:r>
          </w:p>
        </w:tc>
      </w:tr>
      <w:tr w:rsidR="00673C78" w:rsidRPr="00717D6D" w:rsidTr="00863287">
        <w:tc>
          <w:tcPr>
            <w:tcW w:w="2610" w:type="dxa"/>
            <w:tcBorders>
              <w:top w:val="nil"/>
              <w:left w:val="nil"/>
              <w:bottom w:val="nil"/>
              <w:right w:val="nil"/>
            </w:tcBorders>
          </w:tcPr>
          <w:p w:rsidR="00673C78" w:rsidRPr="00717D6D" w:rsidRDefault="00673C78" w:rsidP="0054016E">
            <w:pPr>
              <w:widowControl/>
              <w:overflowPunct/>
              <w:autoSpaceDE/>
              <w:autoSpaceDN/>
              <w:adjustRightInd/>
              <w:spacing w:line="380" w:lineRule="exact"/>
              <w:ind w:left="162" w:hanging="162"/>
              <w:textAlignment w:val="auto"/>
              <w:rPr>
                <w:rFonts w:ascii="Arial" w:hAnsi="Arial" w:cs="Arial"/>
                <w:sz w:val="18"/>
                <w:szCs w:val="18"/>
              </w:rPr>
            </w:pPr>
            <w:r w:rsidRPr="00717D6D">
              <w:rPr>
                <w:rFonts w:ascii="Arial" w:hAnsi="Arial" w:cs="Arial"/>
                <w:sz w:val="18"/>
                <w:szCs w:val="18"/>
              </w:rPr>
              <w:tab/>
              <w:t>In over 1 and up to 5 years</w:t>
            </w:r>
          </w:p>
        </w:tc>
        <w:tc>
          <w:tcPr>
            <w:tcW w:w="1260" w:type="dxa"/>
            <w:tcBorders>
              <w:top w:val="nil"/>
              <w:left w:val="nil"/>
              <w:bottom w:val="nil"/>
              <w:right w:val="nil"/>
            </w:tcBorders>
          </w:tcPr>
          <w:p w:rsidR="00673C78" w:rsidRPr="00717D6D" w:rsidRDefault="0067488F" w:rsidP="00031AEC">
            <w:pPr>
              <w:tabs>
                <w:tab w:val="decimal" w:pos="972"/>
              </w:tabs>
              <w:spacing w:line="380" w:lineRule="exact"/>
              <w:ind w:right="-18"/>
              <w:jc w:val="center"/>
              <w:rPr>
                <w:rFonts w:ascii="Arial" w:hAnsi="Arial" w:cs="Arial"/>
                <w:sz w:val="18"/>
                <w:szCs w:val="18"/>
              </w:rPr>
            </w:pPr>
            <w:r w:rsidRPr="00717D6D">
              <w:rPr>
                <w:rFonts w:ascii="Arial" w:hAnsi="Arial" w:cs="Arial" w:hint="cs"/>
                <w:sz w:val="18"/>
                <w:szCs w:val="18"/>
                <w:cs/>
              </w:rPr>
              <w:t>192</w:t>
            </w:r>
          </w:p>
        </w:tc>
        <w:tc>
          <w:tcPr>
            <w:tcW w:w="1404" w:type="dxa"/>
            <w:tcBorders>
              <w:top w:val="nil"/>
              <w:left w:val="nil"/>
              <w:bottom w:val="nil"/>
              <w:right w:val="nil"/>
            </w:tcBorders>
          </w:tcPr>
          <w:p w:rsidR="00673C78" w:rsidRPr="00717D6D" w:rsidRDefault="00673C78" w:rsidP="00031AEC">
            <w:pPr>
              <w:tabs>
                <w:tab w:val="decimal" w:pos="972"/>
              </w:tabs>
              <w:spacing w:line="380" w:lineRule="exact"/>
              <w:ind w:right="-18"/>
              <w:jc w:val="center"/>
              <w:rPr>
                <w:rFonts w:ascii="Arial" w:hAnsi="Arial" w:cs="Arial"/>
                <w:sz w:val="18"/>
                <w:szCs w:val="18"/>
              </w:rPr>
            </w:pPr>
            <w:r w:rsidRPr="00717D6D">
              <w:rPr>
                <w:rFonts w:ascii="Arial" w:hAnsi="Arial" w:cs="Arial"/>
                <w:sz w:val="18"/>
                <w:szCs w:val="18"/>
              </w:rPr>
              <w:t>228</w:t>
            </w:r>
          </w:p>
        </w:tc>
        <w:tc>
          <w:tcPr>
            <w:tcW w:w="1206" w:type="dxa"/>
            <w:tcBorders>
              <w:top w:val="nil"/>
              <w:left w:val="nil"/>
              <w:bottom w:val="nil"/>
              <w:right w:val="nil"/>
            </w:tcBorders>
          </w:tcPr>
          <w:p w:rsidR="00673C78" w:rsidRPr="00717D6D" w:rsidRDefault="0067488F" w:rsidP="00031AEC">
            <w:pPr>
              <w:tabs>
                <w:tab w:val="decimal" w:pos="972"/>
              </w:tabs>
              <w:spacing w:line="380" w:lineRule="exact"/>
              <w:ind w:right="-18"/>
              <w:jc w:val="center"/>
              <w:rPr>
                <w:rFonts w:ascii="Arial" w:hAnsi="Arial" w:cs="Arial"/>
                <w:sz w:val="18"/>
                <w:szCs w:val="18"/>
              </w:rPr>
            </w:pPr>
            <w:r w:rsidRPr="00717D6D">
              <w:rPr>
                <w:rFonts w:ascii="Arial" w:hAnsi="Arial" w:cs="Arial" w:hint="cs"/>
                <w:sz w:val="18"/>
                <w:szCs w:val="18"/>
                <w:cs/>
              </w:rPr>
              <w:t>15</w:t>
            </w:r>
          </w:p>
        </w:tc>
        <w:tc>
          <w:tcPr>
            <w:tcW w:w="1478" w:type="dxa"/>
            <w:tcBorders>
              <w:top w:val="nil"/>
              <w:left w:val="nil"/>
              <w:bottom w:val="nil"/>
              <w:right w:val="nil"/>
            </w:tcBorders>
          </w:tcPr>
          <w:p w:rsidR="00673C78" w:rsidRPr="00717D6D" w:rsidRDefault="00673C78" w:rsidP="00031AEC">
            <w:pPr>
              <w:tabs>
                <w:tab w:val="decimal" w:pos="972"/>
              </w:tabs>
              <w:spacing w:line="380" w:lineRule="exact"/>
              <w:ind w:right="-18"/>
              <w:jc w:val="center"/>
              <w:rPr>
                <w:rFonts w:ascii="Arial" w:hAnsi="Arial" w:cs="Arial"/>
                <w:sz w:val="18"/>
                <w:szCs w:val="18"/>
              </w:rPr>
            </w:pPr>
            <w:r w:rsidRPr="00717D6D">
              <w:rPr>
                <w:rFonts w:ascii="Arial" w:hAnsi="Arial" w:cs="Arial"/>
                <w:sz w:val="18"/>
                <w:szCs w:val="18"/>
              </w:rPr>
              <w:t>22</w:t>
            </w:r>
          </w:p>
        </w:tc>
      </w:tr>
      <w:tr w:rsidR="00673C78" w:rsidRPr="00717D6D" w:rsidTr="00863287">
        <w:tc>
          <w:tcPr>
            <w:tcW w:w="2610" w:type="dxa"/>
            <w:tcBorders>
              <w:top w:val="nil"/>
              <w:left w:val="nil"/>
              <w:bottom w:val="nil"/>
              <w:right w:val="nil"/>
            </w:tcBorders>
          </w:tcPr>
          <w:p w:rsidR="00673C78" w:rsidRPr="00717D6D" w:rsidRDefault="00673C78" w:rsidP="00031AEC">
            <w:pPr>
              <w:widowControl/>
              <w:overflowPunct/>
              <w:autoSpaceDE/>
              <w:autoSpaceDN/>
              <w:adjustRightInd/>
              <w:spacing w:line="380" w:lineRule="exact"/>
              <w:ind w:left="162" w:hanging="162"/>
              <w:textAlignment w:val="auto"/>
              <w:rPr>
                <w:rFonts w:ascii="Arial" w:hAnsi="Arial" w:cs="Arial"/>
                <w:sz w:val="18"/>
                <w:szCs w:val="18"/>
              </w:rPr>
            </w:pPr>
            <w:r w:rsidRPr="00717D6D">
              <w:rPr>
                <w:rFonts w:ascii="Arial" w:hAnsi="Arial" w:cs="Arial"/>
                <w:sz w:val="18"/>
                <w:szCs w:val="18"/>
              </w:rPr>
              <w:tab/>
              <w:t>In over 5 years</w:t>
            </w:r>
          </w:p>
        </w:tc>
        <w:tc>
          <w:tcPr>
            <w:tcW w:w="1260" w:type="dxa"/>
            <w:tcBorders>
              <w:top w:val="nil"/>
              <w:left w:val="nil"/>
              <w:bottom w:val="nil"/>
              <w:right w:val="nil"/>
            </w:tcBorders>
          </w:tcPr>
          <w:p w:rsidR="00673C78" w:rsidRPr="00717D6D" w:rsidRDefault="0067488F" w:rsidP="00031AEC">
            <w:pPr>
              <w:tabs>
                <w:tab w:val="decimal" w:pos="972"/>
              </w:tabs>
              <w:spacing w:line="380" w:lineRule="exact"/>
              <w:ind w:right="-18"/>
              <w:jc w:val="center"/>
              <w:rPr>
                <w:rFonts w:ascii="Arial" w:hAnsi="Arial" w:cs="Arial"/>
                <w:sz w:val="18"/>
                <w:szCs w:val="18"/>
              </w:rPr>
            </w:pPr>
            <w:r w:rsidRPr="00717D6D">
              <w:rPr>
                <w:rFonts w:ascii="Arial" w:hAnsi="Arial" w:cs="Arial" w:hint="cs"/>
                <w:sz w:val="18"/>
                <w:szCs w:val="18"/>
                <w:cs/>
              </w:rPr>
              <w:t>3</w:t>
            </w:r>
          </w:p>
        </w:tc>
        <w:tc>
          <w:tcPr>
            <w:tcW w:w="1404" w:type="dxa"/>
            <w:tcBorders>
              <w:top w:val="nil"/>
              <w:left w:val="nil"/>
              <w:bottom w:val="nil"/>
              <w:right w:val="nil"/>
            </w:tcBorders>
          </w:tcPr>
          <w:p w:rsidR="00673C78" w:rsidRPr="00717D6D" w:rsidRDefault="00673C78" w:rsidP="00031AEC">
            <w:pPr>
              <w:tabs>
                <w:tab w:val="decimal" w:pos="972"/>
              </w:tabs>
              <w:spacing w:line="380" w:lineRule="exact"/>
              <w:ind w:right="-18"/>
              <w:jc w:val="center"/>
              <w:rPr>
                <w:rFonts w:ascii="Arial" w:hAnsi="Arial" w:cs="Arial"/>
                <w:sz w:val="18"/>
                <w:szCs w:val="18"/>
              </w:rPr>
            </w:pPr>
            <w:r w:rsidRPr="00717D6D">
              <w:rPr>
                <w:rFonts w:ascii="Arial" w:hAnsi="Arial" w:cs="Arial"/>
                <w:sz w:val="18"/>
                <w:szCs w:val="18"/>
              </w:rPr>
              <w:t>5</w:t>
            </w:r>
          </w:p>
        </w:tc>
        <w:tc>
          <w:tcPr>
            <w:tcW w:w="1206" w:type="dxa"/>
            <w:tcBorders>
              <w:top w:val="nil"/>
              <w:left w:val="nil"/>
              <w:bottom w:val="nil"/>
              <w:right w:val="nil"/>
            </w:tcBorders>
          </w:tcPr>
          <w:p w:rsidR="00673C78" w:rsidRPr="00717D6D" w:rsidRDefault="0067488F" w:rsidP="005029FF">
            <w:pPr>
              <w:tabs>
                <w:tab w:val="decimal" w:pos="972"/>
              </w:tabs>
              <w:spacing w:line="380" w:lineRule="exact"/>
              <w:ind w:right="-18"/>
              <w:jc w:val="center"/>
              <w:rPr>
                <w:rFonts w:ascii="Arial" w:hAnsi="Arial" w:cs="Cordia New"/>
                <w:sz w:val="18"/>
              </w:rPr>
            </w:pPr>
            <w:r w:rsidRPr="00717D6D">
              <w:rPr>
                <w:rFonts w:ascii="Arial" w:hAnsi="Arial" w:cs="Cordia New"/>
                <w:sz w:val="18"/>
              </w:rPr>
              <w:t>-</w:t>
            </w:r>
          </w:p>
        </w:tc>
        <w:tc>
          <w:tcPr>
            <w:tcW w:w="1478" w:type="dxa"/>
            <w:tcBorders>
              <w:top w:val="nil"/>
              <w:left w:val="nil"/>
              <w:bottom w:val="nil"/>
              <w:right w:val="nil"/>
            </w:tcBorders>
          </w:tcPr>
          <w:p w:rsidR="00673C78" w:rsidRPr="00717D6D" w:rsidRDefault="00673C78" w:rsidP="005029FF">
            <w:pPr>
              <w:tabs>
                <w:tab w:val="decimal" w:pos="972"/>
              </w:tabs>
              <w:spacing w:line="380" w:lineRule="exact"/>
              <w:ind w:right="-18"/>
              <w:jc w:val="center"/>
              <w:rPr>
                <w:rFonts w:ascii="Arial" w:hAnsi="Arial" w:cs="Arial"/>
                <w:sz w:val="18"/>
                <w:szCs w:val="18"/>
              </w:rPr>
            </w:pPr>
            <w:r w:rsidRPr="00717D6D">
              <w:rPr>
                <w:rFonts w:ascii="Arial" w:hAnsi="Arial" w:cs="Arial"/>
                <w:sz w:val="18"/>
                <w:szCs w:val="18"/>
              </w:rPr>
              <w:t>-</w:t>
            </w:r>
          </w:p>
        </w:tc>
      </w:tr>
    </w:tbl>
    <w:p w:rsidR="00673C78" w:rsidRPr="00717D6D" w:rsidRDefault="00673C78" w:rsidP="007147B4">
      <w:pPr>
        <w:pStyle w:val="a"/>
        <w:widowControl/>
        <w:tabs>
          <w:tab w:val="left" w:pos="2160"/>
        </w:tabs>
        <w:spacing w:before="240" w:after="120" w:line="380" w:lineRule="exact"/>
        <w:ind w:left="1080" w:right="-43" w:hanging="533"/>
        <w:jc w:val="both"/>
        <w:rPr>
          <w:rFonts w:ascii="Arial" w:hAnsi="Arial" w:cs="Arial"/>
          <w:b w:val="0"/>
          <w:bCs w:val="0"/>
          <w:sz w:val="22"/>
          <w:szCs w:val="22"/>
        </w:rPr>
      </w:pPr>
      <w:r w:rsidRPr="00717D6D">
        <w:rPr>
          <w:rFonts w:ascii="Arial" w:hAnsi="Arial" w:cs="Arial"/>
          <w:b w:val="0"/>
          <w:bCs w:val="0"/>
          <w:sz w:val="22"/>
          <w:szCs w:val="22"/>
        </w:rPr>
        <w:tab/>
        <w:t>During the three-month period ended 31 March 2013, the Company and its subsidiaries reco</w:t>
      </w:r>
      <w:r w:rsidR="0067488F" w:rsidRPr="00717D6D">
        <w:rPr>
          <w:rFonts w:ascii="Arial" w:hAnsi="Arial" w:cs="Arial"/>
          <w:b w:val="0"/>
          <w:bCs w:val="0"/>
          <w:sz w:val="22"/>
          <w:szCs w:val="22"/>
        </w:rPr>
        <w:t>gnised rental expenses of Baht 53</w:t>
      </w:r>
      <w:r w:rsidRPr="00717D6D">
        <w:rPr>
          <w:rFonts w:ascii="Arial" w:hAnsi="Arial" w:cs="Arial"/>
          <w:b w:val="0"/>
          <w:bCs w:val="0"/>
          <w:sz w:val="22"/>
          <w:szCs w:val="22"/>
        </w:rPr>
        <w:t xml:space="preserve"> million </w:t>
      </w:r>
      <w:r w:rsidR="00D96D06">
        <w:rPr>
          <w:rFonts w:ascii="Arial" w:hAnsi="Arial" w:cs="Arial"/>
          <w:b w:val="0"/>
          <w:bCs w:val="0"/>
          <w:sz w:val="22"/>
          <w:szCs w:val="22"/>
        </w:rPr>
        <w:t xml:space="preserve">(31 March 2012: Baht 44 million) </w:t>
      </w:r>
      <w:r w:rsidRPr="00717D6D">
        <w:rPr>
          <w:rFonts w:ascii="Arial" w:hAnsi="Arial" w:cs="Arial"/>
          <w:b w:val="0"/>
          <w:bCs w:val="0"/>
          <w:sz w:val="22"/>
          <w:szCs w:val="22"/>
        </w:rPr>
        <w:t>(Separ</w:t>
      </w:r>
      <w:r w:rsidR="0067488F" w:rsidRPr="00717D6D">
        <w:rPr>
          <w:rFonts w:ascii="Arial" w:hAnsi="Arial" w:cs="Arial"/>
          <w:b w:val="0"/>
          <w:bCs w:val="0"/>
          <w:sz w:val="22"/>
          <w:szCs w:val="22"/>
        </w:rPr>
        <w:t>ate financial statements: Baht 7</w:t>
      </w:r>
      <w:r w:rsidR="00D96D06">
        <w:rPr>
          <w:rFonts w:ascii="Arial" w:hAnsi="Arial" w:cs="Arial"/>
          <w:b w:val="0"/>
          <w:bCs w:val="0"/>
          <w:sz w:val="22"/>
          <w:szCs w:val="22"/>
        </w:rPr>
        <w:t xml:space="preserve"> million, 31 March 2012: Baht 11 million</w:t>
      </w:r>
      <w:r w:rsidRPr="00717D6D">
        <w:rPr>
          <w:rFonts w:ascii="Arial" w:hAnsi="Arial" w:cs="Arial"/>
          <w:b w:val="0"/>
          <w:bCs w:val="0"/>
          <w:sz w:val="22"/>
          <w:szCs w:val="22"/>
        </w:rPr>
        <w:t>).</w:t>
      </w:r>
    </w:p>
    <w:p w:rsidR="00673C78" w:rsidRPr="00717D6D" w:rsidRDefault="00673C78" w:rsidP="00031AEC">
      <w:pPr>
        <w:pStyle w:val="a"/>
        <w:widowControl/>
        <w:tabs>
          <w:tab w:val="left" w:pos="2160"/>
        </w:tabs>
        <w:spacing w:before="120" w:after="120" w:line="380" w:lineRule="exact"/>
        <w:ind w:left="533" w:right="-43" w:hanging="533"/>
        <w:jc w:val="both"/>
        <w:rPr>
          <w:rFonts w:ascii="Arial" w:hAnsi="Arial" w:cs="Arial"/>
          <w:b w:val="0"/>
          <w:bCs w:val="0"/>
          <w:sz w:val="22"/>
          <w:szCs w:val="22"/>
          <w:u w:val="single"/>
        </w:rPr>
      </w:pPr>
      <w:r w:rsidRPr="00717D6D">
        <w:rPr>
          <w:rFonts w:ascii="Arial" w:hAnsi="Arial" w:cs="Arial"/>
          <w:b w:val="0"/>
          <w:bCs w:val="0"/>
          <w:sz w:val="22"/>
          <w:szCs w:val="22"/>
        </w:rPr>
        <w:t xml:space="preserve">        </w:t>
      </w:r>
      <w:r w:rsidRPr="00717D6D">
        <w:rPr>
          <w:rFonts w:ascii="Arial" w:hAnsi="Arial" w:cs="Arial"/>
          <w:b w:val="0"/>
          <w:bCs w:val="0"/>
          <w:sz w:val="22"/>
          <w:szCs w:val="22"/>
        </w:rPr>
        <w:tab/>
      </w:r>
      <w:r w:rsidRPr="00717D6D">
        <w:rPr>
          <w:rFonts w:ascii="Arial" w:hAnsi="Arial" w:cs="Arial"/>
          <w:b w:val="0"/>
          <w:bCs w:val="0"/>
          <w:sz w:val="22"/>
          <w:szCs w:val="22"/>
          <w:u w:val="single"/>
        </w:rPr>
        <w:t>Investment commitment</w:t>
      </w:r>
    </w:p>
    <w:p w:rsidR="00673C78" w:rsidRPr="00717D6D" w:rsidRDefault="00673C78" w:rsidP="00031AEC">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717D6D">
        <w:rPr>
          <w:rFonts w:ascii="Arial" w:hAnsi="Arial" w:cs="Arial"/>
          <w:b w:val="0"/>
          <w:bCs w:val="0"/>
          <w:sz w:val="22"/>
          <w:szCs w:val="22"/>
        </w:rPr>
        <w:tab/>
        <w:t xml:space="preserve">A subsidiary entered into the Limited Partnership Agreement in respect of the       Banyan Tree Indochina Hospitality Fund, L.P. (“the Fund”), an exempted limited partnership formed under the laws of the Cayman Islands. The fund is managed by Banyan Tree Indochina (GP) Company Limited and focuses mainly on hotel and resort investments in Vietnam, Cambodia and Laos. Based on the fund size of USD 283 million at closing date on 30 June 2009, the capital commitment of USD 16 million would be approximately 5.65% of the fund. The injection of funds is expected to be over in 2013. As at </w:t>
      </w:r>
      <w:r w:rsidRPr="00717D6D">
        <w:rPr>
          <w:rFonts w:ascii="Arial" w:hAnsi="Arial" w:cs="Cordia New"/>
          <w:b w:val="0"/>
          <w:bCs w:val="0"/>
          <w:sz w:val="22"/>
          <w:szCs w:val="22"/>
        </w:rPr>
        <w:t>31 March 2013</w:t>
      </w:r>
      <w:r w:rsidRPr="00717D6D">
        <w:rPr>
          <w:rFonts w:ascii="Arial" w:hAnsi="Arial" w:cs="Arial"/>
          <w:b w:val="0"/>
          <w:bCs w:val="0"/>
          <w:sz w:val="22"/>
          <w:szCs w:val="22"/>
        </w:rPr>
        <w:t xml:space="preserve">, the subsidiary has made capital contributions of USD </w:t>
      </w:r>
      <w:r w:rsidR="00D96D06">
        <w:rPr>
          <w:rFonts w:ascii="Arial" w:hAnsi="Arial" w:cs="Arial"/>
          <w:b w:val="0"/>
          <w:bCs w:val="0"/>
          <w:sz w:val="22"/>
          <w:szCs w:val="22"/>
        </w:rPr>
        <w:t>12</w:t>
      </w:r>
      <w:r w:rsidRPr="00717D6D">
        <w:rPr>
          <w:rFonts w:ascii="Arial" w:hAnsi="Arial" w:cs="Arial"/>
          <w:b w:val="0"/>
          <w:bCs w:val="0"/>
          <w:sz w:val="22"/>
          <w:szCs w:val="22"/>
        </w:rPr>
        <w:t xml:space="preserve"> million to the Fund</w:t>
      </w:r>
      <w:r w:rsidR="00D96D06">
        <w:rPr>
          <w:rFonts w:ascii="Arial" w:hAnsi="Arial" w:cs="Arial"/>
          <w:b w:val="0"/>
          <w:bCs w:val="0"/>
          <w:sz w:val="22"/>
          <w:szCs w:val="22"/>
        </w:rPr>
        <w:t xml:space="preserve"> (31 December 2012: USD 11 million)</w:t>
      </w:r>
      <w:r w:rsidRPr="00717D6D">
        <w:rPr>
          <w:rFonts w:ascii="Arial" w:hAnsi="Arial" w:cs="Arial"/>
          <w:b w:val="0"/>
          <w:bCs w:val="0"/>
          <w:sz w:val="22"/>
          <w:szCs w:val="22"/>
        </w:rPr>
        <w:t>.</w:t>
      </w:r>
    </w:p>
    <w:p w:rsidR="00673C78" w:rsidRPr="00717D6D" w:rsidRDefault="00673C78" w:rsidP="00031AEC">
      <w:pPr>
        <w:pStyle w:val="a"/>
        <w:widowControl/>
        <w:tabs>
          <w:tab w:val="left" w:pos="2160"/>
        </w:tabs>
        <w:spacing w:before="120" w:after="120" w:line="380" w:lineRule="exact"/>
        <w:ind w:left="533" w:right="-43" w:hanging="533"/>
        <w:jc w:val="both"/>
        <w:rPr>
          <w:rFonts w:ascii="Arial" w:hAnsi="Arial" w:cs="Arial"/>
          <w:b w:val="0"/>
          <w:bCs w:val="0"/>
          <w:sz w:val="22"/>
          <w:szCs w:val="22"/>
          <w:u w:val="single"/>
        </w:rPr>
      </w:pPr>
      <w:r w:rsidRPr="00717D6D">
        <w:rPr>
          <w:rFonts w:ascii="Arial" w:hAnsi="Arial" w:cs="Arial"/>
          <w:b w:val="0"/>
          <w:bCs w:val="0"/>
          <w:sz w:val="22"/>
          <w:szCs w:val="22"/>
        </w:rPr>
        <w:tab/>
      </w:r>
      <w:r w:rsidRPr="00717D6D">
        <w:rPr>
          <w:rFonts w:ascii="Arial" w:hAnsi="Arial" w:cs="Arial"/>
          <w:b w:val="0"/>
          <w:bCs w:val="0"/>
          <w:sz w:val="22"/>
          <w:szCs w:val="22"/>
          <w:u w:val="single"/>
        </w:rPr>
        <w:t>Servitude over land</w:t>
      </w:r>
    </w:p>
    <w:p w:rsidR="00673C78" w:rsidRPr="00717D6D" w:rsidRDefault="00673C78" w:rsidP="00031AEC">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717D6D">
        <w:rPr>
          <w:rFonts w:ascii="Arial" w:hAnsi="Arial" w:cs="Arial"/>
          <w:b w:val="0"/>
          <w:bCs w:val="0"/>
          <w:sz w:val="22"/>
          <w:szCs w:val="22"/>
        </w:rPr>
        <w:tab/>
        <w:t>As at 31 March 2013, some subsidiaries have land servitude of approximately 7 rai at Phuket province.</w:t>
      </w:r>
    </w:p>
    <w:p w:rsidR="00673C78" w:rsidRPr="00717D6D" w:rsidRDefault="00673C78" w:rsidP="00031AEC">
      <w:pPr>
        <w:pStyle w:val="a"/>
        <w:widowControl/>
        <w:tabs>
          <w:tab w:val="left" w:pos="2160"/>
        </w:tabs>
        <w:spacing w:before="120" w:after="120" w:line="380" w:lineRule="exact"/>
        <w:ind w:left="540" w:right="-43" w:hanging="540"/>
        <w:jc w:val="both"/>
        <w:rPr>
          <w:rFonts w:ascii="Arial" w:hAnsi="Arial" w:cs="Arial"/>
          <w:sz w:val="22"/>
          <w:szCs w:val="22"/>
        </w:rPr>
      </w:pPr>
    </w:p>
    <w:p w:rsidR="00673C78" w:rsidRPr="00717D6D" w:rsidRDefault="005B6775" w:rsidP="00031AEC">
      <w:pPr>
        <w:pStyle w:val="a"/>
        <w:widowControl/>
        <w:tabs>
          <w:tab w:val="left" w:pos="2160"/>
        </w:tabs>
        <w:spacing w:before="120" w:after="120" w:line="380" w:lineRule="exact"/>
        <w:ind w:left="540" w:right="-43" w:hanging="540"/>
        <w:jc w:val="both"/>
        <w:rPr>
          <w:rFonts w:ascii="Arial" w:hAnsi="Arial" w:cs="Arial"/>
          <w:sz w:val="22"/>
          <w:szCs w:val="22"/>
        </w:rPr>
      </w:pPr>
      <w:r>
        <w:rPr>
          <w:rFonts w:ascii="Arial" w:hAnsi="Arial" w:cs="Arial"/>
          <w:sz w:val="22"/>
          <w:szCs w:val="22"/>
        </w:rPr>
        <w:br w:type="page"/>
      </w:r>
      <w:r w:rsidR="00673C78" w:rsidRPr="00717D6D">
        <w:rPr>
          <w:rFonts w:ascii="Arial" w:hAnsi="Arial" w:cs="Arial"/>
          <w:sz w:val="22"/>
          <w:szCs w:val="22"/>
        </w:rPr>
        <w:lastRenderedPageBreak/>
        <w:t>21.</w:t>
      </w:r>
      <w:r w:rsidR="00673C78" w:rsidRPr="00717D6D">
        <w:rPr>
          <w:rFonts w:ascii="Arial" w:hAnsi="Arial" w:cs="Arial"/>
          <w:sz w:val="22"/>
          <w:szCs w:val="22"/>
        </w:rPr>
        <w:tab/>
        <w:t>Guarantees</w:t>
      </w:r>
    </w:p>
    <w:p w:rsidR="00673C78" w:rsidRPr="00717D6D" w:rsidRDefault="00673C78" w:rsidP="00EC7773">
      <w:pPr>
        <w:pStyle w:val="a"/>
        <w:widowControl/>
        <w:tabs>
          <w:tab w:val="left" w:pos="1080"/>
        </w:tabs>
        <w:spacing w:before="120" w:after="120" w:line="380" w:lineRule="exact"/>
        <w:ind w:left="1094" w:right="-43" w:hanging="547"/>
        <w:jc w:val="both"/>
        <w:rPr>
          <w:rFonts w:ascii="Arial" w:hAnsi="Arial" w:cs="Arial"/>
          <w:b w:val="0"/>
          <w:bCs w:val="0"/>
          <w:sz w:val="22"/>
          <w:szCs w:val="22"/>
        </w:rPr>
      </w:pPr>
      <w:r w:rsidRPr="00717D6D">
        <w:rPr>
          <w:rFonts w:ascii="Arial" w:hAnsi="Arial" w:cs="Arial"/>
          <w:b w:val="0"/>
          <w:bCs w:val="0"/>
          <w:sz w:val="22"/>
          <w:szCs w:val="22"/>
        </w:rPr>
        <w:t xml:space="preserve">a)   </w:t>
      </w:r>
      <w:r w:rsidRPr="00717D6D">
        <w:rPr>
          <w:rFonts w:ascii="Arial" w:hAnsi="Arial" w:cs="Arial"/>
          <w:b w:val="0"/>
          <w:bCs w:val="0"/>
          <w:sz w:val="22"/>
          <w:szCs w:val="22"/>
        </w:rPr>
        <w:tab/>
        <w:t>As at 31 March 2013, there are bank guarantees amounting to Baht 47 million  (Separate financial statements: Baht 3 million) issued to various parties on behalf of the Company and its subsidiaries, mainly provided for the usage of electricity, other utilities and telecommunication channels (31 December 2012: Baht 46 million, Separate financial statements: Baht 2 million).</w:t>
      </w:r>
    </w:p>
    <w:p w:rsidR="00673C78" w:rsidRPr="00717D6D" w:rsidRDefault="00673C78" w:rsidP="00EC7773">
      <w:pPr>
        <w:pStyle w:val="a"/>
        <w:widowControl/>
        <w:tabs>
          <w:tab w:val="left" w:pos="1080"/>
        </w:tabs>
        <w:spacing w:before="120" w:after="120" w:line="380" w:lineRule="exact"/>
        <w:ind w:left="1080" w:right="-43" w:hanging="1080"/>
        <w:jc w:val="both"/>
        <w:rPr>
          <w:rFonts w:ascii="Arial" w:hAnsi="Arial" w:cs="Arial"/>
          <w:b w:val="0"/>
          <w:bCs w:val="0"/>
          <w:sz w:val="22"/>
          <w:szCs w:val="22"/>
        </w:rPr>
      </w:pPr>
      <w:r w:rsidRPr="00717D6D">
        <w:rPr>
          <w:rFonts w:ascii="Arial" w:hAnsi="Arial" w:cs="Arial"/>
          <w:b w:val="0"/>
          <w:bCs w:val="0"/>
          <w:sz w:val="22"/>
          <w:szCs w:val="22"/>
        </w:rPr>
        <w:t xml:space="preserve">        b)  </w:t>
      </w:r>
      <w:r w:rsidRPr="00717D6D">
        <w:rPr>
          <w:rFonts w:ascii="Arial" w:hAnsi="Arial" w:cs="Arial"/>
          <w:b w:val="0"/>
          <w:bCs w:val="0"/>
          <w:sz w:val="22"/>
          <w:szCs w:val="22"/>
        </w:rPr>
        <w:tab/>
        <w:t xml:space="preserve">As at 31 March 2013, the Company has the provision of a guarantee for a loan obtained by Lijiang Banyan Tree Hotel Co., Ltd. (LBTH) by issuing the letter of indemnity to its parent company, Banyan Tree Holdings Limited. The provision of the guarantee is to secure the loan of LBTH in proportion to the equity interest of </w:t>
      </w:r>
      <w:r w:rsidRPr="00717D6D">
        <w:rPr>
          <w:rFonts w:ascii="Arial" w:hAnsi="Arial" w:cs="Cordia New"/>
          <w:b w:val="0"/>
          <w:bCs w:val="0"/>
          <w:sz w:val="22"/>
        </w:rPr>
        <w:t>49.04</w:t>
      </w:r>
      <w:r w:rsidRPr="00717D6D">
        <w:rPr>
          <w:rFonts w:ascii="Arial" w:hAnsi="Arial" w:cs="Arial"/>
          <w:b w:val="0"/>
          <w:bCs w:val="0"/>
          <w:sz w:val="22"/>
          <w:szCs w:val="22"/>
        </w:rPr>
        <w:t xml:space="preserve"> % of the Company in LBTH (through Laguna Banyan Tree Limited).</w:t>
      </w:r>
    </w:p>
    <w:p w:rsidR="00673C78" w:rsidRPr="00717D6D" w:rsidRDefault="00673C78" w:rsidP="00031AEC">
      <w:pPr>
        <w:tabs>
          <w:tab w:val="left" w:pos="2160"/>
          <w:tab w:val="right" w:pos="5040"/>
          <w:tab w:val="right" w:pos="6300"/>
          <w:tab w:val="right" w:pos="9620"/>
        </w:tabs>
        <w:spacing w:before="120" w:after="120" w:line="380" w:lineRule="exact"/>
        <w:ind w:left="539" w:right="-43" w:hanging="539"/>
        <w:jc w:val="both"/>
        <w:rPr>
          <w:rFonts w:ascii="Arial" w:hAnsi="Arial" w:cs="Arial"/>
          <w:b/>
          <w:bCs/>
        </w:rPr>
      </w:pPr>
      <w:r w:rsidRPr="00717D6D">
        <w:rPr>
          <w:rFonts w:ascii="Arial" w:hAnsi="Arial" w:cs="Arial"/>
          <w:b/>
          <w:bCs/>
        </w:rPr>
        <w:t>22.</w:t>
      </w:r>
      <w:r w:rsidRPr="00717D6D">
        <w:rPr>
          <w:rFonts w:ascii="Arial" w:hAnsi="Arial" w:cs="Arial"/>
          <w:b/>
          <w:bCs/>
        </w:rPr>
        <w:tab/>
        <w:t>Segment information</w:t>
      </w:r>
    </w:p>
    <w:p w:rsidR="00673C78" w:rsidRPr="00717D6D" w:rsidRDefault="00673C78" w:rsidP="0061522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717D6D">
        <w:rPr>
          <w:rFonts w:ascii="Arial" w:hAnsi="Arial" w:cs="Arial"/>
          <w:b w:val="0"/>
          <w:bCs w:val="0"/>
          <w:sz w:val="22"/>
          <w:szCs w:val="22"/>
        </w:rPr>
        <w:tab/>
        <w:t xml:space="preserve">Operating segment information is reported in a manner consistent with the internal reports that are regularly reviewed by the chief operating decision maker in order to make decisions about the allocation of resources to the segment and assess its performance. </w:t>
      </w:r>
    </w:p>
    <w:p w:rsidR="00673C78" w:rsidRPr="00717D6D" w:rsidRDefault="00673C78" w:rsidP="0061522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717D6D">
        <w:rPr>
          <w:rFonts w:ascii="Arial" w:hAnsi="Arial" w:cs="Arial"/>
          <w:b w:val="0"/>
          <w:bCs w:val="0"/>
          <w:sz w:val="22"/>
          <w:szCs w:val="22"/>
        </w:rPr>
        <w:tab/>
        <w:t xml:space="preserve">For management purposes, the Company and its subsidiaries are organised into business units based on its products and services and have </w:t>
      </w:r>
      <w:r w:rsidR="009714F6">
        <w:rPr>
          <w:rFonts w:ascii="Arial" w:hAnsi="Arial" w:cs="Arial"/>
          <w:b w:val="0"/>
          <w:bCs w:val="0"/>
          <w:sz w:val="22"/>
          <w:szCs w:val="22"/>
        </w:rPr>
        <w:t>the</w:t>
      </w:r>
      <w:r w:rsidRPr="00717D6D">
        <w:rPr>
          <w:rFonts w:ascii="Arial" w:hAnsi="Arial" w:cs="Arial"/>
          <w:b w:val="0"/>
          <w:bCs w:val="0"/>
          <w:sz w:val="22"/>
          <w:szCs w:val="22"/>
        </w:rPr>
        <w:t xml:space="preserve"> reportable segments as follows:</w:t>
      </w:r>
    </w:p>
    <w:p w:rsidR="00673C78" w:rsidRPr="00717D6D" w:rsidRDefault="00DB6952" w:rsidP="009714F6">
      <w:pPr>
        <w:pStyle w:val="a"/>
        <w:widowControl/>
        <w:tabs>
          <w:tab w:val="left" w:pos="720"/>
        </w:tabs>
        <w:spacing w:before="120" w:after="120" w:line="380" w:lineRule="exact"/>
        <w:ind w:left="720" w:right="-43" w:hanging="187"/>
        <w:jc w:val="both"/>
        <w:rPr>
          <w:rFonts w:ascii="Arial" w:hAnsi="Arial" w:cs="Arial"/>
          <w:b w:val="0"/>
          <w:bCs w:val="0"/>
          <w:sz w:val="22"/>
          <w:szCs w:val="22"/>
        </w:rPr>
      </w:pPr>
      <w:r>
        <w:rPr>
          <w:rFonts w:ascii="Arial" w:hAnsi="Arial" w:cs="Arial"/>
          <w:b w:val="0"/>
          <w:bCs w:val="0"/>
          <w:sz w:val="22"/>
          <w:szCs w:val="22"/>
        </w:rPr>
        <w:t>-</w:t>
      </w:r>
      <w:r>
        <w:rPr>
          <w:rFonts w:ascii="Arial" w:hAnsi="Arial" w:cs="Arial"/>
          <w:b w:val="0"/>
          <w:bCs w:val="0"/>
          <w:sz w:val="22"/>
          <w:szCs w:val="22"/>
        </w:rPr>
        <w:tab/>
      </w:r>
      <w:r w:rsidR="00673C78" w:rsidRPr="00717D6D">
        <w:rPr>
          <w:rFonts w:ascii="Arial" w:hAnsi="Arial" w:cs="Arial"/>
          <w:b w:val="0"/>
          <w:bCs w:val="0"/>
          <w:sz w:val="22"/>
          <w:szCs w:val="22"/>
        </w:rPr>
        <w:t xml:space="preserve">Hotel </w:t>
      </w:r>
      <w:r w:rsidR="009714F6">
        <w:rPr>
          <w:rFonts w:ascii="Arial" w:hAnsi="Arial" w:cs="Arial"/>
          <w:b w:val="0"/>
          <w:bCs w:val="0"/>
          <w:sz w:val="22"/>
          <w:szCs w:val="22"/>
        </w:rPr>
        <w:t xml:space="preserve">business segment relates to hotel and restaurant operations including other relating businesses such as golf club and </w:t>
      </w:r>
      <w:r w:rsidR="00220098">
        <w:rPr>
          <w:rFonts w:ascii="Arial" w:hAnsi="Arial" w:cs="Arial"/>
          <w:b w:val="0"/>
          <w:bCs w:val="0"/>
          <w:sz w:val="22"/>
          <w:szCs w:val="22"/>
        </w:rPr>
        <w:t>sales of merchandise.</w:t>
      </w:r>
    </w:p>
    <w:p w:rsidR="00673C78" w:rsidRPr="00717D6D" w:rsidRDefault="00DB6952" w:rsidP="009714F6">
      <w:pPr>
        <w:pStyle w:val="a"/>
        <w:widowControl/>
        <w:spacing w:before="120" w:after="120" w:line="380" w:lineRule="exact"/>
        <w:ind w:left="720" w:right="-43" w:hanging="187"/>
        <w:jc w:val="both"/>
        <w:rPr>
          <w:rFonts w:ascii="Arial" w:hAnsi="Arial" w:cs="Arial"/>
          <w:b w:val="0"/>
          <w:bCs w:val="0"/>
          <w:sz w:val="22"/>
          <w:szCs w:val="22"/>
        </w:rPr>
      </w:pPr>
      <w:r>
        <w:rPr>
          <w:rFonts w:ascii="Arial" w:hAnsi="Arial" w:cs="Arial"/>
          <w:b w:val="0"/>
          <w:bCs w:val="0"/>
          <w:sz w:val="22"/>
          <w:szCs w:val="22"/>
        </w:rPr>
        <w:t>-</w:t>
      </w:r>
      <w:r>
        <w:rPr>
          <w:rFonts w:ascii="Arial" w:hAnsi="Arial" w:cs="Arial"/>
          <w:b w:val="0"/>
          <w:bCs w:val="0"/>
          <w:sz w:val="22"/>
          <w:szCs w:val="22"/>
        </w:rPr>
        <w:tab/>
      </w:r>
      <w:r w:rsidR="00673C78" w:rsidRPr="00717D6D">
        <w:rPr>
          <w:rFonts w:ascii="Arial" w:hAnsi="Arial" w:cs="Arial"/>
          <w:b w:val="0"/>
          <w:bCs w:val="0"/>
          <w:sz w:val="22"/>
          <w:szCs w:val="22"/>
        </w:rPr>
        <w:t xml:space="preserve">Property development </w:t>
      </w:r>
      <w:r w:rsidR="009714F6">
        <w:rPr>
          <w:rFonts w:ascii="Arial" w:hAnsi="Arial" w:cs="Arial"/>
          <w:b w:val="0"/>
          <w:bCs w:val="0"/>
          <w:sz w:val="22"/>
          <w:szCs w:val="22"/>
        </w:rPr>
        <w:t>segment relates to property sales and sale of holiday club memberships.</w:t>
      </w:r>
    </w:p>
    <w:p w:rsidR="0085107A" w:rsidRPr="00717D6D" w:rsidRDefault="0085107A" w:rsidP="009714F6">
      <w:pPr>
        <w:pStyle w:val="a"/>
        <w:widowControl/>
        <w:spacing w:before="120" w:after="120" w:line="380" w:lineRule="exact"/>
        <w:ind w:left="720" w:right="-43" w:hanging="187"/>
        <w:jc w:val="both"/>
        <w:rPr>
          <w:rFonts w:ascii="Arial" w:hAnsi="Arial" w:cs="Arial"/>
          <w:b w:val="0"/>
          <w:bCs w:val="0"/>
          <w:sz w:val="22"/>
          <w:szCs w:val="22"/>
        </w:rPr>
      </w:pPr>
      <w:r>
        <w:rPr>
          <w:rFonts w:ascii="Arial" w:hAnsi="Arial" w:cs="Arial"/>
          <w:b w:val="0"/>
          <w:bCs w:val="0"/>
          <w:sz w:val="22"/>
          <w:szCs w:val="22"/>
        </w:rPr>
        <w:t>-</w:t>
      </w:r>
      <w:r>
        <w:rPr>
          <w:rFonts w:ascii="Arial" w:hAnsi="Arial" w:cs="Arial"/>
          <w:b w:val="0"/>
          <w:bCs w:val="0"/>
          <w:sz w:val="22"/>
          <w:szCs w:val="22"/>
        </w:rPr>
        <w:tab/>
      </w:r>
      <w:r w:rsidRPr="00717D6D">
        <w:rPr>
          <w:rFonts w:ascii="Arial" w:hAnsi="Arial" w:cs="Arial"/>
          <w:b w:val="0"/>
          <w:bCs w:val="0"/>
          <w:sz w:val="22"/>
          <w:szCs w:val="22"/>
        </w:rPr>
        <w:t>Office rental</w:t>
      </w:r>
      <w:r w:rsidR="009714F6">
        <w:rPr>
          <w:rFonts w:ascii="Arial" w:hAnsi="Arial" w:cs="Arial"/>
          <w:b w:val="0"/>
          <w:bCs w:val="0"/>
          <w:sz w:val="22"/>
          <w:szCs w:val="22"/>
        </w:rPr>
        <w:t xml:space="preserve"> segment relates to rental and service from lands and buildings which manag</w:t>
      </w:r>
      <w:r w:rsidR="00121B63">
        <w:rPr>
          <w:rFonts w:ascii="Arial" w:hAnsi="Arial" w:cs="Arial"/>
          <w:b w:val="0"/>
          <w:bCs w:val="0"/>
          <w:sz w:val="22"/>
          <w:szCs w:val="22"/>
        </w:rPr>
        <w:t>ements manage</w:t>
      </w:r>
      <w:r w:rsidR="009714F6">
        <w:rPr>
          <w:rFonts w:ascii="Arial" w:hAnsi="Arial" w:cs="Arial"/>
          <w:b w:val="0"/>
          <w:bCs w:val="0"/>
          <w:sz w:val="22"/>
          <w:szCs w:val="22"/>
        </w:rPr>
        <w:t xml:space="preserve"> for lease.</w:t>
      </w:r>
    </w:p>
    <w:p w:rsidR="002D55C8" w:rsidRPr="00717D6D" w:rsidRDefault="00DB6952" w:rsidP="009714F6">
      <w:pPr>
        <w:pStyle w:val="a"/>
        <w:widowControl/>
        <w:spacing w:before="120" w:after="120" w:line="380" w:lineRule="exact"/>
        <w:ind w:left="720" w:right="-43" w:hanging="187"/>
        <w:jc w:val="both"/>
        <w:rPr>
          <w:rFonts w:ascii="Arial" w:hAnsi="Arial" w:cs="Arial"/>
          <w:b w:val="0"/>
          <w:bCs w:val="0"/>
          <w:sz w:val="22"/>
          <w:szCs w:val="22"/>
        </w:rPr>
      </w:pPr>
      <w:r>
        <w:rPr>
          <w:rFonts w:ascii="Arial" w:hAnsi="Arial" w:cs="Arial"/>
          <w:b w:val="0"/>
          <w:bCs w:val="0"/>
          <w:sz w:val="22"/>
          <w:szCs w:val="22"/>
        </w:rPr>
        <w:t>-</w:t>
      </w:r>
      <w:r>
        <w:rPr>
          <w:rFonts w:ascii="Arial" w:hAnsi="Arial" w:cs="Arial"/>
          <w:b w:val="0"/>
          <w:bCs w:val="0"/>
          <w:sz w:val="22"/>
          <w:szCs w:val="22"/>
        </w:rPr>
        <w:tab/>
      </w:r>
      <w:r w:rsidR="002D55C8" w:rsidRPr="00717D6D">
        <w:rPr>
          <w:rFonts w:ascii="Arial" w:hAnsi="Arial" w:cs="Arial"/>
          <w:b w:val="0"/>
          <w:bCs w:val="0"/>
          <w:sz w:val="22"/>
          <w:szCs w:val="22"/>
        </w:rPr>
        <w:t xml:space="preserve">Head office </w:t>
      </w:r>
      <w:r w:rsidR="009714F6">
        <w:rPr>
          <w:rFonts w:ascii="Arial" w:hAnsi="Arial" w:cs="Arial"/>
          <w:b w:val="0"/>
          <w:bCs w:val="0"/>
          <w:sz w:val="22"/>
          <w:szCs w:val="22"/>
        </w:rPr>
        <w:t>segment relates to expenses incurred by corporate office and are not allocated to other operating segments.</w:t>
      </w:r>
    </w:p>
    <w:p w:rsidR="00673C78" w:rsidRPr="00717D6D" w:rsidRDefault="00673C78" w:rsidP="0061522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717D6D">
        <w:rPr>
          <w:rFonts w:ascii="Arial" w:hAnsi="Arial" w:cs="Arial"/>
          <w:b w:val="0"/>
          <w:bCs w:val="0"/>
          <w:sz w:val="22"/>
          <w:szCs w:val="22"/>
        </w:rPr>
        <w:tab/>
        <w:t>No operating segments have been aggregated to form the above reportable operating segments.</w:t>
      </w:r>
      <w:r w:rsidRPr="00717D6D">
        <w:rPr>
          <w:rFonts w:ascii="Arial" w:hAnsi="Arial" w:cs="Arial"/>
          <w:b w:val="0"/>
          <w:bCs w:val="0"/>
          <w:sz w:val="22"/>
          <w:szCs w:val="22"/>
          <w:cs/>
        </w:rPr>
        <w:t xml:space="preserve"> </w:t>
      </w:r>
    </w:p>
    <w:p w:rsidR="00673C78" w:rsidRDefault="009714F6" w:rsidP="00615225">
      <w:pPr>
        <w:pStyle w:val="a"/>
        <w:widowControl/>
        <w:tabs>
          <w:tab w:val="left" w:pos="2160"/>
        </w:tabs>
        <w:spacing w:before="120" w:after="120" w:line="380" w:lineRule="exact"/>
        <w:ind w:left="533" w:right="-43" w:hanging="533"/>
        <w:jc w:val="both"/>
        <w:rPr>
          <w:rFonts w:ascii="Arial" w:hAnsi="Arial" w:cs="Arial"/>
          <w:b w:val="0"/>
          <w:bCs w:val="0"/>
          <w:sz w:val="22"/>
          <w:szCs w:val="22"/>
        </w:rPr>
      </w:pPr>
      <w:r>
        <w:rPr>
          <w:rFonts w:ascii="Arial" w:hAnsi="Arial" w:cs="Arial"/>
          <w:b w:val="0"/>
          <w:bCs w:val="0"/>
          <w:sz w:val="22"/>
          <w:szCs w:val="22"/>
        </w:rPr>
        <w:tab/>
        <w:t>Segment results include items directly attributable to a segment as well as those that can be allocated on a reasonable basis.</w:t>
      </w:r>
    </w:p>
    <w:p w:rsidR="009714F6" w:rsidRPr="00717D6D" w:rsidRDefault="009714F6" w:rsidP="00615225">
      <w:pPr>
        <w:pStyle w:val="a"/>
        <w:widowControl/>
        <w:tabs>
          <w:tab w:val="left" w:pos="2160"/>
        </w:tabs>
        <w:spacing w:before="120" w:after="120" w:line="380" w:lineRule="exact"/>
        <w:ind w:left="533" w:right="-43" w:hanging="533"/>
        <w:jc w:val="both"/>
        <w:rPr>
          <w:rFonts w:ascii="Arial" w:hAnsi="Arial" w:cs="Arial"/>
          <w:b w:val="0"/>
          <w:bCs w:val="0"/>
          <w:sz w:val="22"/>
          <w:szCs w:val="22"/>
        </w:rPr>
      </w:pPr>
      <w:r>
        <w:rPr>
          <w:rFonts w:ascii="Arial" w:hAnsi="Arial" w:cs="Arial"/>
          <w:b w:val="0"/>
          <w:bCs w:val="0"/>
          <w:sz w:val="22"/>
          <w:szCs w:val="22"/>
        </w:rPr>
        <w:tab/>
        <w:t xml:space="preserve">Income tax expenses are managed </w:t>
      </w:r>
      <w:r w:rsidR="002B5F52">
        <w:rPr>
          <w:rFonts w:ascii="Arial" w:hAnsi="Arial" w:cs="Arial"/>
          <w:b w:val="0"/>
          <w:bCs w:val="0"/>
          <w:sz w:val="22"/>
          <w:szCs w:val="22"/>
        </w:rPr>
        <w:t>on</w:t>
      </w:r>
      <w:r>
        <w:rPr>
          <w:rFonts w:ascii="Arial" w:hAnsi="Arial" w:cs="Arial"/>
          <w:b w:val="0"/>
          <w:bCs w:val="0"/>
          <w:sz w:val="22"/>
          <w:szCs w:val="22"/>
        </w:rPr>
        <w:t xml:space="preserve"> a group basis and are not allocated to operating segments. Unallocated income comprises of other sources of income which are not directly attributable to the identified operating segments.</w:t>
      </w:r>
    </w:p>
    <w:p w:rsidR="00673C78" w:rsidRPr="00717D6D" w:rsidRDefault="009714F6" w:rsidP="009714F6">
      <w:pPr>
        <w:pStyle w:val="a"/>
        <w:widowControl/>
        <w:tabs>
          <w:tab w:val="left" w:pos="2160"/>
        </w:tabs>
        <w:spacing w:before="120" w:after="120" w:line="380" w:lineRule="exact"/>
        <w:ind w:left="533" w:right="-43"/>
        <w:jc w:val="both"/>
        <w:rPr>
          <w:rFonts w:ascii="Arial" w:hAnsi="Arial" w:cs="Arial"/>
          <w:b w:val="0"/>
          <w:bCs w:val="0"/>
          <w:sz w:val="22"/>
          <w:szCs w:val="22"/>
        </w:rPr>
      </w:pPr>
      <w:r>
        <w:rPr>
          <w:rFonts w:ascii="Arial" w:hAnsi="Arial" w:cs="Arial"/>
          <w:b w:val="0"/>
          <w:bCs w:val="0"/>
          <w:sz w:val="22"/>
          <w:szCs w:val="22"/>
        </w:rPr>
        <w:br w:type="page"/>
      </w:r>
      <w:r w:rsidR="00673C78" w:rsidRPr="00717D6D">
        <w:rPr>
          <w:rFonts w:ascii="Arial" w:hAnsi="Arial" w:cs="Arial"/>
          <w:b w:val="0"/>
          <w:bCs w:val="0"/>
          <w:sz w:val="22"/>
          <w:szCs w:val="22"/>
        </w:rPr>
        <w:lastRenderedPageBreak/>
        <w:t>Transfer prices between operating segments are set out as described in Note 7 to the financial statements.</w:t>
      </w:r>
    </w:p>
    <w:p w:rsidR="00673C78" w:rsidRPr="00717D6D" w:rsidRDefault="001A2EDE" w:rsidP="00615225">
      <w:pPr>
        <w:pStyle w:val="a"/>
        <w:widowControl/>
        <w:tabs>
          <w:tab w:val="left" w:pos="2160"/>
        </w:tabs>
        <w:spacing w:before="120" w:after="120" w:line="380" w:lineRule="exact"/>
        <w:ind w:left="533" w:right="-43" w:hanging="533"/>
        <w:jc w:val="both"/>
        <w:rPr>
          <w:rFonts w:ascii="Arial" w:hAnsi="Arial" w:cs="Arial"/>
          <w:b w:val="0"/>
          <w:bCs w:val="0"/>
          <w:sz w:val="22"/>
          <w:szCs w:val="22"/>
        </w:rPr>
      </w:pPr>
      <w:r>
        <w:rPr>
          <w:rFonts w:ascii="Arial" w:hAnsi="Arial" w:cs="Arial"/>
          <w:b w:val="0"/>
          <w:bCs w:val="0"/>
          <w:sz w:val="22"/>
          <w:szCs w:val="22"/>
        </w:rPr>
        <w:tab/>
        <w:t>Inter</w:t>
      </w:r>
      <w:r w:rsidR="00673C78" w:rsidRPr="00717D6D">
        <w:rPr>
          <w:rFonts w:ascii="Arial" w:hAnsi="Arial" w:cs="Arial"/>
          <w:b w:val="0"/>
          <w:bCs w:val="0"/>
          <w:sz w:val="22"/>
          <w:szCs w:val="22"/>
        </w:rPr>
        <w:t>segment revenues are eliminated on consolidation.</w:t>
      </w:r>
    </w:p>
    <w:p w:rsidR="00673C78" w:rsidRPr="00717D6D" w:rsidRDefault="000F2E72" w:rsidP="00717D6D">
      <w:pPr>
        <w:tabs>
          <w:tab w:val="left" w:pos="720"/>
        </w:tabs>
        <w:spacing w:line="320" w:lineRule="exact"/>
        <w:ind w:right="29"/>
        <w:jc w:val="right"/>
        <w:rPr>
          <w:rFonts w:ascii="Arial" w:hAnsi="Arial" w:cs="Arial"/>
          <w:sz w:val="16"/>
          <w:szCs w:val="16"/>
        </w:rPr>
      </w:pPr>
      <w:r w:rsidRPr="00717D6D">
        <w:rPr>
          <w:rFonts w:ascii="Arial" w:hAnsi="Arial" w:cs="Arial"/>
          <w:sz w:val="16"/>
          <w:szCs w:val="16"/>
        </w:rPr>
        <w:t xml:space="preserve">                                                                                                                               </w:t>
      </w:r>
      <w:r w:rsidR="00E429E1" w:rsidRPr="00717D6D">
        <w:rPr>
          <w:rFonts w:ascii="Arial" w:hAnsi="Arial" w:cs="Arial"/>
          <w:sz w:val="16"/>
          <w:szCs w:val="16"/>
        </w:rPr>
        <w:t>(Unit: Thousand</w:t>
      </w:r>
      <w:r w:rsidR="00673C78" w:rsidRPr="00717D6D">
        <w:rPr>
          <w:rFonts w:ascii="Arial" w:hAnsi="Arial" w:cs="Arial"/>
          <w:sz w:val="16"/>
          <w:szCs w:val="16"/>
        </w:rPr>
        <w:t xml:space="preserve"> Baht)</w:t>
      </w:r>
    </w:p>
    <w:tbl>
      <w:tblPr>
        <w:tblW w:w="9023" w:type="dxa"/>
        <w:tblInd w:w="108" w:type="dxa"/>
        <w:tblLayout w:type="fixed"/>
        <w:tblLook w:val="0000"/>
      </w:tblPr>
      <w:tblGrid>
        <w:gridCol w:w="3510"/>
        <w:gridCol w:w="1133"/>
        <w:gridCol w:w="1227"/>
        <w:gridCol w:w="988"/>
        <w:gridCol w:w="1172"/>
        <w:gridCol w:w="993"/>
      </w:tblGrid>
      <w:tr w:rsidR="00C37B5C" w:rsidRPr="00717D6D" w:rsidTr="00717D6D">
        <w:trPr>
          <w:cantSplit/>
        </w:trPr>
        <w:tc>
          <w:tcPr>
            <w:tcW w:w="3510" w:type="dxa"/>
            <w:tcBorders>
              <w:top w:val="nil"/>
              <w:left w:val="nil"/>
              <w:bottom w:val="nil"/>
              <w:right w:val="nil"/>
            </w:tcBorders>
          </w:tcPr>
          <w:p w:rsidR="00C37B5C" w:rsidRPr="00717D6D" w:rsidRDefault="00C37B5C" w:rsidP="00717D6D">
            <w:pPr>
              <w:spacing w:line="320" w:lineRule="exact"/>
              <w:ind w:left="-86" w:right="-43"/>
              <w:jc w:val="center"/>
              <w:rPr>
                <w:rFonts w:ascii="Arial" w:hAnsi="Arial" w:cs="Arial"/>
                <w:sz w:val="16"/>
                <w:szCs w:val="16"/>
              </w:rPr>
            </w:pPr>
          </w:p>
        </w:tc>
        <w:tc>
          <w:tcPr>
            <w:tcW w:w="5513" w:type="dxa"/>
            <w:gridSpan w:val="5"/>
            <w:tcBorders>
              <w:top w:val="nil"/>
              <w:left w:val="nil"/>
              <w:bottom w:val="single" w:sz="4" w:space="0" w:color="auto"/>
              <w:right w:val="nil"/>
            </w:tcBorders>
          </w:tcPr>
          <w:p w:rsidR="00C37B5C" w:rsidRPr="00717D6D" w:rsidRDefault="00C37B5C" w:rsidP="00717D6D">
            <w:pPr>
              <w:spacing w:line="320" w:lineRule="exact"/>
              <w:ind w:left="-18" w:hanging="67"/>
              <w:jc w:val="center"/>
              <w:rPr>
                <w:rFonts w:ascii="Arial" w:hAnsi="Arial" w:cs="Arial"/>
                <w:sz w:val="16"/>
                <w:szCs w:val="16"/>
              </w:rPr>
            </w:pPr>
            <w:r w:rsidRPr="00717D6D">
              <w:rPr>
                <w:rFonts w:ascii="Arial" w:hAnsi="Arial" w:cs="Arial"/>
                <w:sz w:val="16"/>
                <w:szCs w:val="16"/>
              </w:rPr>
              <w:t>For the three-month period ended 31 March 2013</w:t>
            </w:r>
          </w:p>
        </w:tc>
      </w:tr>
      <w:tr w:rsidR="000F2E72" w:rsidRPr="00717D6D" w:rsidTr="00717D6D">
        <w:trPr>
          <w:cantSplit/>
        </w:trPr>
        <w:tc>
          <w:tcPr>
            <w:tcW w:w="3510" w:type="dxa"/>
            <w:tcBorders>
              <w:top w:val="nil"/>
              <w:left w:val="nil"/>
              <w:bottom w:val="nil"/>
              <w:right w:val="nil"/>
            </w:tcBorders>
          </w:tcPr>
          <w:p w:rsidR="000F2E72" w:rsidRPr="00717D6D" w:rsidRDefault="000F2E72" w:rsidP="00717D6D">
            <w:pPr>
              <w:spacing w:line="320" w:lineRule="exact"/>
              <w:ind w:left="-86" w:right="-43"/>
              <w:jc w:val="center"/>
              <w:rPr>
                <w:rFonts w:ascii="Arial" w:hAnsi="Arial" w:cs="Arial"/>
                <w:sz w:val="16"/>
                <w:szCs w:val="16"/>
              </w:rPr>
            </w:pPr>
          </w:p>
        </w:tc>
        <w:tc>
          <w:tcPr>
            <w:tcW w:w="1133" w:type="dxa"/>
            <w:tcBorders>
              <w:top w:val="single" w:sz="4" w:space="0" w:color="auto"/>
              <w:left w:val="nil"/>
              <w:bottom w:val="nil"/>
              <w:right w:val="nil"/>
            </w:tcBorders>
          </w:tcPr>
          <w:p w:rsidR="000F2E72" w:rsidRPr="00717D6D" w:rsidRDefault="000F2E72" w:rsidP="00717D6D">
            <w:pPr>
              <w:spacing w:line="320" w:lineRule="exact"/>
              <w:ind w:left="-108" w:right="-108"/>
              <w:jc w:val="center"/>
              <w:rPr>
                <w:rFonts w:ascii="Arial" w:hAnsi="Arial" w:cs="Arial"/>
                <w:sz w:val="16"/>
                <w:szCs w:val="16"/>
              </w:rPr>
            </w:pPr>
            <w:r w:rsidRPr="00717D6D">
              <w:rPr>
                <w:rFonts w:ascii="Arial" w:hAnsi="Arial" w:cs="Arial"/>
                <w:sz w:val="16"/>
                <w:szCs w:val="16"/>
              </w:rPr>
              <w:t>Hotel</w:t>
            </w:r>
          </w:p>
        </w:tc>
        <w:tc>
          <w:tcPr>
            <w:tcW w:w="1227" w:type="dxa"/>
            <w:tcBorders>
              <w:top w:val="single" w:sz="4" w:space="0" w:color="auto"/>
              <w:left w:val="nil"/>
              <w:bottom w:val="nil"/>
              <w:right w:val="nil"/>
            </w:tcBorders>
          </w:tcPr>
          <w:p w:rsidR="000F2E72" w:rsidRPr="00717D6D" w:rsidRDefault="000F2E72" w:rsidP="00717D6D">
            <w:pPr>
              <w:spacing w:line="320" w:lineRule="exact"/>
              <w:ind w:left="-18"/>
              <w:jc w:val="center"/>
              <w:rPr>
                <w:rFonts w:ascii="Arial" w:hAnsi="Arial" w:cs="Arial"/>
                <w:sz w:val="16"/>
                <w:szCs w:val="16"/>
              </w:rPr>
            </w:pPr>
            <w:r w:rsidRPr="00717D6D">
              <w:rPr>
                <w:rFonts w:ascii="Arial" w:hAnsi="Arial" w:cs="Arial"/>
                <w:sz w:val="16"/>
                <w:szCs w:val="16"/>
              </w:rPr>
              <w:t>Property</w:t>
            </w:r>
          </w:p>
        </w:tc>
        <w:tc>
          <w:tcPr>
            <w:tcW w:w="988" w:type="dxa"/>
            <w:tcBorders>
              <w:top w:val="single" w:sz="4" w:space="0" w:color="auto"/>
              <w:left w:val="nil"/>
              <w:bottom w:val="nil"/>
              <w:right w:val="nil"/>
            </w:tcBorders>
          </w:tcPr>
          <w:p w:rsidR="000F2E72" w:rsidRPr="00717D6D" w:rsidRDefault="000F2E72" w:rsidP="00717D6D">
            <w:pPr>
              <w:spacing w:line="320" w:lineRule="exact"/>
              <w:ind w:left="-18"/>
              <w:jc w:val="center"/>
              <w:rPr>
                <w:rFonts w:ascii="Arial" w:hAnsi="Arial" w:cs="Arial"/>
                <w:sz w:val="16"/>
                <w:szCs w:val="16"/>
              </w:rPr>
            </w:pPr>
            <w:r w:rsidRPr="00717D6D">
              <w:rPr>
                <w:rFonts w:ascii="Arial" w:hAnsi="Arial" w:cs="Arial"/>
                <w:sz w:val="16"/>
                <w:szCs w:val="16"/>
              </w:rPr>
              <w:t xml:space="preserve">Office </w:t>
            </w:r>
          </w:p>
        </w:tc>
        <w:tc>
          <w:tcPr>
            <w:tcW w:w="1172" w:type="dxa"/>
            <w:tcBorders>
              <w:top w:val="single" w:sz="4" w:space="0" w:color="auto"/>
              <w:left w:val="nil"/>
              <w:bottom w:val="nil"/>
              <w:right w:val="nil"/>
            </w:tcBorders>
          </w:tcPr>
          <w:p w:rsidR="000F2E72" w:rsidRPr="00717D6D" w:rsidRDefault="000F2E72" w:rsidP="00717D6D">
            <w:pPr>
              <w:spacing w:line="320" w:lineRule="exact"/>
              <w:ind w:left="-18" w:hanging="67"/>
              <w:jc w:val="center"/>
              <w:rPr>
                <w:rFonts w:ascii="Arial" w:hAnsi="Arial" w:cs="Arial"/>
                <w:sz w:val="16"/>
                <w:szCs w:val="16"/>
              </w:rPr>
            </w:pPr>
          </w:p>
        </w:tc>
        <w:tc>
          <w:tcPr>
            <w:tcW w:w="993" w:type="dxa"/>
            <w:tcBorders>
              <w:top w:val="single" w:sz="4" w:space="0" w:color="auto"/>
              <w:left w:val="nil"/>
              <w:bottom w:val="nil"/>
              <w:right w:val="nil"/>
            </w:tcBorders>
          </w:tcPr>
          <w:p w:rsidR="000F2E72" w:rsidRPr="00717D6D" w:rsidRDefault="000F2E72" w:rsidP="00717D6D">
            <w:pPr>
              <w:spacing w:line="320" w:lineRule="exact"/>
              <w:ind w:left="-18" w:hanging="67"/>
              <w:jc w:val="center"/>
              <w:rPr>
                <w:rFonts w:ascii="Arial" w:hAnsi="Arial" w:cs="Arial"/>
                <w:sz w:val="16"/>
                <w:szCs w:val="16"/>
              </w:rPr>
            </w:pPr>
          </w:p>
        </w:tc>
      </w:tr>
      <w:tr w:rsidR="000F2E72" w:rsidRPr="00717D6D" w:rsidTr="00717D6D">
        <w:trPr>
          <w:cantSplit/>
        </w:trPr>
        <w:tc>
          <w:tcPr>
            <w:tcW w:w="3510" w:type="dxa"/>
            <w:tcBorders>
              <w:top w:val="nil"/>
              <w:left w:val="nil"/>
              <w:bottom w:val="nil"/>
              <w:right w:val="nil"/>
            </w:tcBorders>
          </w:tcPr>
          <w:p w:rsidR="000F2E72" w:rsidRPr="00717D6D" w:rsidRDefault="000F2E72" w:rsidP="00717D6D">
            <w:pPr>
              <w:spacing w:line="320" w:lineRule="exact"/>
              <w:ind w:left="-86" w:right="-43"/>
              <w:jc w:val="center"/>
              <w:rPr>
                <w:rFonts w:ascii="Arial" w:hAnsi="Arial" w:cs="Arial"/>
                <w:sz w:val="16"/>
                <w:szCs w:val="16"/>
              </w:rPr>
            </w:pPr>
          </w:p>
        </w:tc>
        <w:tc>
          <w:tcPr>
            <w:tcW w:w="1133" w:type="dxa"/>
            <w:tcBorders>
              <w:top w:val="nil"/>
              <w:left w:val="nil"/>
              <w:bottom w:val="nil"/>
              <w:right w:val="nil"/>
            </w:tcBorders>
          </w:tcPr>
          <w:p w:rsidR="000F2E72" w:rsidRPr="00717D6D" w:rsidRDefault="000F2E72" w:rsidP="00717D6D">
            <w:pPr>
              <w:pBdr>
                <w:bottom w:val="single" w:sz="4" w:space="1" w:color="auto"/>
              </w:pBdr>
              <w:spacing w:line="320" w:lineRule="exact"/>
              <w:ind w:left="-18"/>
              <w:jc w:val="center"/>
              <w:rPr>
                <w:rFonts w:ascii="Arial" w:hAnsi="Arial" w:cs="Arial"/>
                <w:sz w:val="16"/>
                <w:szCs w:val="16"/>
              </w:rPr>
            </w:pPr>
            <w:r w:rsidRPr="00717D6D">
              <w:rPr>
                <w:rFonts w:ascii="Arial" w:hAnsi="Arial" w:cs="Arial"/>
                <w:sz w:val="16"/>
                <w:szCs w:val="16"/>
              </w:rPr>
              <w:t>Business</w:t>
            </w:r>
          </w:p>
        </w:tc>
        <w:tc>
          <w:tcPr>
            <w:tcW w:w="1227" w:type="dxa"/>
            <w:tcBorders>
              <w:top w:val="nil"/>
              <w:left w:val="nil"/>
              <w:bottom w:val="nil"/>
              <w:right w:val="nil"/>
            </w:tcBorders>
          </w:tcPr>
          <w:p w:rsidR="000F2E72" w:rsidRPr="00717D6D" w:rsidRDefault="000F2E72" w:rsidP="00717D6D">
            <w:pPr>
              <w:pBdr>
                <w:bottom w:val="single" w:sz="4" w:space="1" w:color="auto"/>
              </w:pBdr>
              <w:spacing w:line="320" w:lineRule="exact"/>
              <w:ind w:left="-18"/>
              <w:jc w:val="center"/>
              <w:rPr>
                <w:rFonts w:ascii="Arial" w:hAnsi="Arial" w:cs="Arial"/>
                <w:sz w:val="16"/>
                <w:szCs w:val="16"/>
              </w:rPr>
            </w:pPr>
            <w:r w:rsidRPr="00717D6D">
              <w:rPr>
                <w:rFonts w:ascii="Arial" w:hAnsi="Arial" w:cs="Arial"/>
                <w:sz w:val="16"/>
                <w:szCs w:val="16"/>
              </w:rPr>
              <w:t>Development</w:t>
            </w:r>
          </w:p>
        </w:tc>
        <w:tc>
          <w:tcPr>
            <w:tcW w:w="988" w:type="dxa"/>
            <w:tcBorders>
              <w:top w:val="nil"/>
              <w:left w:val="nil"/>
              <w:bottom w:val="nil"/>
              <w:right w:val="nil"/>
            </w:tcBorders>
          </w:tcPr>
          <w:p w:rsidR="000F2E72" w:rsidRPr="00717D6D" w:rsidRDefault="000F2E72" w:rsidP="00717D6D">
            <w:pPr>
              <w:pBdr>
                <w:bottom w:val="single" w:sz="4" w:space="1" w:color="auto"/>
              </w:pBdr>
              <w:spacing w:line="320" w:lineRule="exact"/>
              <w:ind w:left="-18"/>
              <w:jc w:val="center"/>
              <w:rPr>
                <w:rFonts w:ascii="Arial" w:hAnsi="Arial" w:cs="Arial"/>
                <w:sz w:val="16"/>
                <w:szCs w:val="16"/>
              </w:rPr>
            </w:pPr>
            <w:r w:rsidRPr="00717D6D">
              <w:rPr>
                <w:rFonts w:ascii="Arial" w:hAnsi="Arial" w:cs="Arial"/>
                <w:sz w:val="16"/>
                <w:szCs w:val="16"/>
              </w:rPr>
              <w:t>Rental</w:t>
            </w:r>
          </w:p>
        </w:tc>
        <w:tc>
          <w:tcPr>
            <w:tcW w:w="1172" w:type="dxa"/>
            <w:tcBorders>
              <w:top w:val="nil"/>
              <w:left w:val="nil"/>
              <w:bottom w:val="nil"/>
              <w:right w:val="nil"/>
            </w:tcBorders>
          </w:tcPr>
          <w:p w:rsidR="000F2E72" w:rsidRPr="00717D6D" w:rsidRDefault="000F2E72" w:rsidP="00717D6D">
            <w:pPr>
              <w:pBdr>
                <w:bottom w:val="single" w:sz="4" w:space="1" w:color="auto"/>
              </w:pBdr>
              <w:spacing w:line="320" w:lineRule="exact"/>
              <w:ind w:left="-18"/>
              <w:jc w:val="center"/>
              <w:rPr>
                <w:rFonts w:ascii="Arial" w:hAnsi="Arial" w:cs="Arial"/>
                <w:sz w:val="16"/>
                <w:szCs w:val="16"/>
              </w:rPr>
            </w:pPr>
            <w:r w:rsidRPr="00717D6D">
              <w:rPr>
                <w:rFonts w:ascii="Arial" w:hAnsi="Arial" w:cs="Arial"/>
                <w:sz w:val="16"/>
                <w:szCs w:val="16"/>
              </w:rPr>
              <w:t>Head Office</w:t>
            </w:r>
          </w:p>
        </w:tc>
        <w:tc>
          <w:tcPr>
            <w:tcW w:w="993" w:type="dxa"/>
            <w:tcBorders>
              <w:top w:val="nil"/>
              <w:left w:val="nil"/>
              <w:bottom w:val="nil"/>
              <w:right w:val="nil"/>
            </w:tcBorders>
          </w:tcPr>
          <w:p w:rsidR="000F2E72" w:rsidRPr="00717D6D" w:rsidRDefault="000F2E72" w:rsidP="00717D6D">
            <w:pPr>
              <w:pBdr>
                <w:bottom w:val="single" w:sz="4" w:space="1" w:color="auto"/>
              </w:pBdr>
              <w:spacing w:line="320" w:lineRule="exact"/>
              <w:ind w:left="-18"/>
              <w:jc w:val="center"/>
              <w:rPr>
                <w:rFonts w:ascii="Arial" w:hAnsi="Arial" w:cs="Arial"/>
                <w:sz w:val="16"/>
                <w:szCs w:val="16"/>
              </w:rPr>
            </w:pPr>
            <w:r w:rsidRPr="00717D6D">
              <w:rPr>
                <w:rFonts w:ascii="Arial" w:hAnsi="Arial" w:cs="Arial"/>
                <w:sz w:val="16"/>
                <w:szCs w:val="16"/>
              </w:rPr>
              <w:t>Total</w:t>
            </w:r>
          </w:p>
        </w:tc>
      </w:tr>
      <w:tr w:rsidR="000F2E72" w:rsidRPr="00717D6D" w:rsidTr="00717D6D">
        <w:trPr>
          <w:cantSplit/>
        </w:trPr>
        <w:tc>
          <w:tcPr>
            <w:tcW w:w="3510" w:type="dxa"/>
            <w:tcBorders>
              <w:top w:val="nil"/>
              <w:left w:val="nil"/>
              <w:bottom w:val="nil"/>
              <w:right w:val="nil"/>
            </w:tcBorders>
          </w:tcPr>
          <w:p w:rsidR="000F2E72" w:rsidRPr="00717D6D" w:rsidRDefault="000F2E72" w:rsidP="00717D6D">
            <w:pPr>
              <w:spacing w:line="320" w:lineRule="exact"/>
              <w:ind w:left="-86" w:right="-43"/>
              <w:jc w:val="both"/>
              <w:rPr>
                <w:rFonts w:ascii="Arial" w:hAnsi="Arial" w:cs="Arial"/>
                <w:sz w:val="16"/>
                <w:szCs w:val="16"/>
              </w:rPr>
            </w:pPr>
            <w:r w:rsidRPr="00717D6D">
              <w:rPr>
                <w:rFonts w:ascii="Arial" w:hAnsi="Arial" w:cs="Arial"/>
                <w:sz w:val="16"/>
                <w:szCs w:val="16"/>
              </w:rPr>
              <w:t>Revenue:</w:t>
            </w:r>
          </w:p>
          <w:p w:rsidR="000F2E72" w:rsidRPr="00717D6D" w:rsidRDefault="000F2E72" w:rsidP="00717D6D">
            <w:pPr>
              <w:spacing w:line="320" w:lineRule="exact"/>
              <w:ind w:left="-86" w:right="-43"/>
              <w:jc w:val="both"/>
              <w:rPr>
                <w:rFonts w:ascii="Arial" w:hAnsi="Arial" w:cs="Arial"/>
                <w:sz w:val="16"/>
                <w:szCs w:val="16"/>
              </w:rPr>
            </w:pPr>
            <w:r w:rsidRPr="00717D6D">
              <w:rPr>
                <w:rFonts w:ascii="Arial" w:hAnsi="Arial" w:cs="Arial"/>
                <w:sz w:val="16"/>
                <w:szCs w:val="16"/>
              </w:rPr>
              <w:t xml:space="preserve"> Segment revenue </w:t>
            </w:r>
          </w:p>
        </w:tc>
        <w:tc>
          <w:tcPr>
            <w:tcW w:w="1133" w:type="dxa"/>
            <w:tcBorders>
              <w:top w:val="nil"/>
              <w:left w:val="nil"/>
              <w:bottom w:val="nil"/>
              <w:right w:val="nil"/>
            </w:tcBorders>
          </w:tcPr>
          <w:p w:rsidR="000F2E72" w:rsidRPr="00717D6D" w:rsidRDefault="000F2E72" w:rsidP="00717D6D">
            <w:pPr>
              <w:tabs>
                <w:tab w:val="decimal" w:pos="684"/>
              </w:tabs>
              <w:spacing w:line="320" w:lineRule="exact"/>
              <w:ind w:left="-18"/>
              <w:rPr>
                <w:rFonts w:ascii="Arial" w:hAnsi="Arial" w:cs="Arial"/>
                <w:sz w:val="16"/>
                <w:szCs w:val="16"/>
              </w:rPr>
            </w:pPr>
          </w:p>
        </w:tc>
        <w:tc>
          <w:tcPr>
            <w:tcW w:w="1227" w:type="dxa"/>
            <w:tcBorders>
              <w:top w:val="nil"/>
              <w:left w:val="nil"/>
              <w:bottom w:val="nil"/>
              <w:right w:val="nil"/>
            </w:tcBorders>
          </w:tcPr>
          <w:p w:rsidR="000F2E72" w:rsidRPr="00717D6D" w:rsidRDefault="000F2E72" w:rsidP="00717D6D">
            <w:pPr>
              <w:tabs>
                <w:tab w:val="decimal" w:pos="684"/>
              </w:tabs>
              <w:spacing w:line="320" w:lineRule="exact"/>
              <w:ind w:left="-18"/>
              <w:rPr>
                <w:rFonts w:ascii="Arial" w:hAnsi="Arial" w:cs="Arial"/>
                <w:sz w:val="16"/>
                <w:szCs w:val="16"/>
              </w:rPr>
            </w:pPr>
          </w:p>
        </w:tc>
        <w:tc>
          <w:tcPr>
            <w:tcW w:w="988" w:type="dxa"/>
            <w:tcBorders>
              <w:top w:val="nil"/>
              <w:left w:val="nil"/>
              <w:bottom w:val="nil"/>
              <w:right w:val="nil"/>
            </w:tcBorders>
          </w:tcPr>
          <w:p w:rsidR="000F2E72" w:rsidRPr="00717D6D" w:rsidRDefault="000F2E72" w:rsidP="00717D6D">
            <w:pPr>
              <w:tabs>
                <w:tab w:val="decimal" w:pos="684"/>
              </w:tabs>
              <w:spacing w:line="320" w:lineRule="exact"/>
              <w:ind w:left="-18"/>
              <w:rPr>
                <w:rFonts w:ascii="Arial" w:hAnsi="Arial" w:cs="Arial"/>
                <w:sz w:val="16"/>
                <w:szCs w:val="16"/>
              </w:rPr>
            </w:pPr>
          </w:p>
        </w:tc>
        <w:tc>
          <w:tcPr>
            <w:tcW w:w="1172" w:type="dxa"/>
            <w:tcBorders>
              <w:top w:val="nil"/>
              <w:left w:val="nil"/>
              <w:bottom w:val="nil"/>
              <w:right w:val="nil"/>
            </w:tcBorders>
          </w:tcPr>
          <w:p w:rsidR="000F2E72" w:rsidRPr="00717D6D" w:rsidRDefault="000F2E72" w:rsidP="00717D6D">
            <w:pPr>
              <w:tabs>
                <w:tab w:val="decimal" w:pos="684"/>
              </w:tabs>
              <w:spacing w:line="320" w:lineRule="exact"/>
              <w:ind w:left="-18"/>
              <w:rPr>
                <w:rFonts w:ascii="Arial" w:hAnsi="Arial" w:cs="Arial"/>
                <w:sz w:val="16"/>
                <w:szCs w:val="16"/>
              </w:rPr>
            </w:pPr>
          </w:p>
        </w:tc>
        <w:tc>
          <w:tcPr>
            <w:tcW w:w="993" w:type="dxa"/>
            <w:tcBorders>
              <w:top w:val="nil"/>
              <w:left w:val="nil"/>
              <w:bottom w:val="nil"/>
              <w:right w:val="nil"/>
            </w:tcBorders>
          </w:tcPr>
          <w:p w:rsidR="000F2E72" w:rsidRPr="00717D6D" w:rsidRDefault="000F2E72" w:rsidP="00717D6D">
            <w:pPr>
              <w:tabs>
                <w:tab w:val="decimal" w:pos="684"/>
              </w:tabs>
              <w:spacing w:line="320" w:lineRule="exact"/>
              <w:ind w:left="-18"/>
              <w:rPr>
                <w:rFonts w:ascii="Arial" w:hAnsi="Arial" w:cs="Arial"/>
                <w:sz w:val="16"/>
                <w:szCs w:val="16"/>
              </w:rPr>
            </w:pPr>
          </w:p>
        </w:tc>
      </w:tr>
      <w:tr w:rsidR="000F2E72" w:rsidRPr="00717D6D" w:rsidTr="00717D6D">
        <w:trPr>
          <w:cantSplit/>
        </w:trPr>
        <w:tc>
          <w:tcPr>
            <w:tcW w:w="3510" w:type="dxa"/>
            <w:tcBorders>
              <w:top w:val="nil"/>
              <w:left w:val="nil"/>
              <w:bottom w:val="nil"/>
              <w:right w:val="nil"/>
            </w:tcBorders>
          </w:tcPr>
          <w:p w:rsidR="000F2E72" w:rsidRPr="00717D6D" w:rsidRDefault="000F2E72" w:rsidP="009714F6">
            <w:pPr>
              <w:spacing w:line="320" w:lineRule="exact"/>
              <w:ind w:left="-90" w:right="-36"/>
              <w:jc w:val="both"/>
              <w:rPr>
                <w:rFonts w:ascii="Arial" w:hAnsi="Arial" w:cs="Arial"/>
                <w:sz w:val="16"/>
                <w:szCs w:val="16"/>
              </w:rPr>
            </w:pPr>
            <w:r w:rsidRPr="00717D6D">
              <w:rPr>
                <w:rFonts w:ascii="Arial" w:hAnsi="Arial" w:cs="Arial"/>
                <w:sz w:val="16"/>
                <w:szCs w:val="16"/>
              </w:rPr>
              <w:t xml:space="preserve">   </w:t>
            </w:r>
            <w:r w:rsidR="009714F6">
              <w:rPr>
                <w:rFonts w:ascii="Arial" w:hAnsi="Arial" w:cs="Arial"/>
                <w:sz w:val="16"/>
                <w:szCs w:val="16"/>
              </w:rPr>
              <w:t>Total revenues</w:t>
            </w:r>
          </w:p>
        </w:tc>
        <w:tc>
          <w:tcPr>
            <w:tcW w:w="1133" w:type="dxa"/>
            <w:tcBorders>
              <w:top w:val="nil"/>
              <w:left w:val="nil"/>
              <w:bottom w:val="nil"/>
              <w:right w:val="nil"/>
            </w:tcBorders>
          </w:tcPr>
          <w:p w:rsidR="000F2E72" w:rsidRPr="00717D6D" w:rsidRDefault="000F2E72" w:rsidP="00DB6952">
            <w:pPr>
              <w:tabs>
                <w:tab w:val="decimal" w:pos="882"/>
              </w:tabs>
              <w:spacing w:line="320" w:lineRule="exact"/>
              <w:ind w:left="-18"/>
              <w:rPr>
                <w:rFonts w:ascii="Arial" w:hAnsi="Arial" w:cs="Arial"/>
                <w:sz w:val="16"/>
                <w:szCs w:val="16"/>
              </w:rPr>
            </w:pPr>
            <w:r w:rsidRPr="00717D6D">
              <w:rPr>
                <w:rFonts w:ascii="Arial" w:hAnsi="Arial" w:cs="Arial"/>
                <w:sz w:val="16"/>
                <w:szCs w:val="16"/>
              </w:rPr>
              <w:t>1,206</w:t>
            </w:r>
          </w:p>
        </w:tc>
        <w:tc>
          <w:tcPr>
            <w:tcW w:w="1227" w:type="dxa"/>
            <w:tcBorders>
              <w:top w:val="nil"/>
              <w:left w:val="nil"/>
              <w:bottom w:val="nil"/>
              <w:right w:val="nil"/>
            </w:tcBorders>
          </w:tcPr>
          <w:p w:rsidR="000F2E72" w:rsidRPr="00717D6D" w:rsidRDefault="000F2E72" w:rsidP="00DB6952">
            <w:pPr>
              <w:tabs>
                <w:tab w:val="decimal" w:pos="919"/>
              </w:tabs>
              <w:spacing w:line="320" w:lineRule="exact"/>
              <w:rPr>
                <w:rFonts w:ascii="Arial" w:hAnsi="Arial" w:cs="Arial"/>
                <w:sz w:val="16"/>
                <w:szCs w:val="16"/>
              </w:rPr>
            </w:pPr>
            <w:r w:rsidRPr="00717D6D">
              <w:rPr>
                <w:rFonts w:ascii="Arial" w:hAnsi="Arial" w:cs="Arial"/>
                <w:sz w:val="16"/>
                <w:szCs w:val="16"/>
              </w:rPr>
              <w:t>101</w:t>
            </w:r>
          </w:p>
        </w:tc>
        <w:tc>
          <w:tcPr>
            <w:tcW w:w="988" w:type="dxa"/>
            <w:tcBorders>
              <w:top w:val="nil"/>
              <w:left w:val="nil"/>
              <w:bottom w:val="nil"/>
              <w:right w:val="nil"/>
            </w:tcBorders>
          </w:tcPr>
          <w:p w:rsidR="000F2E72" w:rsidRPr="00717D6D" w:rsidRDefault="000F2E72" w:rsidP="00DB6952">
            <w:pPr>
              <w:tabs>
                <w:tab w:val="decimal" w:pos="682"/>
              </w:tabs>
              <w:spacing w:line="320" w:lineRule="exact"/>
              <w:ind w:left="-18"/>
              <w:rPr>
                <w:rFonts w:ascii="Arial" w:hAnsi="Arial" w:cs="Arial"/>
                <w:sz w:val="16"/>
                <w:szCs w:val="16"/>
              </w:rPr>
            </w:pPr>
            <w:r w:rsidRPr="00717D6D">
              <w:rPr>
                <w:rFonts w:ascii="Arial" w:hAnsi="Arial" w:cs="Arial"/>
                <w:sz w:val="16"/>
                <w:szCs w:val="16"/>
              </w:rPr>
              <w:t>30</w:t>
            </w:r>
          </w:p>
        </w:tc>
        <w:tc>
          <w:tcPr>
            <w:tcW w:w="1172" w:type="dxa"/>
            <w:tcBorders>
              <w:top w:val="nil"/>
              <w:left w:val="nil"/>
              <w:bottom w:val="nil"/>
              <w:right w:val="nil"/>
            </w:tcBorders>
          </w:tcPr>
          <w:p w:rsidR="000F2E72" w:rsidRPr="00717D6D" w:rsidRDefault="000F2E72" w:rsidP="00DB6952">
            <w:pPr>
              <w:tabs>
                <w:tab w:val="decimal" w:pos="864"/>
              </w:tabs>
              <w:spacing w:line="320" w:lineRule="exact"/>
              <w:ind w:left="-18"/>
              <w:rPr>
                <w:rFonts w:ascii="Arial" w:hAnsi="Arial" w:cs="Arial"/>
                <w:sz w:val="16"/>
                <w:szCs w:val="16"/>
              </w:rPr>
            </w:pPr>
            <w:r w:rsidRPr="00717D6D">
              <w:rPr>
                <w:rFonts w:ascii="Arial" w:hAnsi="Arial" w:cs="Arial"/>
                <w:sz w:val="16"/>
                <w:szCs w:val="16"/>
              </w:rPr>
              <w:t>-</w:t>
            </w:r>
          </w:p>
        </w:tc>
        <w:tc>
          <w:tcPr>
            <w:tcW w:w="993" w:type="dxa"/>
            <w:tcBorders>
              <w:top w:val="nil"/>
              <w:left w:val="nil"/>
              <w:bottom w:val="nil"/>
              <w:right w:val="nil"/>
            </w:tcBorders>
          </w:tcPr>
          <w:p w:rsidR="000F2E72" w:rsidRPr="00717D6D" w:rsidRDefault="000F2E72" w:rsidP="00DB6952">
            <w:pPr>
              <w:tabs>
                <w:tab w:val="decimal" w:pos="682"/>
              </w:tabs>
              <w:spacing w:line="320" w:lineRule="exact"/>
              <w:ind w:left="-18"/>
              <w:rPr>
                <w:rFonts w:ascii="Arial" w:hAnsi="Arial" w:cs="Arial"/>
                <w:sz w:val="16"/>
                <w:szCs w:val="16"/>
              </w:rPr>
            </w:pPr>
            <w:r w:rsidRPr="00717D6D">
              <w:rPr>
                <w:rFonts w:ascii="Arial" w:hAnsi="Arial" w:cs="Arial"/>
                <w:sz w:val="16"/>
                <w:szCs w:val="16"/>
              </w:rPr>
              <w:t>1,337</w:t>
            </w:r>
          </w:p>
        </w:tc>
      </w:tr>
      <w:tr w:rsidR="000F2E72" w:rsidRPr="00717D6D" w:rsidTr="00717D6D">
        <w:trPr>
          <w:cantSplit/>
        </w:trPr>
        <w:tc>
          <w:tcPr>
            <w:tcW w:w="3510" w:type="dxa"/>
            <w:tcBorders>
              <w:top w:val="nil"/>
              <w:left w:val="nil"/>
              <w:bottom w:val="nil"/>
              <w:right w:val="nil"/>
            </w:tcBorders>
          </w:tcPr>
          <w:p w:rsidR="000F2E72" w:rsidRPr="00717D6D" w:rsidRDefault="000F2E72" w:rsidP="00717D6D">
            <w:pPr>
              <w:spacing w:line="320" w:lineRule="exact"/>
              <w:ind w:left="-90" w:right="-36"/>
              <w:jc w:val="both"/>
              <w:rPr>
                <w:rFonts w:ascii="Arial" w:hAnsi="Arial" w:cs="Arial"/>
                <w:sz w:val="16"/>
                <w:szCs w:val="16"/>
              </w:rPr>
            </w:pPr>
            <w:r w:rsidRPr="00717D6D">
              <w:rPr>
                <w:rFonts w:ascii="Arial" w:hAnsi="Arial" w:cs="Arial"/>
                <w:sz w:val="16"/>
                <w:szCs w:val="16"/>
              </w:rPr>
              <w:t xml:space="preserve">   Intersegment revenues</w:t>
            </w:r>
          </w:p>
        </w:tc>
        <w:tc>
          <w:tcPr>
            <w:tcW w:w="1133" w:type="dxa"/>
            <w:tcBorders>
              <w:top w:val="nil"/>
              <w:left w:val="nil"/>
              <w:bottom w:val="nil"/>
              <w:right w:val="nil"/>
            </w:tcBorders>
          </w:tcPr>
          <w:p w:rsidR="000F2E72" w:rsidRPr="00717D6D" w:rsidRDefault="000F2E72" w:rsidP="00DB6952">
            <w:pPr>
              <w:pBdr>
                <w:bottom w:val="single" w:sz="6" w:space="1" w:color="auto"/>
              </w:pBdr>
              <w:tabs>
                <w:tab w:val="decimal" w:pos="882"/>
              </w:tabs>
              <w:spacing w:line="320" w:lineRule="exact"/>
              <w:ind w:left="-18"/>
              <w:rPr>
                <w:rFonts w:ascii="Arial" w:hAnsi="Arial" w:cs="Arial"/>
                <w:sz w:val="16"/>
                <w:szCs w:val="16"/>
              </w:rPr>
            </w:pPr>
            <w:r w:rsidRPr="00717D6D">
              <w:rPr>
                <w:rFonts w:ascii="Arial" w:hAnsi="Arial" w:cs="Arial"/>
                <w:sz w:val="16"/>
                <w:szCs w:val="16"/>
              </w:rPr>
              <w:t>(62)</w:t>
            </w:r>
          </w:p>
        </w:tc>
        <w:tc>
          <w:tcPr>
            <w:tcW w:w="1227" w:type="dxa"/>
            <w:tcBorders>
              <w:top w:val="nil"/>
              <w:left w:val="nil"/>
              <w:bottom w:val="nil"/>
              <w:right w:val="nil"/>
            </w:tcBorders>
          </w:tcPr>
          <w:p w:rsidR="000F2E72" w:rsidRPr="00717D6D" w:rsidRDefault="000F2E72" w:rsidP="00DB6952">
            <w:pPr>
              <w:pBdr>
                <w:bottom w:val="single" w:sz="6" w:space="1" w:color="auto"/>
              </w:pBdr>
              <w:tabs>
                <w:tab w:val="decimal" w:pos="919"/>
              </w:tabs>
              <w:spacing w:line="320" w:lineRule="exact"/>
              <w:rPr>
                <w:rFonts w:ascii="Arial" w:hAnsi="Arial" w:cs="Arial"/>
                <w:sz w:val="16"/>
                <w:szCs w:val="16"/>
              </w:rPr>
            </w:pPr>
            <w:r w:rsidRPr="00717D6D">
              <w:rPr>
                <w:rFonts w:ascii="Arial" w:hAnsi="Arial" w:cs="Arial"/>
                <w:sz w:val="16"/>
                <w:szCs w:val="16"/>
              </w:rPr>
              <w:t>(3)</w:t>
            </w:r>
          </w:p>
        </w:tc>
        <w:tc>
          <w:tcPr>
            <w:tcW w:w="988" w:type="dxa"/>
            <w:tcBorders>
              <w:top w:val="nil"/>
              <w:left w:val="nil"/>
              <w:bottom w:val="nil"/>
              <w:right w:val="nil"/>
            </w:tcBorders>
          </w:tcPr>
          <w:p w:rsidR="000F2E72" w:rsidRPr="00717D6D" w:rsidRDefault="000F2E72" w:rsidP="00DB6952">
            <w:pPr>
              <w:pBdr>
                <w:bottom w:val="single" w:sz="6" w:space="1" w:color="auto"/>
              </w:pBdr>
              <w:tabs>
                <w:tab w:val="decimal" w:pos="682"/>
              </w:tabs>
              <w:spacing w:line="320" w:lineRule="exact"/>
              <w:ind w:left="-18"/>
              <w:rPr>
                <w:rFonts w:ascii="Arial" w:hAnsi="Arial" w:cs="Arial"/>
                <w:sz w:val="16"/>
                <w:szCs w:val="16"/>
              </w:rPr>
            </w:pPr>
            <w:r w:rsidRPr="00717D6D">
              <w:rPr>
                <w:rFonts w:ascii="Arial" w:hAnsi="Arial" w:cs="Arial"/>
                <w:sz w:val="16"/>
                <w:szCs w:val="16"/>
              </w:rPr>
              <w:t>(8)</w:t>
            </w:r>
          </w:p>
        </w:tc>
        <w:tc>
          <w:tcPr>
            <w:tcW w:w="1172" w:type="dxa"/>
            <w:tcBorders>
              <w:top w:val="nil"/>
              <w:left w:val="nil"/>
              <w:bottom w:val="nil"/>
              <w:right w:val="nil"/>
            </w:tcBorders>
          </w:tcPr>
          <w:p w:rsidR="000F2E72" w:rsidRPr="00717D6D" w:rsidRDefault="000F2E72" w:rsidP="00DB6952">
            <w:pPr>
              <w:pBdr>
                <w:bottom w:val="single" w:sz="6" w:space="1" w:color="auto"/>
              </w:pBdr>
              <w:tabs>
                <w:tab w:val="decimal" w:pos="864"/>
              </w:tabs>
              <w:spacing w:line="320" w:lineRule="exact"/>
              <w:ind w:left="-18"/>
              <w:rPr>
                <w:rFonts w:ascii="Arial" w:hAnsi="Arial" w:cs="Arial"/>
                <w:sz w:val="16"/>
                <w:szCs w:val="16"/>
              </w:rPr>
            </w:pPr>
            <w:r w:rsidRPr="00717D6D">
              <w:rPr>
                <w:rFonts w:ascii="Arial" w:hAnsi="Arial" w:cs="Arial"/>
                <w:sz w:val="16"/>
                <w:szCs w:val="16"/>
              </w:rPr>
              <w:t>-</w:t>
            </w:r>
          </w:p>
        </w:tc>
        <w:tc>
          <w:tcPr>
            <w:tcW w:w="993" w:type="dxa"/>
            <w:tcBorders>
              <w:top w:val="nil"/>
              <w:left w:val="nil"/>
              <w:bottom w:val="nil"/>
              <w:right w:val="nil"/>
            </w:tcBorders>
          </w:tcPr>
          <w:p w:rsidR="000F2E72" w:rsidRPr="00717D6D" w:rsidRDefault="000F2E72" w:rsidP="00DB6952">
            <w:pPr>
              <w:pBdr>
                <w:bottom w:val="single" w:sz="6" w:space="1" w:color="auto"/>
              </w:pBdr>
              <w:tabs>
                <w:tab w:val="decimal" w:pos="682"/>
              </w:tabs>
              <w:spacing w:line="320" w:lineRule="exact"/>
              <w:ind w:left="-18"/>
              <w:rPr>
                <w:rFonts w:ascii="Arial" w:hAnsi="Arial" w:cs="Arial"/>
                <w:sz w:val="16"/>
                <w:szCs w:val="16"/>
              </w:rPr>
            </w:pPr>
            <w:r w:rsidRPr="00717D6D">
              <w:rPr>
                <w:rFonts w:ascii="Arial" w:hAnsi="Arial" w:cs="Arial"/>
                <w:sz w:val="16"/>
                <w:szCs w:val="16"/>
              </w:rPr>
              <w:t>(73)</w:t>
            </w:r>
          </w:p>
        </w:tc>
      </w:tr>
      <w:tr w:rsidR="000F2E72" w:rsidRPr="00717D6D" w:rsidTr="00717D6D">
        <w:trPr>
          <w:cantSplit/>
        </w:trPr>
        <w:tc>
          <w:tcPr>
            <w:tcW w:w="3510" w:type="dxa"/>
            <w:tcBorders>
              <w:top w:val="nil"/>
              <w:left w:val="nil"/>
              <w:bottom w:val="nil"/>
              <w:right w:val="nil"/>
            </w:tcBorders>
          </w:tcPr>
          <w:p w:rsidR="000F2E72" w:rsidRPr="00717D6D" w:rsidRDefault="000F2E72" w:rsidP="009714F6">
            <w:pPr>
              <w:spacing w:line="320" w:lineRule="exact"/>
              <w:ind w:left="-90" w:right="-36"/>
              <w:jc w:val="both"/>
              <w:rPr>
                <w:rFonts w:ascii="Arial" w:hAnsi="Arial" w:cs="Arial"/>
                <w:sz w:val="16"/>
                <w:szCs w:val="16"/>
              </w:rPr>
            </w:pPr>
            <w:r w:rsidRPr="00717D6D">
              <w:rPr>
                <w:rFonts w:ascii="Arial" w:hAnsi="Arial" w:cs="Arial"/>
                <w:sz w:val="16"/>
                <w:szCs w:val="16"/>
              </w:rPr>
              <w:t xml:space="preserve">   </w:t>
            </w:r>
            <w:r w:rsidR="009714F6">
              <w:rPr>
                <w:rFonts w:ascii="Arial" w:hAnsi="Arial" w:cs="Arial"/>
                <w:sz w:val="16"/>
                <w:szCs w:val="16"/>
              </w:rPr>
              <w:t>Revenue from</w:t>
            </w:r>
            <w:r w:rsidRPr="00717D6D">
              <w:rPr>
                <w:rFonts w:ascii="Arial" w:hAnsi="Arial" w:cs="Arial"/>
                <w:sz w:val="16"/>
                <w:szCs w:val="16"/>
              </w:rPr>
              <w:t xml:space="preserve"> external customers</w:t>
            </w:r>
          </w:p>
        </w:tc>
        <w:tc>
          <w:tcPr>
            <w:tcW w:w="1133" w:type="dxa"/>
            <w:tcBorders>
              <w:top w:val="nil"/>
              <w:left w:val="nil"/>
              <w:bottom w:val="nil"/>
              <w:right w:val="nil"/>
            </w:tcBorders>
          </w:tcPr>
          <w:p w:rsidR="000F2E72" w:rsidRPr="00717D6D" w:rsidRDefault="000F2E72" w:rsidP="00DB6952">
            <w:pPr>
              <w:pBdr>
                <w:bottom w:val="double" w:sz="6" w:space="1" w:color="auto"/>
              </w:pBdr>
              <w:tabs>
                <w:tab w:val="decimal" w:pos="882"/>
              </w:tabs>
              <w:spacing w:line="320" w:lineRule="exact"/>
              <w:ind w:left="-18"/>
              <w:rPr>
                <w:rFonts w:ascii="Arial" w:hAnsi="Arial" w:cs="Arial"/>
                <w:sz w:val="16"/>
                <w:szCs w:val="16"/>
              </w:rPr>
            </w:pPr>
            <w:r w:rsidRPr="00717D6D">
              <w:rPr>
                <w:rFonts w:ascii="Arial" w:hAnsi="Arial" w:cs="Arial"/>
                <w:sz w:val="16"/>
                <w:szCs w:val="16"/>
              </w:rPr>
              <w:t>1,144</w:t>
            </w:r>
          </w:p>
        </w:tc>
        <w:tc>
          <w:tcPr>
            <w:tcW w:w="1227" w:type="dxa"/>
            <w:tcBorders>
              <w:top w:val="nil"/>
              <w:left w:val="nil"/>
              <w:bottom w:val="nil"/>
              <w:right w:val="nil"/>
            </w:tcBorders>
          </w:tcPr>
          <w:p w:rsidR="000F2E72" w:rsidRPr="00717D6D" w:rsidRDefault="000F2E72" w:rsidP="00DB6952">
            <w:pPr>
              <w:pBdr>
                <w:bottom w:val="double" w:sz="6" w:space="1" w:color="auto"/>
              </w:pBdr>
              <w:tabs>
                <w:tab w:val="decimal" w:pos="919"/>
              </w:tabs>
              <w:spacing w:line="320" w:lineRule="exact"/>
              <w:rPr>
                <w:rFonts w:ascii="Arial" w:hAnsi="Arial" w:cs="Arial"/>
                <w:sz w:val="16"/>
                <w:szCs w:val="16"/>
              </w:rPr>
            </w:pPr>
            <w:r w:rsidRPr="00717D6D">
              <w:rPr>
                <w:rFonts w:ascii="Arial" w:hAnsi="Arial" w:cs="Arial"/>
                <w:sz w:val="16"/>
                <w:szCs w:val="16"/>
              </w:rPr>
              <w:t>98</w:t>
            </w:r>
          </w:p>
        </w:tc>
        <w:tc>
          <w:tcPr>
            <w:tcW w:w="988" w:type="dxa"/>
            <w:tcBorders>
              <w:top w:val="nil"/>
              <w:left w:val="nil"/>
              <w:bottom w:val="nil"/>
              <w:right w:val="nil"/>
            </w:tcBorders>
          </w:tcPr>
          <w:p w:rsidR="000F2E72" w:rsidRPr="00717D6D" w:rsidRDefault="000F2E72" w:rsidP="00DB6952">
            <w:pPr>
              <w:pBdr>
                <w:bottom w:val="double" w:sz="6" w:space="1" w:color="auto"/>
              </w:pBdr>
              <w:tabs>
                <w:tab w:val="decimal" w:pos="682"/>
              </w:tabs>
              <w:spacing w:line="320" w:lineRule="exact"/>
              <w:ind w:left="-18"/>
              <w:rPr>
                <w:rFonts w:ascii="Arial" w:hAnsi="Arial" w:cs="Arial"/>
                <w:sz w:val="16"/>
                <w:szCs w:val="16"/>
              </w:rPr>
            </w:pPr>
            <w:r w:rsidRPr="00717D6D">
              <w:rPr>
                <w:rFonts w:ascii="Arial" w:hAnsi="Arial" w:cs="Arial"/>
                <w:sz w:val="16"/>
                <w:szCs w:val="16"/>
              </w:rPr>
              <w:t>22</w:t>
            </w:r>
          </w:p>
        </w:tc>
        <w:tc>
          <w:tcPr>
            <w:tcW w:w="1172" w:type="dxa"/>
            <w:tcBorders>
              <w:top w:val="nil"/>
              <w:left w:val="nil"/>
              <w:bottom w:val="nil"/>
              <w:right w:val="nil"/>
            </w:tcBorders>
          </w:tcPr>
          <w:p w:rsidR="000F2E72" w:rsidRPr="00717D6D" w:rsidRDefault="000F2E72" w:rsidP="00DB6952">
            <w:pPr>
              <w:pBdr>
                <w:bottom w:val="double" w:sz="6" w:space="1" w:color="auto"/>
              </w:pBdr>
              <w:tabs>
                <w:tab w:val="decimal" w:pos="864"/>
              </w:tabs>
              <w:spacing w:line="320" w:lineRule="exact"/>
              <w:ind w:left="-18"/>
              <w:rPr>
                <w:rFonts w:ascii="Arial" w:hAnsi="Arial" w:cs="Arial"/>
                <w:sz w:val="16"/>
                <w:szCs w:val="16"/>
              </w:rPr>
            </w:pPr>
            <w:r w:rsidRPr="00717D6D">
              <w:rPr>
                <w:rFonts w:ascii="Arial" w:hAnsi="Arial" w:cs="Arial"/>
                <w:sz w:val="16"/>
                <w:szCs w:val="16"/>
              </w:rPr>
              <w:t>-</w:t>
            </w:r>
          </w:p>
        </w:tc>
        <w:tc>
          <w:tcPr>
            <w:tcW w:w="993" w:type="dxa"/>
            <w:tcBorders>
              <w:top w:val="nil"/>
              <w:left w:val="nil"/>
              <w:bottom w:val="nil"/>
              <w:right w:val="nil"/>
            </w:tcBorders>
          </w:tcPr>
          <w:p w:rsidR="000F2E72" w:rsidRPr="00717D6D" w:rsidRDefault="000F2E72" w:rsidP="00DB6952">
            <w:pPr>
              <w:pBdr>
                <w:bottom w:val="double" w:sz="6" w:space="1" w:color="auto"/>
              </w:pBdr>
              <w:tabs>
                <w:tab w:val="decimal" w:pos="682"/>
              </w:tabs>
              <w:spacing w:line="320" w:lineRule="exact"/>
              <w:ind w:left="-18"/>
              <w:rPr>
                <w:rFonts w:ascii="Arial" w:hAnsi="Arial" w:cs="Arial"/>
                <w:sz w:val="16"/>
                <w:szCs w:val="16"/>
              </w:rPr>
            </w:pPr>
            <w:r w:rsidRPr="00717D6D">
              <w:rPr>
                <w:rFonts w:ascii="Arial" w:hAnsi="Arial" w:cs="Arial"/>
                <w:sz w:val="16"/>
                <w:szCs w:val="16"/>
              </w:rPr>
              <w:t>1,264</w:t>
            </w:r>
          </w:p>
        </w:tc>
      </w:tr>
      <w:tr w:rsidR="000F2E72" w:rsidRPr="00717D6D" w:rsidTr="00717D6D">
        <w:trPr>
          <w:cantSplit/>
        </w:trPr>
        <w:tc>
          <w:tcPr>
            <w:tcW w:w="3510" w:type="dxa"/>
            <w:tcBorders>
              <w:top w:val="nil"/>
              <w:left w:val="nil"/>
              <w:bottom w:val="nil"/>
              <w:right w:val="nil"/>
            </w:tcBorders>
          </w:tcPr>
          <w:p w:rsidR="000F2E72" w:rsidRPr="00717D6D" w:rsidRDefault="00E429E1" w:rsidP="00717D6D">
            <w:pPr>
              <w:spacing w:line="320" w:lineRule="exact"/>
              <w:ind w:left="-90" w:right="-108"/>
              <w:jc w:val="both"/>
              <w:rPr>
                <w:rFonts w:ascii="Arial" w:hAnsi="Arial" w:cs="Arial"/>
                <w:sz w:val="16"/>
                <w:szCs w:val="16"/>
              </w:rPr>
            </w:pPr>
            <w:r w:rsidRPr="00717D6D">
              <w:rPr>
                <w:rFonts w:ascii="Arial" w:hAnsi="Arial" w:cs="Arial"/>
                <w:sz w:val="16"/>
                <w:szCs w:val="16"/>
              </w:rPr>
              <w:t>Results:</w:t>
            </w:r>
          </w:p>
        </w:tc>
        <w:tc>
          <w:tcPr>
            <w:tcW w:w="1133" w:type="dxa"/>
            <w:tcBorders>
              <w:top w:val="nil"/>
              <w:left w:val="nil"/>
              <w:bottom w:val="nil"/>
              <w:right w:val="nil"/>
            </w:tcBorders>
          </w:tcPr>
          <w:p w:rsidR="000F2E72" w:rsidRPr="00717D6D" w:rsidRDefault="000F2E72" w:rsidP="00DB6952">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0F2E72" w:rsidRPr="00717D6D" w:rsidRDefault="000F2E72" w:rsidP="00DB6952">
            <w:pPr>
              <w:tabs>
                <w:tab w:val="decimal" w:pos="919"/>
              </w:tabs>
              <w:spacing w:line="320" w:lineRule="exact"/>
              <w:rPr>
                <w:rFonts w:ascii="Arial" w:hAnsi="Arial" w:cs="Arial"/>
                <w:sz w:val="16"/>
                <w:szCs w:val="16"/>
              </w:rPr>
            </w:pPr>
          </w:p>
        </w:tc>
        <w:tc>
          <w:tcPr>
            <w:tcW w:w="988" w:type="dxa"/>
            <w:tcBorders>
              <w:top w:val="nil"/>
              <w:left w:val="nil"/>
              <w:bottom w:val="nil"/>
              <w:right w:val="nil"/>
            </w:tcBorders>
          </w:tcPr>
          <w:p w:rsidR="000F2E72" w:rsidRPr="00717D6D" w:rsidRDefault="000F2E72" w:rsidP="00DB6952">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0F2E72" w:rsidRPr="00717D6D" w:rsidRDefault="000F2E72" w:rsidP="00DB6952">
            <w:pPr>
              <w:tabs>
                <w:tab w:val="decimal" w:pos="684"/>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0F2E72" w:rsidRPr="00717D6D" w:rsidRDefault="000F2E72" w:rsidP="00DB6952">
            <w:pPr>
              <w:tabs>
                <w:tab w:val="decimal" w:pos="682"/>
              </w:tabs>
              <w:spacing w:line="320" w:lineRule="exact"/>
              <w:ind w:left="-18"/>
              <w:rPr>
                <w:rFonts w:ascii="Arial" w:hAnsi="Arial" w:cs="Arial"/>
                <w:sz w:val="16"/>
                <w:szCs w:val="16"/>
              </w:rPr>
            </w:pPr>
          </w:p>
        </w:tc>
      </w:tr>
      <w:tr w:rsidR="00E429E1" w:rsidRPr="00717D6D" w:rsidTr="00717D6D">
        <w:trPr>
          <w:cantSplit/>
        </w:trPr>
        <w:tc>
          <w:tcPr>
            <w:tcW w:w="3510" w:type="dxa"/>
            <w:tcBorders>
              <w:top w:val="nil"/>
              <w:left w:val="nil"/>
              <w:bottom w:val="nil"/>
              <w:right w:val="nil"/>
            </w:tcBorders>
          </w:tcPr>
          <w:p w:rsidR="00E429E1" w:rsidRPr="00717D6D" w:rsidRDefault="00E429E1" w:rsidP="00717D6D">
            <w:pPr>
              <w:spacing w:line="320" w:lineRule="exact"/>
              <w:ind w:right="-36"/>
              <w:jc w:val="both"/>
              <w:rPr>
                <w:rFonts w:ascii="Arial" w:hAnsi="Arial" w:cs="Arial"/>
                <w:sz w:val="16"/>
                <w:szCs w:val="16"/>
              </w:rPr>
            </w:pPr>
            <w:r w:rsidRPr="00717D6D">
              <w:rPr>
                <w:rFonts w:ascii="Arial" w:hAnsi="Arial" w:cs="Arial"/>
                <w:sz w:val="16"/>
                <w:szCs w:val="16"/>
              </w:rPr>
              <w:t>Segment results</w:t>
            </w:r>
          </w:p>
        </w:tc>
        <w:tc>
          <w:tcPr>
            <w:tcW w:w="1133" w:type="dxa"/>
            <w:tcBorders>
              <w:top w:val="nil"/>
              <w:left w:val="nil"/>
              <w:bottom w:val="nil"/>
              <w:right w:val="nil"/>
            </w:tcBorders>
          </w:tcPr>
          <w:p w:rsidR="00E429E1" w:rsidRPr="00717D6D" w:rsidRDefault="00E429E1" w:rsidP="00DB6952">
            <w:pPr>
              <w:pBdr>
                <w:bottom w:val="double" w:sz="6" w:space="1" w:color="auto"/>
              </w:pBdr>
              <w:tabs>
                <w:tab w:val="decimal" w:pos="882"/>
              </w:tabs>
              <w:spacing w:line="320" w:lineRule="exact"/>
              <w:ind w:left="-18"/>
              <w:rPr>
                <w:rFonts w:ascii="Arial" w:hAnsi="Arial" w:cs="Arial"/>
                <w:sz w:val="16"/>
                <w:szCs w:val="16"/>
              </w:rPr>
            </w:pPr>
            <w:r w:rsidRPr="00717D6D">
              <w:rPr>
                <w:rFonts w:ascii="Arial" w:hAnsi="Arial" w:cs="Arial"/>
                <w:sz w:val="16"/>
                <w:szCs w:val="16"/>
              </w:rPr>
              <w:t>195</w:t>
            </w:r>
          </w:p>
        </w:tc>
        <w:tc>
          <w:tcPr>
            <w:tcW w:w="1227" w:type="dxa"/>
            <w:tcBorders>
              <w:top w:val="nil"/>
              <w:left w:val="nil"/>
              <w:bottom w:val="nil"/>
              <w:right w:val="nil"/>
            </w:tcBorders>
          </w:tcPr>
          <w:p w:rsidR="00E429E1" w:rsidRPr="00717D6D" w:rsidRDefault="00E429E1" w:rsidP="00DB6952">
            <w:pPr>
              <w:pBdr>
                <w:bottom w:val="double" w:sz="6" w:space="1" w:color="auto"/>
              </w:pBdr>
              <w:tabs>
                <w:tab w:val="decimal" w:pos="919"/>
              </w:tabs>
              <w:spacing w:line="320" w:lineRule="exact"/>
              <w:rPr>
                <w:rFonts w:ascii="Arial" w:hAnsi="Arial" w:cs="Arial"/>
                <w:sz w:val="16"/>
                <w:szCs w:val="16"/>
              </w:rPr>
            </w:pPr>
            <w:r w:rsidRPr="00717D6D">
              <w:rPr>
                <w:rFonts w:ascii="Arial" w:hAnsi="Arial" w:cs="Arial"/>
                <w:sz w:val="16"/>
                <w:szCs w:val="16"/>
              </w:rPr>
              <w:t>(27)</w:t>
            </w:r>
          </w:p>
        </w:tc>
        <w:tc>
          <w:tcPr>
            <w:tcW w:w="988" w:type="dxa"/>
            <w:tcBorders>
              <w:top w:val="nil"/>
              <w:left w:val="nil"/>
              <w:bottom w:val="nil"/>
              <w:right w:val="nil"/>
            </w:tcBorders>
          </w:tcPr>
          <w:p w:rsidR="00E429E1" w:rsidRPr="00717D6D" w:rsidRDefault="00E429E1" w:rsidP="00DB6952">
            <w:pPr>
              <w:pBdr>
                <w:bottom w:val="double" w:sz="6" w:space="1" w:color="auto"/>
              </w:pBdr>
              <w:tabs>
                <w:tab w:val="decimal" w:pos="682"/>
              </w:tabs>
              <w:spacing w:line="320" w:lineRule="exact"/>
              <w:ind w:left="-18"/>
              <w:rPr>
                <w:rFonts w:ascii="Arial" w:hAnsi="Arial" w:cs="Arial"/>
                <w:sz w:val="16"/>
                <w:szCs w:val="16"/>
              </w:rPr>
            </w:pPr>
            <w:r w:rsidRPr="00717D6D">
              <w:rPr>
                <w:rFonts w:ascii="Arial" w:hAnsi="Arial" w:cs="Arial"/>
                <w:sz w:val="16"/>
                <w:szCs w:val="16"/>
              </w:rPr>
              <w:t>(1)</w:t>
            </w:r>
          </w:p>
        </w:tc>
        <w:tc>
          <w:tcPr>
            <w:tcW w:w="1172" w:type="dxa"/>
            <w:tcBorders>
              <w:top w:val="nil"/>
              <w:left w:val="nil"/>
              <w:bottom w:val="nil"/>
              <w:right w:val="nil"/>
            </w:tcBorders>
          </w:tcPr>
          <w:p w:rsidR="00E429E1" w:rsidRPr="00717D6D" w:rsidRDefault="00E429E1" w:rsidP="00DB6952">
            <w:pPr>
              <w:pBdr>
                <w:bottom w:val="double" w:sz="6" w:space="1" w:color="auto"/>
              </w:pBdr>
              <w:tabs>
                <w:tab w:val="decimal" w:pos="864"/>
              </w:tabs>
              <w:spacing w:line="320" w:lineRule="exact"/>
              <w:ind w:left="-18"/>
              <w:rPr>
                <w:rFonts w:ascii="Arial" w:hAnsi="Arial" w:cs="Arial"/>
                <w:sz w:val="16"/>
                <w:szCs w:val="16"/>
              </w:rPr>
            </w:pPr>
            <w:r w:rsidRPr="00717D6D">
              <w:rPr>
                <w:rFonts w:ascii="Arial" w:hAnsi="Arial" w:cs="Arial"/>
                <w:sz w:val="16"/>
                <w:szCs w:val="16"/>
              </w:rPr>
              <w:t>(6)</w:t>
            </w:r>
          </w:p>
        </w:tc>
        <w:tc>
          <w:tcPr>
            <w:tcW w:w="993" w:type="dxa"/>
            <w:tcBorders>
              <w:top w:val="nil"/>
              <w:left w:val="nil"/>
              <w:bottom w:val="nil"/>
              <w:right w:val="nil"/>
            </w:tcBorders>
          </w:tcPr>
          <w:p w:rsidR="00E429E1" w:rsidRPr="00717D6D" w:rsidRDefault="00E429E1" w:rsidP="00DB6952">
            <w:pPr>
              <w:tabs>
                <w:tab w:val="decimal" w:pos="682"/>
              </w:tabs>
              <w:spacing w:line="320" w:lineRule="exact"/>
              <w:ind w:left="-18"/>
              <w:rPr>
                <w:rFonts w:ascii="Arial" w:hAnsi="Arial" w:cs="Arial"/>
                <w:sz w:val="16"/>
                <w:szCs w:val="16"/>
              </w:rPr>
            </w:pPr>
            <w:r w:rsidRPr="00717D6D">
              <w:rPr>
                <w:rFonts w:ascii="Arial" w:hAnsi="Arial" w:cs="Arial"/>
                <w:sz w:val="16"/>
                <w:szCs w:val="16"/>
              </w:rPr>
              <w:t>161</w:t>
            </w:r>
          </w:p>
        </w:tc>
      </w:tr>
      <w:tr w:rsidR="00E429E1" w:rsidRPr="00717D6D" w:rsidTr="00717D6D">
        <w:trPr>
          <w:cantSplit/>
        </w:trPr>
        <w:tc>
          <w:tcPr>
            <w:tcW w:w="3510" w:type="dxa"/>
            <w:tcBorders>
              <w:top w:val="nil"/>
              <w:left w:val="nil"/>
              <w:bottom w:val="nil"/>
              <w:right w:val="nil"/>
            </w:tcBorders>
          </w:tcPr>
          <w:p w:rsidR="00E429E1" w:rsidRPr="00717D6D" w:rsidRDefault="00E429E1" w:rsidP="00717D6D">
            <w:pPr>
              <w:spacing w:line="320" w:lineRule="exact"/>
              <w:ind w:left="-90" w:right="-36"/>
              <w:jc w:val="both"/>
              <w:rPr>
                <w:rFonts w:ascii="Arial" w:hAnsi="Arial" w:cs="Arial"/>
                <w:sz w:val="16"/>
                <w:szCs w:val="16"/>
              </w:rPr>
            </w:pPr>
            <w:r w:rsidRPr="00717D6D">
              <w:rPr>
                <w:rFonts w:ascii="Arial" w:hAnsi="Arial" w:cs="Arial"/>
                <w:sz w:val="16"/>
                <w:szCs w:val="16"/>
              </w:rPr>
              <w:t>Unallocated income</w:t>
            </w:r>
          </w:p>
        </w:tc>
        <w:tc>
          <w:tcPr>
            <w:tcW w:w="1133" w:type="dxa"/>
            <w:tcBorders>
              <w:top w:val="nil"/>
              <w:left w:val="nil"/>
              <w:bottom w:val="nil"/>
              <w:right w:val="nil"/>
            </w:tcBorders>
          </w:tcPr>
          <w:p w:rsidR="00E429E1" w:rsidRPr="00717D6D" w:rsidRDefault="00E429E1" w:rsidP="00DB6952">
            <w:pPr>
              <w:tabs>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E429E1" w:rsidRPr="00717D6D" w:rsidRDefault="00E429E1" w:rsidP="00DB6952">
            <w:pPr>
              <w:tabs>
                <w:tab w:val="decimal" w:pos="919"/>
              </w:tabs>
              <w:spacing w:line="320" w:lineRule="exact"/>
              <w:ind w:left="-18"/>
              <w:rPr>
                <w:rFonts w:ascii="Arial" w:hAnsi="Arial" w:cs="Arial"/>
                <w:sz w:val="16"/>
                <w:szCs w:val="16"/>
              </w:rPr>
            </w:pPr>
          </w:p>
        </w:tc>
        <w:tc>
          <w:tcPr>
            <w:tcW w:w="988" w:type="dxa"/>
            <w:tcBorders>
              <w:top w:val="nil"/>
              <w:left w:val="nil"/>
              <w:bottom w:val="nil"/>
              <w:right w:val="nil"/>
            </w:tcBorders>
          </w:tcPr>
          <w:p w:rsidR="00E429E1" w:rsidRPr="00717D6D" w:rsidRDefault="00E429E1" w:rsidP="00DB6952">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E429E1" w:rsidRPr="00717D6D" w:rsidRDefault="00E429E1" w:rsidP="00DB6952">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E429E1" w:rsidRPr="00717D6D" w:rsidRDefault="00E429E1" w:rsidP="00DB6952">
            <w:pPr>
              <w:pBdr>
                <w:bottom w:val="single" w:sz="6" w:space="1" w:color="auto"/>
              </w:pBdr>
              <w:tabs>
                <w:tab w:val="decimal" w:pos="682"/>
              </w:tabs>
              <w:spacing w:line="320" w:lineRule="exact"/>
              <w:ind w:left="-18"/>
              <w:rPr>
                <w:rFonts w:ascii="Arial" w:hAnsi="Arial" w:cs="Arial"/>
                <w:sz w:val="16"/>
                <w:szCs w:val="16"/>
              </w:rPr>
            </w:pPr>
            <w:r w:rsidRPr="00717D6D">
              <w:rPr>
                <w:rFonts w:ascii="Arial" w:hAnsi="Arial" w:cs="Arial"/>
                <w:sz w:val="16"/>
                <w:szCs w:val="16"/>
              </w:rPr>
              <w:t>4</w:t>
            </w:r>
          </w:p>
        </w:tc>
      </w:tr>
      <w:tr w:rsidR="000F2E72" w:rsidRPr="00717D6D" w:rsidTr="00717D6D">
        <w:trPr>
          <w:cantSplit/>
        </w:trPr>
        <w:tc>
          <w:tcPr>
            <w:tcW w:w="3510" w:type="dxa"/>
            <w:tcBorders>
              <w:top w:val="nil"/>
              <w:left w:val="nil"/>
              <w:bottom w:val="nil"/>
              <w:right w:val="nil"/>
            </w:tcBorders>
          </w:tcPr>
          <w:p w:rsidR="000F2E72" w:rsidRPr="00717D6D" w:rsidRDefault="00E429E1" w:rsidP="009714F6">
            <w:pPr>
              <w:spacing w:line="320" w:lineRule="exact"/>
              <w:ind w:left="-90" w:right="-108"/>
              <w:jc w:val="both"/>
              <w:rPr>
                <w:rFonts w:ascii="Arial" w:hAnsi="Arial" w:cs="Arial"/>
                <w:sz w:val="16"/>
                <w:szCs w:val="16"/>
              </w:rPr>
            </w:pPr>
            <w:r w:rsidRPr="00717D6D">
              <w:rPr>
                <w:rFonts w:ascii="Arial" w:hAnsi="Arial" w:cs="Arial"/>
                <w:sz w:val="16"/>
                <w:szCs w:val="16"/>
              </w:rPr>
              <w:t xml:space="preserve">Profit from operations and other </w:t>
            </w:r>
            <w:r w:rsidR="009714F6">
              <w:rPr>
                <w:rFonts w:ascii="Arial" w:hAnsi="Arial" w:cs="Arial"/>
                <w:sz w:val="16"/>
                <w:szCs w:val="16"/>
              </w:rPr>
              <w:t>income</w:t>
            </w:r>
          </w:p>
        </w:tc>
        <w:tc>
          <w:tcPr>
            <w:tcW w:w="1133" w:type="dxa"/>
            <w:tcBorders>
              <w:top w:val="nil"/>
              <w:left w:val="nil"/>
              <w:bottom w:val="nil"/>
              <w:right w:val="nil"/>
            </w:tcBorders>
          </w:tcPr>
          <w:p w:rsidR="000F2E72" w:rsidRPr="00717D6D" w:rsidRDefault="000F2E72" w:rsidP="00DB6952">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0F2E72" w:rsidRPr="00717D6D" w:rsidRDefault="000F2E72" w:rsidP="00DB6952">
            <w:pPr>
              <w:tabs>
                <w:tab w:val="decimal" w:pos="684"/>
                <w:tab w:val="decimal" w:pos="919"/>
              </w:tabs>
              <w:spacing w:line="320" w:lineRule="exact"/>
              <w:ind w:left="-18"/>
              <w:rPr>
                <w:rFonts w:ascii="Arial" w:hAnsi="Arial" w:cs="Arial"/>
                <w:sz w:val="16"/>
                <w:szCs w:val="16"/>
              </w:rPr>
            </w:pPr>
          </w:p>
        </w:tc>
        <w:tc>
          <w:tcPr>
            <w:tcW w:w="988" w:type="dxa"/>
            <w:tcBorders>
              <w:top w:val="nil"/>
              <w:left w:val="nil"/>
              <w:bottom w:val="nil"/>
              <w:right w:val="nil"/>
            </w:tcBorders>
          </w:tcPr>
          <w:p w:rsidR="000F2E72" w:rsidRPr="00717D6D" w:rsidRDefault="000F2E72" w:rsidP="00DB6952">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0F2E72" w:rsidRPr="00717D6D" w:rsidRDefault="000F2E72" w:rsidP="00DB6952">
            <w:pPr>
              <w:tabs>
                <w:tab w:val="decimal" w:pos="684"/>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0F2E72" w:rsidRPr="00717D6D" w:rsidRDefault="00E429E1" w:rsidP="00DB6952">
            <w:pPr>
              <w:tabs>
                <w:tab w:val="decimal" w:pos="682"/>
              </w:tabs>
              <w:spacing w:line="320" w:lineRule="exact"/>
              <w:ind w:left="-18"/>
              <w:rPr>
                <w:rFonts w:ascii="Arial" w:hAnsi="Arial" w:cs="Arial"/>
                <w:sz w:val="16"/>
                <w:szCs w:val="16"/>
              </w:rPr>
            </w:pPr>
            <w:r w:rsidRPr="00717D6D">
              <w:rPr>
                <w:rFonts w:ascii="Arial" w:hAnsi="Arial" w:cs="Arial"/>
                <w:sz w:val="16"/>
                <w:szCs w:val="16"/>
              </w:rPr>
              <w:t xml:space="preserve">  165</w:t>
            </w:r>
          </w:p>
        </w:tc>
      </w:tr>
      <w:tr w:rsidR="00FC6824" w:rsidRPr="00717D6D" w:rsidTr="00717D6D">
        <w:trPr>
          <w:cantSplit/>
        </w:trPr>
        <w:tc>
          <w:tcPr>
            <w:tcW w:w="3510" w:type="dxa"/>
            <w:tcBorders>
              <w:top w:val="nil"/>
              <w:left w:val="nil"/>
              <w:bottom w:val="nil"/>
              <w:right w:val="nil"/>
            </w:tcBorders>
          </w:tcPr>
          <w:p w:rsidR="00FC6824" w:rsidRPr="00717D6D" w:rsidRDefault="009714F6" w:rsidP="00717D6D">
            <w:pPr>
              <w:spacing w:line="320" w:lineRule="exact"/>
              <w:ind w:left="-90" w:right="-108"/>
              <w:jc w:val="both"/>
              <w:rPr>
                <w:rFonts w:ascii="Arial" w:hAnsi="Arial" w:cs="Arial"/>
                <w:sz w:val="16"/>
                <w:szCs w:val="16"/>
              </w:rPr>
            </w:pPr>
            <w:r>
              <w:rPr>
                <w:rFonts w:ascii="Arial" w:hAnsi="Arial" w:cs="Arial"/>
                <w:sz w:val="16"/>
                <w:szCs w:val="16"/>
              </w:rPr>
              <w:t>Interest</w:t>
            </w:r>
            <w:r w:rsidR="00FC6824" w:rsidRPr="00717D6D">
              <w:rPr>
                <w:rFonts w:ascii="Arial" w:hAnsi="Arial" w:cs="Arial"/>
                <w:sz w:val="16"/>
                <w:szCs w:val="16"/>
              </w:rPr>
              <w:t xml:space="preserve"> income</w:t>
            </w:r>
          </w:p>
        </w:tc>
        <w:tc>
          <w:tcPr>
            <w:tcW w:w="1133" w:type="dxa"/>
            <w:tcBorders>
              <w:top w:val="nil"/>
              <w:left w:val="nil"/>
              <w:bottom w:val="nil"/>
              <w:right w:val="nil"/>
            </w:tcBorders>
          </w:tcPr>
          <w:p w:rsidR="00FC6824" w:rsidRPr="00717D6D" w:rsidRDefault="00FC6824" w:rsidP="00DB6952">
            <w:pPr>
              <w:tabs>
                <w:tab w:val="decimal" w:pos="882"/>
              </w:tabs>
              <w:spacing w:line="320" w:lineRule="exact"/>
              <w:ind w:left="-18"/>
              <w:rPr>
                <w:rFonts w:ascii="Arial" w:hAnsi="Arial" w:cs="Arial"/>
                <w:sz w:val="16"/>
                <w:szCs w:val="16"/>
              </w:rPr>
            </w:pPr>
            <w:r w:rsidRPr="00717D6D">
              <w:rPr>
                <w:rFonts w:ascii="Arial" w:hAnsi="Arial" w:cs="Arial"/>
                <w:sz w:val="16"/>
                <w:szCs w:val="16"/>
              </w:rPr>
              <w:t>-</w:t>
            </w:r>
          </w:p>
        </w:tc>
        <w:tc>
          <w:tcPr>
            <w:tcW w:w="1227" w:type="dxa"/>
            <w:tcBorders>
              <w:top w:val="nil"/>
              <w:left w:val="nil"/>
              <w:bottom w:val="nil"/>
              <w:right w:val="nil"/>
            </w:tcBorders>
          </w:tcPr>
          <w:p w:rsidR="00FC6824" w:rsidRPr="00717D6D" w:rsidRDefault="00FC6824" w:rsidP="00DB6952">
            <w:pPr>
              <w:tabs>
                <w:tab w:val="decimal" w:pos="919"/>
              </w:tabs>
              <w:spacing w:line="320" w:lineRule="exact"/>
              <w:rPr>
                <w:rFonts w:ascii="Arial" w:hAnsi="Arial" w:cs="Arial"/>
                <w:sz w:val="16"/>
                <w:szCs w:val="16"/>
              </w:rPr>
            </w:pPr>
            <w:r w:rsidRPr="00717D6D">
              <w:rPr>
                <w:rFonts w:ascii="Arial" w:hAnsi="Arial" w:cs="Arial"/>
                <w:sz w:val="16"/>
                <w:szCs w:val="16"/>
              </w:rPr>
              <w:t>7</w:t>
            </w:r>
          </w:p>
        </w:tc>
        <w:tc>
          <w:tcPr>
            <w:tcW w:w="988" w:type="dxa"/>
            <w:tcBorders>
              <w:top w:val="nil"/>
              <w:left w:val="nil"/>
              <w:bottom w:val="nil"/>
              <w:right w:val="nil"/>
            </w:tcBorders>
          </w:tcPr>
          <w:p w:rsidR="00FC6824" w:rsidRPr="00717D6D" w:rsidRDefault="00FC6824" w:rsidP="00DB6952">
            <w:pPr>
              <w:tabs>
                <w:tab w:val="decimal" w:pos="682"/>
              </w:tabs>
              <w:spacing w:line="320" w:lineRule="exact"/>
              <w:ind w:left="-18"/>
              <w:rPr>
                <w:rFonts w:ascii="Arial" w:hAnsi="Arial" w:cs="Arial"/>
                <w:sz w:val="16"/>
                <w:szCs w:val="16"/>
              </w:rPr>
            </w:pPr>
            <w:r w:rsidRPr="00717D6D">
              <w:rPr>
                <w:rFonts w:ascii="Arial" w:hAnsi="Arial" w:cs="Arial"/>
                <w:sz w:val="16"/>
                <w:szCs w:val="16"/>
              </w:rPr>
              <w:t>-</w:t>
            </w:r>
          </w:p>
        </w:tc>
        <w:tc>
          <w:tcPr>
            <w:tcW w:w="1172" w:type="dxa"/>
            <w:tcBorders>
              <w:top w:val="nil"/>
              <w:left w:val="nil"/>
              <w:bottom w:val="nil"/>
              <w:right w:val="nil"/>
            </w:tcBorders>
          </w:tcPr>
          <w:p w:rsidR="00FC6824" w:rsidRPr="00717D6D" w:rsidRDefault="00FC6824" w:rsidP="00DB6952">
            <w:pPr>
              <w:tabs>
                <w:tab w:val="decimal" w:pos="864"/>
              </w:tabs>
              <w:spacing w:line="320" w:lineRule="exact"/>
              <w:ind w:left="-18"/>
              <w:rPr>
                <w:rFonts w:ascii="Arial" w:hAnsi="Arial" w:cs="Arial"/>
                <w:sz w:val="16"/>
                <w:szCs w:val="16"/>
              </w:rPr>
            </w:pPr>
            <w:r w:rsidRPr="00717D6D">
              <w:rPr>
                <w:rFonts w:ascii="Arial" w:hAnsi="Arial" w:cs="Arial"/>
                <w:sz w:val="16"/>
                <w:szCs w:val="16"/>
              </w:rPr>
              <w:t>-</w:t>
            </w:r>
          </w:p>
        </w:tc>
        <w:tc>
          <w:tcPr>
            <w:tcW w:w="993" w:type="dxa"/>
            <w:tcBorders>
              <w:top w:val="nil"/>
              <w:left w:val="nil"/>
              <w:bottom w:val="nil"/>
              <w:right w:val="nil"/>
            </w:tcBorders>
          </w:tcPr>
          <w:p w:rsidR="00FC6824" w:rsidRPr="00717D6D" w:rsidRDefault="00FC6824" w:rsidP="00DB6952">
            <w:pPr>
              <w:tabs>
                <w:tab w:val="decimal" w:pos="682"/>
              </w:tabs>
              <w:spacing w:line="320" w:lineRule="exact"/>
              <w:ind w:left="-18"/>
              <w:rPr>
                <w:rFonts w:ascii="Arial" w:hAnsi="Arial" w:cs="Arial"/>
                <w:sz w:val="16"/>
                <w:szCs w:val="16"/>
              </w:rPr>
            </w:pPr>
            <w:r w:rsidRPr="00717D6D">
              <w:rPr>
                <w:rFonts w:ascii="Arial" w:hAnsi="Arial" w:cs="Arial"/>
                <w:sz w:val="16"/>
                <w:szCs w:val="16"/>
              </w:rPr>
              <w:t>7</w:t>
            </w:r>
          </w:p>
        </w:tc>
      </w:tr>
      <w:tr w:rsidR="00FC6824" w:rsidRPr="00717D6D" w:rsidTr="00717D6D">
        <w:trPr>
          <w:cantSplit/>
        </w:trPr>
        <w:tc>
          <w:tcPr>
            <w:tcW w:w="3510" w:type="dxa"/>
            <w:tcBorders>
              <w:top w:val="nil"/>
              <w:left w:val="nil"/>
              <w:bottom w:val="nil"/>
              <w:right w:val="nil"/>
            </w:tcBorders>
          </w:tcPr>
          <w:p w:rsidR="00FC6824" w:rsidRPr="00717D6D" w:rsidRDefault="00FC6824" w:rsidP="00717D6D">
            <w:pPr>
              <w:spacing w:line="320" w:lineRule="exact"/>
              <w:ind w:left="-90" w:right="-108"/>
              <w:jc w:val="both"/>
              <w:rPr>
                <w:rFonts w:ascii="Arial" w:hAnsi="Arial" w:cs="Arial"/>
                <w:sz w:val="16"/>
                <w:szCs w:val="16"/>
              </w:rPr>
            </w:pPr>
            <w:r w:rsidRPr="00717D6D">
              <w:rPr>
                <w:rFonts w:ascii="Arial" w:hAnsi="Arial" w:cs="Arial"/>
                <w:sz w:val="16"/>
                <w:szCs w:val="16"/>
              </w:rPr>
              <w:t>Finance cost</w:t>
            </w:r>
          </w:p>
        </w:tc>
        <w:tc>
          <w:tcPr>
            <w:tcW w:w="1133" w:type="dxa"/>
            <w:tcBorders>
              <w:top w:val="nil"/>
              <w:left w:val="nil"/>
              <w:bottom w:val="nil"/>
              <w:right w:val="nil"/>
            </w:tcBorders>
          </w:tcPr>
          <w:p w:rsidR="00FC6824" w:rsidRPr="00717D6D" w:rsidRDefault="00FC6824" w:rsidP="00DB6952">
            <w:pPr>
              <w:tabs>
                <w:tab w:val="decimal" w:pos="882"/>
              </w:tabs>
              <w:spacing w:line="320" w:lineRule="exact"/>
              <w:ind w:left="-18"/>
              <w:rPr>
                <w:rFonts w:ascii="Arial" w:hAnsi="Arial" w:cs="Arial"/>
                <w:sz w:val="16"/>
                <w:szCs w:val="16"/>
              </w:rPr>
            </w:pPr>
            <w:r w:rsidRPr="00717D6D">
              <w:rPr>
                <w:rFonts w:ascii="Arial" w:hAnsi="Arial" w:cs="Arial"/>
                <w:sz w:val="16"/>
                <w:szCs w:val="16"/>
              </w:rPr>
              <w:t>(28)</w:t>
            </w:r>
          </w:p>
        </w:tc>
        <w:tc>
          <w:tcPr>
            <w:tcW w:w="1227" w:type="dxa"/>
            <w:tcBorders>
              <w:top w:val="nil"/>
              <w:left w:val="nil"/>
              <w:bottom w:val="nil"/>
              <w:right w:val="nil"/>
            </w:tcBorders>
          </w:tcPr>
          <w:p w:rsidR="00FC6824" w:rsidRPr="00717D6D" w:rsidRDefault="00FC6824" w:rsidP="00DB6952">
            <w:pPr>
              <w:tabs>
                <w:tab w:val="decimal" w:pos="919"/>
              </w:tabs>
              <w:spacing w:line="320" w:lineRule="exact"/>
              <w:rPr>
                <w:rFonts w:ascii="Arial" w:hAnsi="Arial" w:cs="Arial"/>
                <w:sz w:val="16"/>
                <w:szCs w:val="16"/>
              </w:rPr>
            </w:pPr>
            <w:r w:rsidRPr="00717D6D">
              <w:rPr>
                <w:rFonts w:ascii="Arial" w:hAnsi="Arial" w:cs="Arial"/>
                <w:sz w:val="16"/>
                <w:szCs w:val="16"/>
              </w:rPr>
              <w:t>(14)</w:t>
            </w:r>
          </w:p>
        </w:tc>
        <w:tc>
          <w:tcPr>
            <w:tcW w:w="988" w:type="dxa"/>
            <w:tcBorders>
              <w:top w:val="nil"/>
              <w:left w:val="nil"/>
              <w:bottom w:val="nil"/>
              <w:right w:val="nil"/>
            </w:tcBorders>
          </w:tcPr>
          <w:p w:rsidR="00FC6824" w:rsidRPr="00717D6D" w:rsidRDefault="00FC6824" w:rsidP="00DB6952">
            <w:pPr>
              <w:tabs>
                <w:tab w:val="decimal" w:pos="682"/>
              </w:tabs>
              <w:spacing w:line="320" w:lineRule="exact"/>
              <w:ind w:left="-18"/>
              <w:rPr>
                <w:rFonts w:ascii="Arial" w:hAnsi="Arial" w:cs="Arial"/>
                <w:sz w:val="16"/>
                <w:szCs w:val="16"/>
              </w:rPr>
            </w:pPr>
            <w:r w:rsidRPr="00717D6D">
              <w:rPr>
                <w:rFonts w:ascii="Arial" w:hAnsi="Arial" w:cs="Arial"/>
                <w:sz w:val="16"/>
                <w:szCs w:val="16"/>
              </w:rPr>
              <w:t>-</w:t>
            </w:r>
          </w:p>
        </w:tc>
        <w:tc>
          <w:tcPr>
            <w:tcW w:w="1172" w:type="dxa"/>
            <w:tcBorders>
              <w:top w:val="nil"/>
              <w:left w:val="nil"/>
              <w:bottom w:val="nil"/>
              <w:right w:val="nil"/>
            </w:tcBorders>
          </w:tcPr>
          <w:p w:rsidR="00FC6824" w:rsidRPr="00717D6D" w:rsidRDefault="00FC6824" w:rsidP="00DB6952">
            <w:pPr>
              <w:tabs>
                <w:tab w:val="decimal" w:pos="864"/>
              </w:tabs>
              <w:spacing w:line="320" w:lineRule="exact"/>
              <w:ind w:left="-18"/>
              <w:rPr>
                <w:rFonts w:ascii="Arial" w:hAnsi="Arial" w:cs="Arial"/>
                <w:sz w:val="16"/>
                <w:szCs w:val="16"/>
              </w:rPr>
            </w:pPr>
            <w:r w:rsidRPr="00717D6D">
              <w:rPr>
                <w:rFonts w:ascii="Arial" w:hAnsi="Arial" w:cs="Arial"/>
                <w:sz w:val="16"/>
                <w:szCs w:val="16"/>
              </w:rPr>
              <w:t>(5)</w:t>
            </w:r>
          </w:p>
        </w:tc>
        <w:tc>
          <w:tcPr>
            <w:tcW w:w="993" w:type="dxa"/>
            <w:tcBorders>
              <w:top w:val="nil"/>
              <w:left w:val="nil"/>
              <w:bottom w:val="nil"/>
              <w:right w:val="nil"/>
            </w:tcBorders>
          </w:tcPr>
          <w:p w:rsidR="00FC6824" w:rsidRPr="00717D6D" w:rsidRDefault="00FC6824" w:rsidP="00DB6952">
            <w:pPr>
              <w:tabs>
                <w:tab w:val="decimal" w:pos="682"/>
              </w:tabs>
              <w:spacing w:line="320" w:lineRule="exact"/>
              <w:ind w:left="-18"/>
              <w:rPr>
                <w:rFonts w:ascii="Arial" w:hAnsi="Arial" w:cs="Arial"/>
                <w:sz w:val="16"/>
                <w:szCs w:val="16"/>
              </w:rPr>
            </w:pPr>
            <w:r w:rsidRPr="00717D6D">
              <w:rPr>
                <w:rFonts w:ascii="Arial" w:hAnsi="Arial" w:cs="Arial"/>
                <w:sz w:val="16"/>
                <w:szCs w:val="16"/>
              </w:rPr>
              <w:t>(47)</w:t>
            </w:r>
          </w:p>
        </w:tc>
      </w:tr>
      <w:tr w:rsidR="00FC6824" w:rsidRPr="00717D6D" w:rsidTr="00717D6D">
        <w:trPr>
          <w:cantSplit/>
        </w:trPr>
        <w:tc>
          <w:tcPr>
            <w:tcW w:w="3510" w:type="dxa"/>
            <w:tcBorders>
              <w:top w:val="nil"/>
              <w:left w:val="nil"/>
              <w:bottom w:val="nil"/>
              <w:right w:val="nil"/>
            </w:tcBorders>
          </w:tcPr>
          <w:p w:rsidR="00FC6824" w:rsidRPr="00717D6D" w:rsidRDefault="00FC6824" w:rsidP="00717D6D">
            <w:pPr>
              <w:spacing w:line="320" w:lineRule="exact"/>
              <w:ind w:left="-90" w:right="-108"/>
              <w:jc w:val="both"/>
              <w:rPr>
                <w:rFonts w:ascii="Arial" w:hAnsi="Arial" w:cs="Arial"/>
                <w:sz w:val="16"/>
                <w:szCs w:val="16"/>
              </w:rPr>
            </w:pPr>
            <w:r w:rsidRPr="00717D6D">
              <w:rPr>
                <w:rFonts w:ascii="Arial" w:hAnsi="Arial" w:cs="Arial"/>
                <w:sz w:val="16"/>
                <w:szCs w:val="16"/>
              </w:rPr>
              <w:t xml:space="preserve">Share of </w:t>
            </w:r>
            <w:r w:rsidR="00717D6D">
              <w:rPr>
                <w:rFonts w:ascii="Arial" w:hAnsi="Arial" w:cs="Arial"/>
                <w:sz w:val="16"/>
                <w:szCs w:val="16"/>
              </w:rPr>
              <w:t>loss from investments in associate</w:t>
            </w:r>
          </w:p>
        </w:tc>
        <w:tc>
          <w:tcPr>
            <w:tcW w:w="1133" w:type="dxa"/>
            <w:tcBorders>
              <w:top w:val="nil"/>
              <w:left w:val="nil"/>
              <w:bottom w:val="nil"/>
              <w:right w:val="nil"/>
            </w:tcBorders>
          </w:tcPr>
          <w:p w:rsidR="00FC6824" w:rsidRPr="00717D6D" w:rsidRDefault="00FC6824" w:rsidP="00DB6952">
            <w:pPr>
              <w:tabs>
                <w:tab w:val="decimal" w:pos="882"/>
              </w:tabs>
              <w:spacing w:line="320" w:lineRule="exact"/>
              <w:ind w:left="-18"/>
              <w:rPr>
                <w:rFonts w:ascii="Arial" w:hAnsi="Arial" w:cs="Arial"/>
                <w:sz w:val="16"/>
                <w:szCs w:val="16"/>
              </w:rPr>
            </w:pPr>
            <w:r w:rsidRPr="00717D6D">
              <w:rPr>
                <w:rFonts w:ascii="Arial" w:hAnsi="Arial" w:cs="Arial"/>
                <w:sz w:val="16"/>
                <w:szCs w:val="16"/>
              </w:rPr>
              <w:t>(14)</w:t>
            </w:r>
          </w:p>
        </w:tc>
        <w:tc>
          <w:tcPr>
            <w:tcW w:w="1227" w:type="dxa"/>
            <w:tcBorders>
              <w:top w:val="nil"/>
              <w:left w:val="nil"/>
              <w:bottom w:val="nil"/>
              <w:right w:val="nil"/>
            </w:tcBorders>
          </w:tcPr>
          <w:p w:rsidR="00FC6824" w:rsidRPr="00717D6D" w:rsidRDefault="00FC6824" w:rsidP="00DB6952">
            <w:pPr>
              <w:tabs>
                <w:tab w:val="decimal" w:pos="919"/>
              </w:tabs>
              <w:spacing w:line="320" w:lineRule="exact"/>
              <w:rPr>
                <w:rFonts w:ascii="Arial" w:hAnsi="Arial" w:cs="Arial"/>
                <w:sz w:val="16"/>
                <w:szCs w:val="16"/>
              </w:rPr>
            </w:pPr>
            <w:r w:rsidRPr="00717D6D">
              <w:rPr>
                <w:rFonts w:ascii="Arial" w:hAnsi="Arial" w:cs="Arial"/>
                <w:sz w:val="16"/>
                <w:szCs w:val="16"/>
              </w:rPr>
              <w:t>(2)</w:t>
            </w:r>
          </w:p>
        </w:tc>
        <w:tc>
          <w:tcPr>
            <w:tcW w:w="988" w:type="dxa"/>
            <w:tcBorders>
              <w:top w:val="nil"/>
              <w:left w:val="nil"/>
              <w:bottom w:val="nil"/>
              <w:right w:val="nil"/>
            </w:tcBorders>
          </w:tcPr>
          <w:p w:rsidR="00FC6824" w:rsidRPr="00717D6D" w:rsidRDefault="00FC6824" w:rsidP="00DB6952">
            <w:pPr>
              <w:tabs>
                <w:tab w:val="decimal" w:pos="682"/>
              </w:tabs>
              <w:spacing w:line="320" w:lineRule="exact"/>
              <w:ind w:left="-18"/>
              <w:rPr>
                <w:rFonts w:ascii="Arial" w:hAnsi="Arial" w:cs="Arial"/>
                <w:sz w:val="16"/>
                <w:szCs w:val="16"/>
              </w:rPr>
            </w:pPr>
            <w:r w:rsidRPr="00717D6D">
              <w:rPr>
                <w:rFonts w:ascii="Arial" w:hAnsi="Arial" w:cs="Arial"/>
                <w:sz w:val="16"/>
                <w:szCs w:val="16"/>
              </w:rPr>
              <w:t>-</w:t>
            </w:r>
          </w:p>
        </w:tc>
        <w:tc>
          <w:tcPr>
            <w:tcW w:w="1172" w:type="dxa"/>
            <w:tcBorders>
              <w:top w:val="nil"/>
              <w:left w:val="nil"/>
              <w:bottom w:val="nil"/>
              <w:right w:val="nil"/>
            </w:tcBorders>
          </w:tcPr>
          <w:p w:rsidR="00FC6824" w:rsidRPr="00717D6D" w:rsidRDefault="00FC6824" w:rsidP="00DB6952">
            <w:pPr>
              <w:tabs>
                <w:tab w:val="decimal" w:pos="864"/>
              </w:tabs>
              <w:spacing w:line="320" w:lineRule="exact"/>
              <w:ind w:left="-18"/>
              <w:rPr>
                <w:rFonts w:ascii="Arial" w:hAnsi="Arial" w:cs="Arial"/>
                <w:sz w:val="16"/>
                <w:szCs w:val="16"/>
              </w:rPr>
            </w:pPr>
            <w:r w:rsidRPr="00717D6D">
              <w:rPr>
                <w:rFonts w:ascii="Arial" w:hAnsi="Arial" w:cs="Arial"/>
                <w:sz w:val="16"/>
                <w:szCs w:val="16"/>
              </w:rPr>
              <w:t>-</w:t>
            </w:r>
          </w:p>
        </w:tc>
        <w:tc>
          <w:tcPr>
            <w:tcW w:w="993" w:type="dxa"/>
            <w:tcBorders>
              <w:top w:val="nil"/>
              <w:left w:val="nil"/>
              <w:bottom w:val="nil"/>
              <w:right w:val="nil"/>
            </w:tcBorders>
          </w:tcPr>
          <w:p w:rsidR="00FC6824" w:rsidRPr="00717D6D" w:rsidRDefault="00FC6824" w:rsidP="00DB6952">
            <w:pPr>
              <w:pBdr>
                <w:bottom w:val="single" w:sz="6" w:space="1" w:color="auto"/>
              </w:pBdr>
              <w:tabs>
                <w:tab w:val="decimal" w:pos="682"/>
              </w:tabs>
              <w:spacing w:line="320" w:lineRule="exact"/>
              <w:ind w:left="-18"/>
              <w:rPr>
                <w:rFonts w:ascii="Arial" w:hAnsi="Arial" w:cs="Arial"/>
                <w:sz w:val="16"/>
                <w:szCs w:val="16"/>
              </w:rPr>
            </w:pPr>
            <w:r w:rsidRPr="00717D6D">
              <w:rPr>
                <w:rFonts w:ascii="Arial" w:hAnsi="Arial" w:cs="Arial"/>
                <w:sz w:val="16"/>
                <w:szCs w:val="16"/>
              </w:rPr>
              <w:t>(16)</w:t>
            </w:r>
          </w:p>
        </w:tc>
      </w:tr>
      <w:tr w:rsidR="00FC6824" w:rsidRPr="00717D6D" w:rsidTr="00717D6D">
        <w:trPr>
          <w:cantSplit/>
        </w:trPr>
        <w:tc>
          <w:tcPr>
            <w:tcW w:w="3510" w:type="dxa"/>
            <w:tcBorders>
              <w:top w:val="nil"/>
              <w:left w:val="nil"/>
              <w:bottom w:val="nil"/>
              <w:right w:val="nil"/>
            </w:tcBorders>
          </w:tcPr>
          <w:p w:rsidR="00FC6824" w:rsidRPr="00717D6D" w:rsidRDefault="00FC6824" w:rsidP="00717D6D">
            <w:pPr>
              <w:spacing w:line="320" w:lineRule="exact"/>
              <w:ind w:left="-90" w:right="-36"/>
              <w:jc w:val="both"/>
              <w:rPr>
                <w:rFonts w:ascii="Arial" w:hAnsi="Arial" w:cs="Arial"/>
                <w:sz w:val="16"/>
                <w:szCs w:val="16"/>
              </w:rPr>
            </w:pPr>
            <w:r w:rsidRPr="00717D6D">
              <w:rPr>
                <w:rFonts w:ascii="Arial" w:hAnsi="Arial" w:cs="Arial"/>
                <w:sz w:val="16"/>
                <w:szCs w:val="16"/>
              </w:rPr>
              <w:t xml:space="preserve">Profit before </w:t>
            </w:r>
            <w:r w:rsidR="00717D6D">
              <w:rPr>
                <w:rFonts w:ascii="Arial" w:hAnsi="Arial" w:cs="Arial"/>
                <w:sz w:val="16"/>
                <w:szCs w:val="16"/>
              </w:rPr>
              <w:t>income tax expenses</w:t>
            </w:r>
          </w:p>
        </w:tc>
        <w:tc>
          <w:tcPr>
            <w:tcW w:w="1133" w:type="dxa"/>
            <w:tcBorders>
              <w:top w:val="nil"/>
              <w:left w:val="nil"/>
              <w:bottom w:val="nil"/>
              <w:right w:val="nil"/>
            </w:tcBorders>
          </w:tcPr>
          <w:p w:rsidR="00FC6824" w:rsidRPr="00717D6D" w:rsidRDefault="00FC6824" w:rsidP="00717D6D">
            <w:pPr>
              <w:tabs>
                <w:tab w:val="decimal" w:pos="684"/>
              </w:tabs>
              <w:spacing w:line="320" w:lineRule="exact"/>
              <w:ind w:left="-18"/>
              <w:rPr>
                <w:rFonts w:ascii="Arial" w:hAnsi="Arial" w:cs="Arial"/>
                <w:sz w:val="16"/>
                <w:szCs w:val="16"/>
              </w:rPr>
            </w:pPr>
          </w:p>
        </w:tc>
        <w:tc>
          <w:tcPr>
            <w:tcW w:w="1227" w:type="dxa"/>
            <w:tcBorders>
              <w:top w:val="nil"/>
              <w:left w:val="nil"/>
              <w:bottom w:val="nil"/>
              <w:right w:val="nil"/>
            </w:tcBorders>
          </w:tcPr>
          <w:p w:rsidR="00FC6824" w:rsidRPr="00717D6D" w:rsidRDefault="00FC6824" w:rsidP="00717D6D">
            <w:pPr>
              <w:tabs>
                <w:tab w:val="decimal" w:pos="684"/>
              </w:tabs>
              <w:spacing w:line="320" w:lineRule="exact"/>
              <w:ind w:left="-18"/>
              <w:rPr>
                <w:rFonts w:ascii="Arial" w:hAnsi="Arial" w:cs="Arial"/>
                <w:sz w:val="16"/>
                <w:szCs w:val="16"/>
              </w:rPr>
            </w:pPr>
          </w:p>
        </w:tc>
        <w:tc>
          <w:tcPr>
            <w:tcW w:w="988" w:type="dxa"/>
            <w:tcBorders>
              <w:top w:val="nil"/>
              <w:left w:val="nil"/>
              <w:bottom w:val="nil"/>
              <w:right w:val="nil"/>
            </w:tcBorders>
          </w:tcPr>
          <w:p w:rsidR="00FC6824" w:rsidRPr="00717D6D" w:rsidRDefault="00FC6824" w:rsidP="00717D6D">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FC6824" w:rsidRPr="00717D6D" w:rsidRDefault="00FC6824" w:rsidP="00DB6952">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FC6824" w:rsidRPr="00717D6D" w:rsidRDefault="00FC6824" w:rsidP="00DB6952">
            <w:pPr>
              <w:tabs>
                <w:tab w:val="decimal" w:pos="682"/>
              </w:tabs>
              <w:spacing w:line="320" w:lineRule="exact"/>
              <w:ind w:left="-18"/>
              <w:rPr>
                <w:rFonts w:ascii="Arial" w:hAnsi="Arial" w:cs="Arial"/>
                <w:sz w:val="16"/>
                <w:szCs w:val="16"/>
              </w:rPr>
            </w:pPr>
            <w:r w:rsidRPr="00717D6D">
              <w:rPr>
                <w:rFonts w:ascii="Arial" w:hAnsi="Arial" w:cs="Arial"/>
                <w:sz w:val="16"/>
                <w:szCs w:val="16"/>
              </w:rPr>
              <w:t>109</w:t>
            </w:r>
          </w:p>
        </w:tc>
      </w:tr>
      <w:tr w:rsidR="00FC6824" w:rsidRPr="00717D6D" w:rsidTr="00717D6D">
        <w:trPr>
          <w:cantSplit/>
        </w:trPr>
        <w:tc>
          <w:tcPr>
            <w:tcW w:w="3510" w:type="dxa"/>
            <w:tcBorders>
              <w:top w:val="nil"/>
              <w:left w:val="nil"/>
              <w:bottom w:val="nil"/>
              <w:right w:val="nil"/>
            </w:tcBorders>
          </w:tcPr>
          <w:p w:rsidR="00FC6824" w:rsidRPr="00717D6D" w:rsidRDefault="00FC6824" w:rsidP="00717D6D">
            <w:pPr>
              <w:spacing w:line="320" w:lineRule="exact"/>
              <w:ind w:left="-90" w:right="-36"/>
              <w:jc w:val="both"/>
              <w:rPr>
                <w:rFonts w:ascii="Arial" w:hAnsi="Arial" w:cs="Arial"/>
                <w:sz w:val="16"/>
                <w:szCs w:val="16"/>
              </w:rPr>
            </w:pPr>
            <w:r w:rsidRPr="00717D6D">
              <w:rPr>
                <w:rFonts w:ascii="Arial" w:hAnsi="Arial" w:cs="Arial"/>
                <w:sz w:val="16"/>
                <w:szCs w:val="16"/>
              </w:rPr>
              <w:t>Income tax expenses</w:t>
            </w:r>
          </w:p>
        </w:tc>
        <w:tc>
          <w:tcPr>
            <w:tcW w:w="1133" w:type="dxa"/>
            <w:tcBorders>
              <w:top w:val="nil"/>
              <w:left w:val="nil"/>
              <w:bottom w:val="nil"/>
              <w:right w:val="nil"/>
            </w:tcBorders>
          </w:tcPr>
          <w:p w:rsidR="00FC6824" w:rsidRPr="00717D6D" w:rsidRDefault="00FC6824" w:rsidP="00717D6D">
            <w:pPr>
              <w:tabs>
                <w:tab w:val="decimal" w:pos="684"/>
              </w:tabs>
              <w:spacing w:line="320" w:lineRule="exact"/>
              <w:ind w:left="-18"/>
              <w:rPr>
                <w:rFonts w:ascii="Arial" w:hAnsi="Arial" w:cs="Arial"/>
                <w:sz w:val="16"/>
                <w:szCs w:val="16"/>
              </w:rPr>
            </w:pPr>
          </w:p>
        </w:tc>
        <w:tc>
          <w:tcPr>
            <w:tcW w:w="1227" w:type="dxa"/>
            <w:tcBorders>
              <w:top w:val="nil"/>
              <w:left w:val="nil"/>
              <w:bottom w:val="nil"/>
              <w:right w:val="nil"/>
            </w:tcBorders>
          </w:tcPr>
          <w:p w:rsidR="00FC6824" w:rsidRPr="00717D6D" w:rsidRDefault="00FC6824" w:rsidP="00717D6D">
            <w:pPr>
              <w:tabs>
                <w:tab w:val="decimal" w:pos="684"/>
              </w:tabs>
              <w:spacing w:line="320" w:lineRule="exact"/>
              <w:ind w:left="-18"/>
              <w:rPr>
                <w:rFonts w:ascii="Arial" w:hAnsi="Arial" w:cs="Arial"/>
                <w:sz w:val="16"/>
                <w:szCs w:val="16"/>
              </w:rPr>
            </w:pPr>
          </w:p>
        </w:tc>
        <w:tc>
          <w:tcPr>
            <w:tcW w:w="988" w:type="dxa"/>
            <w:tcBorders>
              <w:top w:val="nil"/>
              <w:left w:val="nil"/>
              <w:bottom w:val="nil"/>
              <w:right w:val="nil"/>
            </w:tcBorders>
          </w:tcPr>
          <w:p w:rsidR="00FC6824" w:rsidRPr="00717D6D" w:rsidRDefault="00FC6824" w:rsidP="00717D6D">
            <w:pPr>
              <w:tabs>
                <w:tab w:val="decimal" w:pos="684"/>
              </w:tabs>
              <w:spacing w:line="320" w:lineRule="exact"/>
              <w:ind w:left="-18"/>
              <w:rPr>
                <w:rFonts w:ascii="Arial" w:hAnsi="Arial" w:cs="Arial"/>
                <w:sz w:val="16"/>
                <w:szCs w:val="16"/>
              </w:rPr>
            </w:pPr>
          </w:p>
        </w:tc>
        <w:tc>
          <w:tcPr>
            <w:tcW w:w="1172" w:type="dxa"/>
            <w:tcBorders>
              <w:top w:val="nil"/>
              <w:left w:val="nil"/>
              <w:bottom w:val="nil"/>
              <w:right w:val="nil"/>
            </w:tcBorders>
          </w:tcPr>
          <w:p w:rsidR="00FC6824" w:rsidRPr="00717D6D" w:rsidRDefault="00FC6824" w:rsidP="00717D6D">
            <w:pPr>
              <w:tabs>
                <w:tab w:val="decimal" w:pos="774"/>
              </w:tabs>
              <w:spacing w:line="320" w:lineRule="exact"/>
              <w:ind w:left="-18"/>
              <w:rPr>
                <w:rFonts w:ascii="Arial" w:hAnsi="Arial" w:cs="Arial"/>
                <w:sz w:val="16"/>
                <w:szCs w:val="16"/>
              </w:rPr>
            </w:pPr>
          </w:p>
        </w:tc>
        <w:tc>
          <w:tcPr>
            <w:tcW w:w="993" w:type="dxa"/>
          </w:tcPr>
          <w:p w:rsidR="00FC6824" w:rsidRPr="00717D6D" w:rsidRDefault="00FC6824" w:rsidP="00DB6952">
            <w:pPr>
              <w:pBdr>
                <w:bottom w:val="single" w:sz="6" w:space="1" w:color="auto"/>
              </w:pBdr>
              <w:tabs>
                <w:tab w:val="decimal" w:pos="682"/>
              </w:tabs>
              <w:spacing w:line="320" w:lineRule="exact"/>
              <w:ind w:left="-18"/>
              <w:rPr>
                <w:rFonts w:ascii="Arial" w:hAnsi="Arial" w:cs="Arial"/>
                <w:sz w:val="16"/>
                <w:szCs w:val="16"/>
              </w:rPr>
            </w:pPr>
            <w:r w:rsidRPr="00717D6D">
              <w:rPr>
                <w:rFonts w:ascii="Arial" w:hAnsi="Arial" w:cs="Arial"/>
                <w:sz w:val="16"/>
                <w:szCs w:val="16"/>
              </w:rPr>
              <w:t>(39)</w:t>
            </w:r>
          </w:p>
        </w:tc>
      </w:tr>
      <w:tr w:rsidR="00FC6824" w:rsidRPr="00717D6D" w:rsidTr="00717D6D">
        <w:trPr>
          <w:cantSplit/>
        </w:trPr>
        <w:tc>
          <w:tcPr>
            <w:tcW w:w="3510" w:type="dxa"/>
            <w:tcBorders>
              <w:top w:val="nil"/>
              <w:left w:val="nil"/>
              <w:bottom w:val="nil"/>
              <w:right w:val="nil"/>
            </w:tcBorders>
          </w:tcPr>
          <w:p w:rsidR="00FC6824" w:rsidRPr="00717D6D" w:rsidRDefault="00FC6824" w:rsidP="00717D6D">
            <w:pPr>
              <w:spacing w:line="320" w:lineRule="exact"/>
              <w:ind w:left="-90" w:right="-198"/>
              <w:jc w:val="both"/>
              <w:rPr>
                <w:rFonts w:ascii="Arial" w:hAnsi="Arial" w:cs="Arial"/>
                <w:sz w:val="16"/>
                <w:szCs w:val="16"/>
              </w:rPr>
            </w:pPr>
            <w:r w:rsidRPr="00717D6D">
              <w:rPr>
                <w:rFonts w:ascii="Arial" w:hAnsi="Arial" w:cs="Arial"/>
                <w:sz w:val="16"/>
                <w:szCs w:val="16"/>
              </w:rPr>
              <w:t>Profit for the period</w:t>
            </w:r>
          </w:p>
        </w:tc>
        <w:tc>
          <w:tcPr>
            <w:tcW w:w="1133" w:type="dxa"/>
            <w:tcBorders>
              <w:top w:val="nil"/>
              <w:left w:val="nil"/>
              <w:bottom w:val="nil"/>
              <w:right w:val="nil"/>
            </w:tcBorders>
          </w:tcPr>
          <w:p w:rsidR="00FC6824" w:rsidRPr="00717D6D" w:rsidRDefault="00FC6824" w:rsidP="00717D6D">
            <w:pPr>
              <w:tabs>
                <w:tab w:val="decimal" w:pos="684"/>
              </w:tabs>
              <w:spacing w:line="320" w:lineRule="exact"/>
              <w:ind w:left="-18"/>
              <w:rPr>
                <w:rFonts w:ascii="Arial" w:hAnsi="Arial" w:cs="Arial"/>
                <w:sz w:val="16"/>
                <w:szCs w:val="16"/>
              </w:rPr>
            </w:pPr>
          </w:p>
        </w:tc>
        <w:tc>
          <w:tcPr>
            <w:tcW w:w="1227" w:type="dxa"/>
            <w:tcBorders>
              <w:top w:val="nil"/>
              <w:left w:val="nil"/>
              <w:bottom w:val="nil"/>
              <w:right w:val="nil"/>
            </w:tcBorders>
          </w:tcPr>
          <w:p w:rsidR="00FC6824" w:rsidRPr="00717D6D" w:rsidRDefault="00FC6824" w:rsidP="00717D6D">
            <w:pPr>
              <w:tabs>
                <w:tab w:val="decimal" w:pos="684"/>
              </w:tabs>
              <w:spacing w:line="320" w:lineRule="exact"/>
              <w:ind w:left="-18"/>
              <w:rPr>
                <w:rFonts w:ascii="Arial" w:hAnsi="Arial" w:cs="Arial"/>
                <w:sz w:val="16"/>
                <w:szCs w:val="16"/>
              </w:rPr>
            </w:pPr>
          </w:p>
        </w:tc>
        <w:tc>
          <w:tcPr>
            <w:tcW w:w="988" w:type="dxa"/>
            <w:tcBorders>
              <w:top w:val="nil"/>
              <w:left w:val="nil"/>
              <w:bottom w:val="nil"/>
              <w:right w:val="nil"/>
            </w:tcBorders>
          </w:tcPr>
          <w:p w:rsidR="00FC6824" w:rsidRPr="00717D6D" w:rsidRDefault="00FC6824" w:rsidP="00717D6D">
            <w:pPr>
              <w:tabs>
                <w:tab w:val="decimal" w:pos="684"/>
              </w:tabs>
              <w:spacing w:line="320" w:lineRule="exact"/>
              <w:ind w:left="-18"/>
              <w:rPr>
                <w:rFonts w:ascii="Arial" w:hAnsi="Arial" w:cs="Arial"/>
                <w:sz w:val="16"/>
                <w:szCs w:val="16"/>
              </w:rPr>
            </w:pPr>
          </w:p>
        </w:tc>
        <w:tc>
          <w:tcPr>
            <w:tcW w:w="1172" w:type="dxa"/>
            <w:tcBorders>
              <w:top w:val="nil"/>
              <w:left w:val="nil"/>
              <w:bottom w:val="nil"/>
              <w:right w:val="nil"/>
            </w:tcBorders>
          </w:tcPr>
          <w:p w:rsidR="00FC6824" w:rsidRPr="00717D6D" w:rsidRDefault="00FC6824" w:rsidP="00717D6D">
            <w:pPr>
              <w:tabs>
                <w:tab w:val="decimal" w:pos="684"/>
              </w:tabs>
              <w:spacing w:line="320" w:lineRule="exact"/>
              <w:ind w:left="-18"/>
              <w:rPr>
                <w:rFonts w:ascii="Arial" w:hAnsi="Arial" w:cs="Arial"/>
                <w:sz w:val="16"/>
                <w:szCs w:val="16"/>
              </w:rPr>
            </w:pPr>
          </w:p>
        </w:tc>
        <w:tc>
          <w:tcPr>
            <w:tcW w:w="993" w:type="dxa"/>
            <w:tcBorders>
              <w:top w:val="nil"/>
              <w:left w:val="nil"/>
              <w:bottom w:val="nil"/>
              <w:right w:val="nil"/>
            </w:tcBorders>
          </w:tcPr>
          <w:p w:rsidR="00FC6824" w:rsidRPr="00717D6D" w:rsidRDefault="00FC6824" w:rsidP="00DB6952">
            <w:pPr>
              <w:pBdr>
                <w:bottom w:val="double" w:sz="6" w:space="1" w:color="auto"/>
              </w:pBdr>
              <w:tabs>
                <w:tab w:val="decimal" w:pos="682"/>
              </w:tabs>
              <w:spacing w:line="320" w:lineRule="exact"/>
              <w:ind w:left="-18"/>
              <w:rPr>
                <w:rFonts w:ascii="Arial" w:hAnsi="Arial" w:cs="Arial"/>
                <w:sz w:val="16"/>
                <w:szCs w:val="16"/>
              </w:rPr>
            </w:pPr>
            <w:r w:rsidRPr="00717D6D">
              <w:rPr>
                <w:rFonts w:ascii="Arial" w:hAnsi="Arial" w:cs="Arial"/>
                <w:sz w:val="16"/>
                <w:szCs w:val="16"/>
              </w:rPr>
              <w:t>70</w:t>
            </w:r>
          </w:p>
        </w:tc>
      </w:tr>
    </w:tbl>
    <w:p w:rsidR="00673C78" w:rsidRPr="00717D6D" w:rsidRDefault="009714F6" w:rsidP="00717D6D">
      <w:pPr>
        <w:tabs>
          <w:tab w:val="left" w:pos="720"/>
        </w:tabs>
        <w:spacing w:before="120" w:line="320" w:lineRule="exact"/>
        <w:ind w:right="29"/>
        <w:jc w:val="right"/>
        <w:rPr>
          <w:rFonts w:ascii="Arial" w:hAnsi="Arial" w:cs="Arial"/>
          <w:sz w:val="16"/>
          <w:szCs w:val="16"/>
        </w:rPr>
      </w:pPr>
      <w:r w:rsidRPr="00717D6D">
        <w:rPr>
          <w:rFonts w:ascii="Arial" w:hAnsi="Arial" w:cs="Arial"/>
          <w:sz w:val="16"/>
          <w:szCs w:val="16"/>
        </w:rPr>
        <w:t xml:space="preserve"> </w:t>
      </w:r>
      <w:r w:rsidR="00C37B5C" w:rsidRPr="00717D6D">
        <w:rPr>
          <w:rFonts w:ascii="Arial" w:hAnsi="Arial" w:cs="Arial"/>
          <w:sz w:val="16"/>
          <w:szCs w:val="16"/>
        </w:rPr>
        <w:t>(Unit: Thousand</w:t>
      </w:r>
      <w:r w:rsidR="00673C78" w:rsidRPr="00717D6D">
        <w:rPr>
          <w:rFonts w:ascii="Arial" w:hAnsi="Arial" w:cs="Arial"/>
          <w:sz w:val="16"/>
          <w:szCs w:val="16"/>
        </w:rPr>
        <w:t xml:space="preserve"> Baht)</w:t>
      </w:r>
    </w:p>
    <w:tbl>
      <w:tblPr>
        <w:tblW w:w="9000" w:type="dxa"/>
        <w:tblInd w:w="108" w:type="dxa"/>
        <w:tblLayout w:type="fixed"/>
        <w:tblLook w:val="0000"/>
      </w:tblPr>
      <w:tblGrid>
        <w:gridCol w:w="3600"/>
        <w:gridCol w:w="1080"/>
        <w:gridCol w:w="1170"/>
        <w:gridCol w:w="990"/>
        <w:gridCol w:w="1170"/>
        <w:gridCol w:w="990"/>
      </w:tblGrid>
      <w:tr w:rsidR="00C37B5C" w:rsidRPr="00717D6D" w:rsidTr="00717D6D">
        <w:trPr>
          <w:cantSplit/>
        </w:trPr>
        <w:tc>
          <w:tcPr>
            <w:tcW w:w="3600" w:type="dxa"/>
            <w:tcBorders>
              <w:top w:val="nil"/>
              <w:left w:val="nil"/>
              <w:bottom w:val="nil"/>
              <w:right w:val="nil"/>
            </w:tcBorders>
          </w:tcPr>
          <w:p w:rsidR="00C37B5C" w:rsidRPr="00717D6D" w:rsidRDefault="00C37B5C" w:rsidP="00717D6D">
            <w:pPr>
              <w:spacing w:line="300" w:lineRule="exact"/>
              <w:ind w:left="-86" w:right="-43"/>
              <w:jc w:val="center"/>
              <w:rPr>
                <w:rFonts w:ascii="Arial" w:hAnsi="Arial" w:cs="Arial"/>
                <w:sz w:val="16"/>
                <w:szCs w:val="16"/>
              </w:rPr>
            </w:pPr>
          </w:p>
        </w:tc>
        <w:tc>
          <w:tcPr>
            <w:tcW w:w="5400" w:type="dxa"/>
            <w:gridSpan w:val="5"/>
            <w:tcBorders>
              <w:top w:val="nil"/>
              <w:left w:val="nil"/>
              <w:bottom w:val="single" w:sz="4" w:space="0" w:color="auto"/>
              <w:right w:val="nil"/>
            </w:tcBorders>
          </w:tcPr>
          <w:p w:rsidR="00C37B5C" w:rsidRPr="00717D6D" w:rsidRDefault="00C37B5C" w:rsidP="00717D6D">
            <w:pPr>
              <w:spacing w:line="300" w:lineRule="exact"/>
              <w:ind w:left="-18" w:hanging="67"/>
              <w:jc w:val="center"/>
              <w:rPr>
                <w:rFonts w:ascii="Arial" w:hAnsi="Arial" w:cs="Arial"/>
                <w:sz w:val="16"/>
                <w:szCs w:val="16"/>
              </w:rPr>
            </w:pPr>
            <w:r w:rsidRPr="00717D6D">
              <w:rPr>
                <w:rFonts w:ascii="Arial" w:hAnsi="Arial" w:cs="Arial"/>
                <w:sz w:val="16"/>
                <w:szCs w:val="16"/>
              </w:rPr>
              <w:t>For the three-month period ended 31 March 2012</w:t>
            </w:r>
          </w:p>
        </w:tc>
      </w:tr>
      <w:tr w:rsidR="00C37B5C" w:rsidRPr="00717D6D" w:rsidTr="00717D6D">
        <w:trPr>
          <w:cantSplit/>
        </w:trPr>
        <w:tc>
          <w:tcPr>
            <w:tcW w:w="3600" w:type="dxa"/>
            <w:tcBorders>
              <w:top w:val="nil"/>
              <w:left w:val="nil"/>
              <w:bottom w:val="nil"/>
              <w:right w:val="nil"/>
            </w:tcBorders>
          </w:tcPr>
          <w:p w:rsidR="00C37B5C" w:rsidRPr="00717D6D" w:rsidRDefault="00C37B5C" w:rsidP="00717D6D">
            <w:pPr>
              <w:spacing w:line="300" w:lineRule="exact"/>
              <w:ind w:left="-86" w:right="-43"/>
              <w:jc w:val="center"/>
              <w:rPr>
                <w:rFonts w:ascii="Arial" w:hAnsi="Arial" w:cs="Arial"/>
                <w:sz w:val="16"/>
                <w:szCs w:val="16"/>
              </w:rPr>
            </w:pPr>
          </w:p>
        </w:tc>
        <w:tc>
          <w:tcPr>
            <w:tcW w:w="1080" w:type="dxa"/>
            <w:tcBorders>
              <w:top w:val="single" w:sz="4" w:space="0" w:color="auto"/>
              <w:left w:val="nil"/>
              <w:bottom w:val="nil"/>
              <w:right w:val="nil"/>
            </w:tcBorders>
          </w:tcPr>
          <w:p w:rsidR="00C37B5C" w:rsidRPr="00717D6D" w:rsidRDefault="00C37B5C" w:rsidP="00717D6D">
            <w:pPr>
              <w:spacing w:line="300" w:lineRule="exact"/>
              <w:ind w:left="-108" w:right="-108"/>
              <w:jc w:val="center"/>
              <w:rPr>
                <w:rFonts w:ascii="Arial" w:hAnsi="Arial" w:cs="Arial"/>
                <w:sz w:val="16"/>
                <w:szCs w:val="16"/>
              </w:rPr>
            </w:pPr>
            <w:r w:rsidRPr="00717D6D">
              <w:rPr>
                <w:rFonts w:ascii="Arial" w:hAnsi="Arial" w:cs="Arial"/>
                <w:sz w:val="16"/>
                <w:szCs w:val="16"/>
              </w:rPr>
              <w:t>Hotel</w:t>
            </w:r>
          </w:p>
        </w:tc>
        <w:tc>
          <w:tcPr>
            <w:tcW w:w="1170" w:type="dxa"/>
            <w:tcBorders>
              <w:top w:val="single" w:sz="4" w:space="0" w:color="auto"/>
              <w:left w:val="nil"/>
              <w:bottom w:val="nil"/>
              <w:right w:val="nil"/>
            </w:tcBorders>
          </w:tcPr>
          <w:p w:rsidR="00C37B5C" w:rsidRPr="00717D6D" w:rsidRDefault="00C37B5C" w:rsidP="00717D6D">
            <w:pPr>
              <w:spacing w:line="300" w:lineRule="exact"/>
              <w:ind w:left="-18"/>
              <w:jc w:val="center"/>
              <w:rPr>
                <w:rFonts w:ascii="Arial" w:hAnsi="Arial" w:cs="Arial"/>
                <w:sz w:val="16"/>
                <w:szCs w:val="16"/>
              </w:rPr>
            </w:pPr>
            <w:r w:rsidRPr="00717D6D">
              <w:rPr>
                <w:rFonts w:ascii="Arial" w:hAnsi="Arial" w:cs="Arial"/>
                <w:sz w:val="16"/>
                <w:szCs w:val="16"/>
              </w:rPr>
              <w:t>Property</w:t>
            </w:r>
          </w:p>
        </w:tc>
        <w:tc>
          <w:tcPr>
            <w:tcW w:w="990" w:type="dxa"/>
            <w:tcBorders>
              <w:top w:val="single" w:sz="4" w:space="0" w:color="auto"/>
              <w:left w:val="nil"/>
              <w:bottom w:val="nil"/>
              <w:right w:val="nil"/>
            </w:tcBorders>
          </w:tcPr>
          <w:p w:rsidR="00C37B5C" w:rsidRPr="00717D6D" w:rsidRDefault="00C37B5C" w:rsidP="00717D6D">
            <w:pPr>
              <w:spacing w:line="300" w:lineRule="exact"/>
              <w:ind w:left="-18"/>
              <w:jc w:val="center"/>
              <w:rPr>
                <w:rFonts w:ascii="Arial" w:hAnsi="Arial" w:cs="Arial"/>
                <w:sz w:val="16"/>
                <w:szCs w:val="16"/>
              </w:rPr>
            </w:pPr>
            <w:r w:rsidRPr="00717D6D">
              <w:rPr>
                <w:rFonts w:ascii="Arial" w:hAnsi="Arial" w:cs="Arial"/>
                <w:sz w:val="16"/>
                <w:szCs w:val="16"/>
              </w:rPr>
              <w:t xml:space="preserve">Office </w:t>
            </w:r>
          </w:p>
        </w:tc>
        <w:tc>
          <w:tcPr>
            <w:tcW w:w="1170" w:type="dxa"/>
            <w:tcBorders>
              <w:top w:val="single" w:sz="4" w:space="0" w:color="auto"/>
              <w:left w:val="nil"/>
              <w:bottom w:val="nil"/>
              <w:right w:val="nil"/>
            </w:tcBorders>
          </w:tcPr>
          <w:p w:rsidR="00C37B5C" w:rsidRPr="00717D6D" w:rsidRDefault="00C37B5C" w:rsidP="00717D6D">
            <w:pPr>
              <w:spacing w:line="300" w:lineRule="exact"/>
              <w:ind w:left="-18" w:hanging="67"/>
              <w:jc w:val="center"/>
              <w:rPr>
                <w:rFonts w:ascii="Arial" w:hAnsi="Arial" w:cs="Arial"/>
                <w:sz w:val="16"/>
                <w:szCs w:val="16"/>
              </w:rPr>
            </w:pPr>
          </w:p>
        </w:tc>
        <w:tc>
          <w:tcPr>
            <w:tcW w:w="990" w:type="dxa"/>
            <w:tcBorders>
              <w:top w:val="single" w:sz="4" w:space="0" w:color="auto"/>
              <w:left w:val="nil"/>
              <w:bottom w:val="nil"/>
              <w:right w:val="nil"/>
            </w:tcBorders>
          </w:tcPr>
          <w:p w:rsidR="00C37B5C" w:rsidRPr="00717D6D" w:rsidRDefault="00C37B5C" w:rsidP="00717D6D">
            <w:pPr>
              <w:spacing w:line="300" w:lineRule="exact"/>
              <w:ind w:left="-18" w:hanging="67"/>
              <w:jc w:val="center"/>
              <w:rPr>
                <w:rFonts w:ascii="Arial" w:hAnsi="Arial" w:cs="Arial"/>
                <w:sz w:val="16"/>
                <w:szCs w:val="16"/>
              </w:rPr>
            </w:pPr>
          </w:p>
        </w:tc>
      </w:tr>
      <w:tr w:rsidR="00C37B5C" w:rsidRPr="00717D6D" w:rsidTr="00717D6D">
        <w:trPr>
          <w:cantSplit/>
        </w:trPr>
        <w:tc>
          <w:tcPr>
            <w:tcW w:w="3600" w:type="dxa"/>
            <w:tcBorders>
              <w:top w:val="nil"/>
              <w:left w:val="nil"/>
              <w:bottom w:val="nil"/>
              <w:right w:val="nil"/>
            </w:tcBorders>
          </w:tcPr>
          <w:p w:rsidR="00C37B5C" w:rsidRPr="00717D6D" w:rsidRDefault="00C37B5C" w:rsidP="00717D6D">
            <w:pPr>
              <w:spacing w:line="300" w:lineRule="exact"/>
              <w:ind w:left="-86" w:right="-43"/>
              <w:jc w:val="center"/>
              <w:rPr>
                <w:rFonts w:ascii="Arial" w:hAnsi="Arial" w:cs="Arial"/>
                <w:sz w:val="16"/>
                <w:szCs w:val="16"/>
              </w:rPr>
            </w:pPr>
          </w:p>
        </w:tc>
        <w:tc>
          <w:tcPr>
            <w:tcW w:w="1080" w:type="dxa"/>
            <w:tcBorders>
              <w:top w:val="nil"/>
              <w:left w:val="nil"/>
              <w:bottom w:val="nil"/>
              <w:right w:val="nil"/>
            </w:tcBorders>
          </w:tcPr>
          <w:p w:rsidR="00C37B5C" w:rsidRPr="00717D6D" w:rsidRDefault="00C37B5C" w:rsidP="00717D6D">
            <w:pPr>
              <w:pBdr>
                <w:bottom w:val="single" w:sz="4" w:space="1" w:color="auto"/>
              </w:pBdr>
              <w:spacing w:line="300" w:lineRule="exact"/>
              <w:ind w:left="-18"/>
              <w:jc w:val="center"/>
              <w:rPr>
                <w:rFonts w:ascii="Arial" w:hAnsi="Arial" w:cs="Arial"/>
                <w:sz w:val="16"/>
                <w:szCs w:val="16"/>
              </w:rPr>
            </w:pPr>
            <w:r w:rsidRPr="00717D6D">
              <w:rPr>
                <w:rFonts w:ascii="Arial" w:hAnsi="Arial" w:cs="Arial"/>
                <w:sz w:val="16"/>
                <w:szCs w:val="16"/>
              </w:rPr>
              <w:t>Business</w:t>
            </w:r>
          </w:p>
        </w:tc>
        <w:tc>
          <w:tcPr>
            <w:tcW w:w="1170" w:type="dxa"/>
            <w:tcBorders>
              <w:top w:val="nil"/>
              <w:left w:val="nil"/>
              <w:bottom w:val="nil"/>
              <w:right w:val="nil"/>
            </w:tcBorders>
          </w:tcPr>
          <w:p w:rsidR="00C37B5C" w:rsidRPr="00717D6D" w:rsidRDefault="00C37B5C" w:rsidP="00717D6D">
            <w:pPr>
              <w:pBdr>
                <w:bottom w:val="single" w:sz="4" w:space="1" w:color="auto"/>
              </w:pBdr>
              <w:spacing w:line="300" w:lineRule="exact"/>
              <w:ind w:left="-18"/>
              <w:jc w:val="center"/>
              <w:rPr>
                <w:rFonts w:ascii="Arial" w:hAnsi="Arial" w:cs="Arial"/>
                <w:sz w:val="16"/>
                <w:szCs w:val="16"/>
              </w:rPr>
            </w:pPr>
            <w:r w:rsidRPr="00717D6D">
              <w:rPr>
                <w:rFonts w:ascii="Arial" w:hAnsi="Arial" w:cs="Arial"/>
                <w:sz w:val="16"/>
                <w:szCs w:val="16"/>
              </w:rPr>
              <w:t>Development</w:t>
            </w:r>
          </w:p>
        </w:tc>
        <w:tc>
          <w:tcPr>
            <w:tcW w:w="990" w:type="dxa"/>
            <w:tcBorders>
              <w:top w:val="nil"/>
              <w:left w:val="nil"/>
              <w:bottom w:val="nil"/>
              <w:right w:val="nil"/>
            </w:tcBorders>
          </w:tcPr>
          <w:p w:rsidR="00C37B5C" w:rsidRPr="00717D6D" w:rsidRDefault="00C37B5C" w:rsidP="00717D6D">
            <w:pPr>
              <w:pBdr>
                <w:bottom w:val="single" w:sz="4" w:space="1" w:color="auto"/>
              </w:pBdr>
              <w:spacing w:line="300" w:lineRule="exact"/>
              <w:ind w:left="-18"/>
              <w:jc w:val="center"/>
              <w:rPr>
                <w:rFonts w:ascii="Arial" w:hAnsi="Arial" w:cs="Arial"/>
                <w:sz w:val="16"/>
                <w:szCs w:val="16"/>
              </w:rPr>
            </w:pPr>
            <w:r w:rsidRPr="00717D6D">
              <w:rPr>
                <w:rFonts w:ascii="Arial" w:hAnsi="Arial" w:cs="Arial"/>
                <w:sz w:val="16"/>
                <w:szCs w:val="16"/>
              </w:rPr>
              <w:t>Rental</w:t>
            </w:r>
          </w:p>
        </w:tc>
        <w:tc>
          <w:tcPr>
            <w:tcW w:w="1170" w:type="dxa"/>
            <w:tcBorders>
              <w:top w:val="nil"/>
              <w:left w:val="nil"/>
              <w:bottom w:val="nil"/>
              <w:right w:val="nil"/>
            </w:tcBorders>
          </w:tcPr>
          <w:p w:rsidR="00C37B5C" w:rsidRPr="00717D6D" w:rsidRDefault="00C37B5C" w:rsidP="00717D6D">
            <w:pPr>
              <w:pBdr>
                <w:bottom w:val="single" w:sz="4" w:space="1" w:color="auto"/>
              </w:pBdr>
              <w:spacing w:line="300" w:lineRule="exact"/>
              <w:ind w:left="-18"/>
              <w:jc w:val="center"/>
              <w:rPr>
                <w:rFonts w:ascii="Arial" w:hAnsi="Arial" w:cs="Arial"/>
                <w:sz w:val="16"/>
                <w:szCs w:val="16"/>
              </w:rPr>
            </w:pPr>
            <w:r w:rsidRPr="00717D6D">
              <w:rPr>
                <w:rFonts w:ascii="Arial" w:hAnsi="Arial" w:cs="Arial"/>
                <w:sz w:val="16"/>
                <w:szCs w:val="16"/>
              </w:rPr>
              <w:t>Head Office</w:t>
            </w:r>
          </w:p>
        </w:tc>
        <w:tc>
          <w:tcPr>
            <w:tcW w:w="990" w:type="dxa"/>
            <w:tcBorders>
              <w:top w:val="nil"/>
              <w:left w:val="nil"/>
              <w:bottom w:val="nil"/>
              <w:right w:val="nil"/>
            </w:tcBorders>
          </w:tcPr>
          <w:p w:rsidR="00C37B5C" w:rsidRPr="00717D6D" w:rsidRDefault="00C37B5C" w:rsidP="00717D6D">
            <w:pPr>
              <w:pBdr>
                <w:bottom w:val="single" w:sz="4" w:space="1" w:color="auto"/>
              </w:pBdr>
              <w:spacing w:line="300" w:lineRule="exact"/>
              <w:ind w:left="-18"/>
              <w:jc w:val="center"/>
              <w:rPr>
                <w:rFonts w:ascii="Arial" w:hAnsi="Arial" w:cs="Arial"/>
                <w:sz w:val="16"/>
                <w:szCs w:val="16"/>
              </w:rPr>
            </w:pPr>
            <w:r w:rsidRPr="00717D6D">
              <w:rPr>
                <w:rFonts w:ascii="Arial" w:hAnsi="Arial" w:cs="Arial"/>
                <w:sz w:val="16"/>
                <w:szCs w:val="16"/>
              </w:rPr>
              <w:t>Total</w:t>
            </w:r>
          </w:p>
        </w:tc>
      </w:tr>
      <w:tr w:rsidR="00C37B5C" w:rsidRPr="00717D6D" w:rsidTr="00717D6D">
        <w:trPr>
          <w:cantSplit/>
        </w:trPr>
        <w:tc>
          <w:tcPr>
            <w:tcW w:w="3600" w:type="dxa"/>
            <w:tcBorders>
              <w:top w:val="nil"/>
              <w:left w:val="nil"/>
              <w:bottom w:val="nil"/>
              <w:right w:val="nil"/>
            </w:tcBorders>
          </w:tcPr>
          <w:p w:rsidR="00C37B5C" w:rsidRPr="00717D6D" w:rsidRDefault="00C37B5C" w:rsidP="00717D6D">
            <w:pPr>
              <w:spacing w:line="300" w:lineRule="exact"/>
              <w:ind w:left="-86" w:right="-43"/>
              <w:jc w:val="both"/>
              <w:rPr>
                <w:rFonts w:ascii="Arial" w:hAnsi="Arial" w:cs="Arial"/>
                <w:sz w:val="16"/>
                <w:szCs w:val="16"/>
              </w:rPr>
            </w:pPr>
            <w:r w:rsidRPr="00717D6D">
              <w:rPr>
                <w:rFonts w:ascii="Arial" w:hAnsi="Arial" w:cs="Arial"/>
                <w:sz w:val="16"/>
                <w:szCs w:val="16"/>
              </w:rPr>
              <w:t>Revenue:</w:t>
            </w:r>
          </w:p>
          <w:p w:rsidR="00C37B5C" w:rsidRPr="00717D6D" w:rsidRDefault="00C37B5C" w:rsidP="00717D6D">
            <w:pPr>
              <w:spacing w:line="300" w:lineRule="exact"/>
              <w:ind w:left="-86" w:right="-43"/>
              <w:jc w:val="both"/>
              <w:rPr>
                <w:rFonts w:ascii="Arial" w:hAnsi="Arial" w:cs="Arial"/>
                <w:sz w:val="16"/>
                <w:szCs w:val="16"/>
              </w:rPr>
            </w:pPr>
            <w:r w:rsidRPr="00717D6D">
              <w:rPr>
                <w:rFonts w:ascii="Arial" w:hAnsi="Arial" w:cs="Arial"/>
                <w:sz w:val="16"/>
                <w:szCs w:val="16"/>
              </w:rPr>
              <w:t xml:space="preserve"> Segment revenue </w:t>
            </w:r>
          </w:p>
        </w:tc>
        <w:tc>
          <w:tcPr>
            <w:tcW w:w="1080" w:type="dxa"/>
            <w:tcBorders>
              <w:top w:val="nil"/>
              <w:left w:val="nil"/>
              <w:bottom w:val="nil"/>
              <w:right w:val="nil"/>
            </w:tcBorders>
          </w:tcPr>
          <w:p w:rsidR="00C37B5C" w:rsidRPr="00717D6D" w:rsidRDefault="00C37B5C" w:rsidP="00717D6D">
            <w:pPr>
              <w:tabs>
                <w:tab w:val="decimal" w:pos="684"/>
              </w:tabs>
              <w:spacing w:line="300" w:lineRule="exact"/>
              <w:ind w:left="-18"/>
              <w:rPr>
                <w:rFonts w:ascii="Arial" w:hAnsi="Arial" w:cs="Arial"/>
                <w:sz w:val="16"/>
                <w:szCs w:val="16"/>
              </w:rPr>
            </w:pPr>
          </w:p>
        </w:tc>
        <w:tc>
          <w:tcPr>
            <w:tcW w:w="1170" w:type="dxa"/>
            <w:tcBorders>
              <w:top w:val="nil"/>
              <w:left w:val="nil"/>
              <w:bottom w:val="nil"/>
              <w:right w:val="nil"/>
            </w:tcBorders>
          </w:tcPr>
          <w:p w:rsidR="00C37B5C" w:rsidRPr="00717D6D" w:rsidRDefault="00C37B5C" w:rsidP="00717D6D">
            <w:pPr>
              <w:tabs>
                <w:tab w:val="decimal" w:pos="684"/>
              </w:tabs>
              <w:spacing w:line="300" w:lineRule="exact"/>
              <w:ind w:left="-18"/>
              <w:rPr>
                <w:rFonts w:ascii="Arial" w:hAnsi="Arial" w:cs="Arial"/>
                <w:sz w:val="16"/>
                <w:szCs w:val="16"/>
              </w:rPr>
            </w:pPr>
          </w:p>
        </w:tc>
        <w:tc>
          <w:tcPr>
            <w:tcW w:w="990" w:type="dxa"/>
            <w:tcBorders>
              <w:top w:val="nil"/>
              <w:left w:val="nil"/>
              <w:bottom w:val="nil"/>
              <w:right w:val="nil"/>
            </w:tcBorders>
          </w:tcPr>
          <w:p w:rsidR="00C37B5C" w:rsidRPr="00717D6D" w:rsidRDefault="00C37B5C" w:rsidP="00717D6D">
            <w:pPr>
              <w:tabs>
                <w:tab w:val="decimal" w:pos="684"/>
              </w:tabs>
              <w:spacing w:line="300" w:lineRule="exact"/>
              <w:ind w:left="-18"/>
              <w:rPr>
                <w:rFonts w:ascii="Arial" w:hAnsi="Arial" w:cs="Arial"/>
                <w:sz w:val="16"/>
                <w:szCs w:val="16"/>
              </w:rPr>
            </w:pPr>
          </w:p>
        </w:tc>
        <w:tc>
          <w:tcPr>
            <w:tcW w:w="1170" w:type="dxa"/>
            <w:tcBorders>
              <w:top w:val="nil"/>
              <w:left w:val="nil"/>
              <w:bottom w:val="nil"/>
              <w:right w:val="nil"/>
            </w:tcBorders>
          </w:tcPr>
          <w:p w:rsidR="00C37B5C" w:rsidRPr="00717D6D" w:rsidRDefault="00C37B5C" w:rsidP="00717D6D">
            <w:pPr>
              <w:tabs>
                <w:tab w:val="decimal" w:pos="684"/>
              </w:tabs>
              <w:spacing w:line="300" w:lineRule="exact"/>
              <w:ind w:left="-18"/>
              <w:rPr>
                <w:rFonts w:ascii="Arial" w:hAnsi="Arial" w:cs="Arial"/>
                <w:sz w:val="16"/>
                <w:szCs w:val="16"/>
              </w:rPr>
            </w:pPr>
          </w:p>
        </w:tc>
        <w:tc>
          <w:tcPr>
            <w:tcW w:w="990" w:type="dxa"/>
            <w:tcBorders>
              <w:top w:val="nil"/>
              <w:left w:val="nil"/>
              <w:bottom w:val="nil"/>
              <w:right w:val="nil"/>
            </w:tcBorders>
          </w:tcPr>
          <w:p w:rsidR="00C37B5C" w:rsidRPr="00717D6D" w:rsidRDefault="00C37B5C" w:rsidP="00717D6D">
            <w:pPr>
              <w:tabs>
                <w:tab w:val="decimal" w:pos="684"/>
              </w:tabs>
              <w:spacing w:line="300" w:lineRule="exact"/>
              <w:ind w:left="-18"/>
              <w:rPr>
                <w:rFonts w:ascii="Arial" w:hAnsi="Arial" w:cs="Arial"/>
                <w:sz w:val="16"/>
                <w:szCs w:val="16"/>
              </w:rPr>
            </w:pPr>
          </w:p>
        </w:tc>
      </w:tr>
      <w:tr w:rsidR="00C37B5C" w:rsidRPr="00717D6D" w:rsidTr="00717D6D">
        <w:trPr>
          <w:cantSplit/>
        </w:trPr>
        <w:tc>
          <w:tcPr>
            <w:tcW w:w="3600" w:type="dxa"/>
            <w:tcBorders>
              <w:top w:val="nil"/>
              <w:left w:val="nil"/>
              <w:bottom w:val="nil"/>
              <w:right w:val="nil"/>
            </w:tcBorders>
          </w:tcPr>
          <w:p w:rsidR="00C37B5C" w:rsidRPr="00717D6D" w:rsidRDefault="00C37B5C" w:rsidP="009714F6">
            <w:pPr>
              <w:spacing w:line="300" w:lineRule="exact"/>
              <w:ind w:left="-90" w:right="-36"/>
              <w:jc w:val="both"/>
              <w:rPr>
                <w:rFonts w:ascii="Arial" w:hAnsi="Arial" w:cs="Arial"/>
                <w:sz w:val="16"/>
                <w:szCs w:val="16"/>
              </w:rPr>
            </w:pPr>
            <w:r w:rsidRPr="00717D6D">
              <w:rPr>
                <w:rFonts w:ascii="Arial" w:hAnsi="Arial" w:cs="Arial"/>
                <w:sz w:val="16"/>
                <w:szCs w:val="16"/>
              </w:rPr>
              <w:t xml:space="preserve">   </w:t>
            </w:r>
            <w:r w:rsidR="009714F6">
              <w:rPr>
                <w:rFonts w:ascii="Arial" w:hAnsi="Arial" w:cs="Arial"/>
                <w:sz w:val="16"/>
                <w:szCs w:val="16"/>
              </w:rPr>
              <w:t>Total revenues</w:t>
            </w:r>
          </w:p>
        </w:tc>
        <w:tc>
          <w:tcPr>
            <w:tcW w:w="1080" w:type="dxa"/>
            <w:tcBorders>
              <w:top w:val="nil"/>
              <w:left w:val="nil"/>
              <w:bottom w:val="nil"/>
              <w:right w:val="nil"/>
            </w:tcBorders>
          </w:tcPr>
          <w:p w:rsidR="00C37B5C" w:rsidRPr="00717D6D" w:rsidRDefault="00C37B5C" w:rsidP="00DB6952">
            <w:pPr>
              <w:tabs>
                <w:tab w:val="decimal" w:pos="774"/>
              </w:tabs>
              <w:spacing w:line="300" w:lineRule="exact"/>
              <w:ind w:left="-18"/>
              <w:rPr>
                <w:rFonts w:ascii="Arial" w:hAnsi="Arial" w:cs="Arial"/>
                <w:sz w:val="16"/>
                <w:szCs w:val="16"/>
              </w:rPr>
            </w:pPr>
            <w:r w:rsidRPr="00717D6D">
              <w:rPr>
                <w:rFonts w:ascii="Arial" w:hAnsi="Arial" w:cs="Arial"/>
                <w:sz w:val="16"/>
                <w:szCs w:val="16"/>
              </w:rPr>
              <w:t>979</w:t>
            </w:r>
          </w:p>
        </w:tc>
        <w:tc>
          <w:tcPr>
            <w:tcW w:w="1170" w:type="dxa"/>
            <w:tcBorders>
              <w:top w:val="nil"/>
              <w:left w:val="nil"/>
              <w:bottom w:val="nil"/>
              <w:right w:val="nil"/>
            </w:tcBorders>
          </w:tcPr>
          <w:p w:rsidR="00C37B5C" w:rsidRPr="00717D6D" w:rsidRDefault="00C37B5C" w:rsidP="00B9527E">
            <w:pPr>
              <w:tabs>
                <w:tab w:val="decimal" w:pos="882"/>
              </w:tabs>
              <w:spacing w:line="300" w:lineRule="exact"/>
              <w:ind w:left="-18"/>
              <w:rPr>
                <w:rFonts w:ascii="Arial" w:hAnsi="Arial" w:cs="Arial"/>
                <w:sz w:val="16"/>
                <w:szCs w:val="16"/>
              </w:rPr>
            </w:pPr>
            <w:r w:rsidRPr="00717D6D">
              <w:rPr>
                <w:rFonts w:ascii="Arial" w:hAnsi="Arial" w:cs="Arial"/>
                <w:sz w:val="16"/>
                <w:szCs w:val="16"/>
              </w:rPr>
              <w:t>161</w:t>
            </w:r>
          </w:p>
        </w:tc>
        <w:tc>
          <w:tcPr>
            <w:tcW w:w="990" w:type="dxa"/>
            <w:tcBorders>
              <w:top w:val="nil"/>
              <w:left w:val="nil"/>
              <w:bottom w:val="nil"/>
              <w:right w:val="nil"/>
            </w:tcBorders>
          </w:tcPr>
          <w:p w:rsidR="00C37B5C" w:rsidRPr="00717D6D" w:rsidRDefault="00C37B5C" w:rsidP="00DB6952">
            <w:pPr>
              <w:tabs>
                <w:tab w:val="decimal" w:pos="702"/>
              </w:tabs>
              <w:spacing w:line="300" w:lineRule="exact"/>
              <w:ind w:left="-18"/>
              <w:rPr>
                <w:rFonts w:ascii="Arial" w:hAnsi="Arial" w:cs="Arial"/>
                <w:sz w:val="16"/>
                <w:szCs w:val="16"/>
              </w:rPr>
            </w:pPr>
            <w:r w:rsidRPr="00717D6D">
              <w:rPr>
                <w:rFonts w:ascii="Arial" w:hAnsi="Arial" w:cs="Arial"/>
                <w:sz w:val="16"/>
                <w:szCs w:val="16"/>
              </w:rPr>
              <w:t>27</w:t>
            </w:r>
          </w:p>
        </w:tc>
        <w:tc>
          <w:tcPr>
            <w:tcW w:w="1170" w:type="dxa"/>
            <w:tcBorders>
              <w:top w:val="nil"/>
              <w:left w:val="nil"/>
              <w:bottom w:val="nil"/>
              <w:right w:val="nil"/>
            </w:tcBorders>
          </w:tcPr>
          <w:p w:rsidR="00C37B5C" w:rsidRPr="00717D6D" w:rsidRDefault="00C37B5C" w:rsidP="00DB6952">
            <w:pPr>
              <w:tabs>
                <w:tab w:val="decimal" w:pos="774"/>
              </w:tabs>
              <w:spacing w:line="300" w:lineRule="exact"/>
              <w:ind w:left="-18"/>
              <w:rPr>
                <w:rFonts w:ascii="Arial" w:hAnsi="Arial" w:cs="Arial"/>
                <w:sz w:val="16"/>
                <w:szCs w:val="16"/>
              </w:rPr>
            </w:pPr>
            <w:r w:rsidRPr="00717D6D">
              <w:rPr>
                <w:rFonts w:ascii="Arial" w:hAnsi="Arial" w:cs="Arial"/>
                <w:sz w:val="16"/>
                <w:szCs w:val="16"/>
              </w:rPr>
              <w:t>-</w:t>
            </w:r>
          </w:p>
        </w:tc>
        <w:tc>
          <w:tcPr>
            <w:tcW w:w="990" w:type="dxa"/>
            <w:tcBorders>
              <w:top w:val="nil"/>
              <w:left w:val="nil"/>
              <w:bottom w:val="nil"/>
              <w:right w:val="nil"/>
            </w:tcBorders>
          </w:tcPr>
          <w:p w:rsidR="00C37B5C" w:rsidRPr="00717D6D" w:rsidRDefault="00C37B5C" w:rsidP="00DB6952">
            <w:pPr>
              <w:tabs>
                <w:tab w:val="decimal" w:pos="702"/>
              </w:tabs>
              <w:spacing w:line="300" w:lineRule="exact"/>
              <w:ind w:left="-18"/>
              <w:rPr>
                <w:rFonts w:ascii="Arial" w:hAnsi="Arial" w:cs="Arial"/>
                <w:sz w:val="16"/>
                <w:szCs w:val="16"/>
              </w:rPr>
            </w:pPr>
            <w:r w:rsidRPr="00717D6D">
              <w:rPr>
                <w:rFonts w:ascii="Arial" w:hAnsi="Arial" w:cs="Arial"/>
                <w:sz w:val="16"/>
                <w:szCs w:val="16"/>
              </w:rPr>
              <w:t>1,167</w:t>
            </w:r>
          </w:p>
        </w:tc>
      </w:tr>
      <w:tr w:rsidR="00C37B5C" w:rsidRPr="00717D6D" w:rsidTr="00717D6D">
        <w:trPr>
          <w:cantSplit/>
        </w:trPr>
        <w:tc>
          <w:tcPr>
            <w:tcW w:w="3600" w:type="dxa"/>
            <w:tcBorders>
              <w:top w:val="nil"/>
              <w:left w:val="nil"/>
              <w:bottom w:val="nil"/>
              <w:right w:val="nil"/>
            </w:tcBorders>
          </w:tcPr>
          <w:p w:rsidR="00C37B5C" w:rsidRPr="00717D6D" w:rsidRDefault="00C37B5C" w:rsidP="00717D6D">
            <w:pPr>
              <w:spacing w:line="300" w:lineRule="exact"/>
              <w:ind w:left="-90" w:right="-36"/>
              <w:jc w:val="both"/>
              <w:rPr>
                <w:rFonts w:ascii="Arial" w:hAnsi="Arial" w:cs="Arial"/>
                <w:sz w:val="16"/>
                <w:szCs w:val="16"/>
              </w:rPr>
            </w:pPr>
            <w:r w:rsidRPr="00717D6D">
              <w:rPr>
                <w:rFonts w:ascii="Arial" w:hAnsi="Arial" w:cs="Arial"/>
                <w:sz w:val="16"/>
                <w:szCs w:val="16"/>
              </w:rPr>
              <w:t xml:space="preserve">   Intersegment revenues</w:t>
            </w:r>
          </w:p>
        </w:tc>
        <w:tc>
          <w:tcPr>
            <w:tcW w:w="1080" w:type="dxa"/>
            <w:tcBorders>
              <w:top w:val="nil"/>
              <w:left w:val="nil"/>
              <w:bottom w:val="nil"/>
              <w:right w:val="nil"/>
            </w:tcBorders>
          </w:tcPr>
          <w:p w:rsidR="00C37B5C" w:rsidRPr="00717D6D" w:rsidRDefault="00C37B5C" w:rsidP="00DB6952">
            <w:pPr>
              <w:pBdr>
                <w:bottom w:val="single" w:sz="6" w:space="1" w:color="auto"/>
              </w:pBdr>
              <w:tabs>
                <w:tab w:val="decimal" w:pos="774"/>
              </w:tabs>
              <w:spacing w:line="300" w:lineRule="exact"/>
              <w:ind w:left="-18"/>
              <w:rPr>
                <w:rFonts w:ascii="Arial" w:hAnsi="Arial" w:cs="Arial"/>
                <w:sz w:val="16"/>
                <w:szCs w:val="16"/>
              </w:rPr>
            </w:pPr>
            <w:r w:rsidRPr="00717D6D">
              <w:rPr>
                <w:rFonts w:ascii="Arial" w:hAnsi="Arial" w:cs="Arial"/>
                <w:sz w:val="16"/>
                <w:szCs w:val="16"/>
              </w:rPr>
              <w:t>(60)</w:t>
            </w:r>
          </w:p>
        </w:tc>
        <w:tc>
          <w:tcPr>
            <w:tcW w:w="1170" w:type="dxa"/>
            <w:tcBorders>
              <w:top w:val="nil"/>
              <w:left w:val="nil"/>
              <w:bottom w:val="nil"/>
              <w:right w:val="nil"/>
            </w:tcBorders>
          </w:tcPr>
          <w:p w:rsidR="00C37B5C" w:rsidRPr="00717D6D" w:rsidRDefault="00C37B5C" w:rsidP="00B9527E">
            <w:pPr>
              <w:pBdr>
                <w:bottom w:val="single" w:sz="6" w:space="1" w:color="auto"/>
              </w:pBdr>
              <w:tabs>
                <w:tab w:val="decimal" w:pos="882"/>
              </w:tabs>
              <w:spacing w:line="300" w:lineRule="exact"/>
              <w:ind w:left="-18"/>
              <w:rPr>
                <w:rFonts w:ascii="Arial" w:hAnsi="Arial" w:cs="Arial"/>
                <w:sz w:val="16"/>
                <w:szCs w:val="16"/>
              </w:rPr>
            </w:pPr>
            <w:r w:rsidRPr="00717D6D">
              <w:rPr>
                <w:rFonts w:ascii="Arial" w:hAnsi="Arial" w:cs="Arial"/>
                <w:sz w:val="16"/>
                <w:szCs w:val="16"/>
              </w:rPr>
              <w:t>(2)</w:t>
            </w:r>
          </w:p>
        </w:tc>
        <w:tc>
          <w:tcPr>
            <w:tcW w:w="990" w:type="dxa"/>
            <w:tcBorders>
              <w:top w:val="nil"/>
              <w:left w:val="nil"/>
              <w:bottom w:val="nil"/>
              <w:right w:val="nil"/>
            </w:tcBorders>
          </w:tcPr>
          <w:p w:rsidR="00C37B5C" w:rsidRPr="00717D6D" w:rsidRDefault="00C37B5C" w:rsidP="00DB6952">
            <w:pPr>
              <w:pBdr>
                <w:bottom w:val="single" w:sz="6" w:space="1" w:color="auto"/>
              </w:pBdr>
              <w:tabs>
                <w:tab w:val="decimal" w:pos="702"/>
              </w:tabs>
              <w:spacing w:line="300" w:lineRule="exact"/>
              <w:ind w:left="-18"/>
              <w:rPr>
                <w:rFonts w:ascii="Arial" w:hAnsi="Arial" w:cs="Arial"/>
                <w:sz w:val="16"/>
                <w:szCs w:val="16"/>
              </w:rPr>
            </w:pPr>
            <w:r w:rsidRPr="00717D6D">
              <w:rPr>
                <w:rFonts w:ascii="Arial" w:hAnsi="Arial" w:cs="Arial"/>
                <w:sz w:val="16"/>
                <w:szCs w:val="16"/>
              </w:rPr>
              <w:t>(4)</w:t>
            </w:r>
          </w:p>
        </w:tc>
        <w:tc>
          <w:tcPr>
            <w:tcW w:w="1170" w:type="dxa"/>
            <w:tcBorders>
              <w:top w:val="nil"/>
              <w:left w:val="nil"/>
              <w:bottom w:val="nil"/>
              <w:right w:val="nil"/>
            </w:tcBorders>
          </w:tcPr>
          <w:p w:rsidR="00C37B5C" w:rsidRPr="00717D6D" w:rsidRDefault="00C37B5C" w:rsidP="00DB6952">
            <w:pPr>
              <w:pBdr>
                <w:bottom w:val="single" w:sz="6" w:space="1" w:color="auto"/>
              </w:pBdr>
              <w:tabs>
                <w:tab w:val="decimal" w:pos="774"/>
              </w:tabs>
              <w:spacing w:line="300" w:lineRule="exact"/>
              <w:ind w:left="-18"/>
              <w:rPr>
                <w:rFonts w:ascii="Arial" w:hAnsi="Arial" w:cs="Arial"/>
                <w:sz w:val="16"/>
                <w:szCs w:val="16"/>
              </w:rPr>
            </w:pPr>
            <w:r w:rsidRPr="00717D6D">
              <w:rPr>
                <w:rFonts w:ascii="Arial" w:hAnsi="Arial" w:cs="Arial"/>
                <w:sz w:val="16"/>
                <w:szCs w:val="16"/>
              </w:rPr>
              <w:t>-</w:t>
            </w:r>
          </w:p>
        </w:tc>
        <w:tc>
          <w:tcPr>
            <w:tcW w:w="990" w:type="dxa"/>
            <w:tcBorders>
              <w:top w:val="nil"/>
              <w:left w:val="nil"/>
              <w:bottom w:val="nil"/>
              <w:right w:val="nil"/>
            </w:tcBorders>
          </w:tcPr>
          <w:p w:rsidR="00C37B5C" w:rsidRPr="00717D6D" w:rsidRDefault="00C37B5C" w:rsidP="00DB6952">
            <w:pPr>
              <w:pBdr>
                <w:bottom w:val="single" w:sz="6" w:space="1" w:color="auto"/>
              </w:pBdr>
              <w:tabs>
                <w:tab w:val="decimal" w:pos="702"/>
              </w:tabs>
              <w:spacing w:line="300" w:lineRule="exact"/>
              <w:ind w:left="-18"/>
              <w:rPr>
                <w:rFonts w:ascii="Arial" w:hAnsi="Arial" w:cs="Arial"/>
                <w:sz w:val="16"/>
                <w:szCs w:val="16"/>
              </w:rPr>
            </w:pPr>
            <w:r w:rsidRPr="00717D6D">
              <w:rPr>
                <w:rFonts w:ascii="Arial" w:hAnsi="Arial" w:cs="Arial"/>
                <w:sz w:val="16"/>
                <w:szCs w:val="16"/>
              </w:rPr>
              <w:t>(66)</w:t>
            </w:r>
          </w:p>
        </w:tc>
      </w:tr>
      <w:tr w:rsidR="00C37B5C" w:rsidRPr="00717D6D" w:rsidTr="00717D6D">
        <w:trPr>
          <w:cantSplit/>
        </w:trPr>
        <w:tc>
          <w:tcPr>
            <w:tcW w:w="3600" w:type="dxa"/>
            <w:tcBorders>
              <w:top w:val="nil"/>
              <w:left w:val="nil"/>
              <w:bottom w:val="nil"/>
              <w:right w:val="nil"/>
            </w:tcBorders>
          </w:tcPr>
          <w:p w:rsidR="00C37B5C" w:rsidRPr="00717D6D" w:rsidRDefault="00C37B5C" w:rsidP="009714F6">
            <w:pPr>
              <w:spacing w:line="300" w:lineRule="exact"/>
              <w:ind w:left="-90" w:right="-36"/>
              <w:jc w:val="both"/>
              <w:rPr>
                <w:rFonts w:ascii="Arial" w:hAnsi="Arial" w:cs="Arial"/>
                <w:sz w:val="16"/>
                <w:szCs w:val="16"/>
              </w:rPr>
            </w:pPr>
            <w:r w:rsidRPr="00717D6D">
              <w:rPr>
                <w:rFonts w:ascii="Arial" w:hAnsi="Arial" w:cs="Arial"/>
                <w:sz w:val="16"/>
                <w:szCs w:val="16"/>
              </w:rPr>
              <w:t xml:space="preserve">   </w:t>
            </w:r>
            <w:r w:rsidR="009714F6">
              <w:rPr>
                <w:rFonts w:ascii="Arial" w:hAnsi="Arial" w:cs="Arial"/>
                <w:sz w:val="16"/>
                <w:szCs w:val="16"/>
              </w:rPr>
              <w:t>Revenue from</w:t>
            </w:r>
            <w:r w:rsidRPr="00717D6D">
              <w:rPr>
                <w:rFonts w:ascii="Arial" w:hAnsi="Arial" w:cs="Arial"/>
                <w:sz w:val="16"/>
                <w:szCs w:val="16"/>
              </w:rPr>
              <w:t xml:space="preserve"> to external customers</w:t>
            </w:r>
          </w:p>
        </w:tc>
        <w:tc>
          <w:tcPr>
            <w:tcW w:w="1080" w:type="dxa"/>
            <w:tcBorders>
              <w:top w:val="nil"/>
              <w:left w:val="nil"/>
              <w:bottom w:val="nil"/>
              <w:right w:val="nil"/>
            </w:tcBorders>
          </w:tcPr>
          <w:p w:rsidR="00C37B5C" w:rsidRPr="00717D6D" w:rsidRDefault="00C37B5C" w:rsidP="00DB6952">
            <w:pPr>
              <w:pBdr>
                <w:bottom w:val="double" w:sz="6" w:space="1" w:color="auto"/>
              </w:pBdr>
              <w:tabs>
                <w:tab w:val="decimal" w:pos="774"/>
              </w:tabs>
              <w:spacing w:line="300" w:lineRule="exact"/>
              <w:ind w:left="-18"/>
              <w:rPr>
                <w:rFonts w:ascii="Arial" w:hAnsi="Arial" w:cs="Arial"/>
                <w:sz w:val="16"/>
                <w:szCs w:val="16"/>
              </w:rPr>
            </w:pPr>
            <w:r w:rsidRPr="00717D6D">
              <w:rPr>
                <w:rFonts w:ascii="Arial" w:hAnsi="Arial" w:cs="Arial"/>
                <w:sz w:val="16"/>
                <w:szCs w:val="16"/>
              </w:rPr>
              <w:t>919</w:t>
            </w:r>
          </w:p>
        </w:tc>
        <w:tc>
          <w:tcPr>
            <w:tcW w:w="1170" w:type="dxa"/>
            <w:tcBorders>
              <w:top w:val="nil"/>
              <w:left w:val="nil"/>
              <w:bottom w:val="nil"/>
              <w:right w:val="nil"/>
            </w:tcBorders>
          </w:tcPr>
          <w:p w:rsidR="00C37B5C" w:rsidRPr="00717D6D" w:rsidRDefault="00C37B5C" w:rsidP="00B9527E">
            <w:pPr>
              <w:pBdr>
                <w:bottom w:val="double" w:sz="6" w:space="1" w:color="auto"/>
              </w:pBdr>
              <w:tabs>
                <w:tab w:val="decimal" w:pos="882"/>
              </w:tabs>
              <w:spacing w:line="300" w:lineRule="exact"/>
              <w:ind w:left="-18"/>
              <w:rPr>
                <w:rFonts w:ascii="Arial" w:hAnsi="Arial" w:cs="Arial"/>
                <w:sz w:val="16"/>
                <w:szCs w:val="16"/>
              </w:rPr>
            </w:pPr>
            <w:r w:rsidRPr="00717D6D">
              <w:rPr>
                <w:rFonts w:ascii="Arial" w:hAnsi="Arial" w:cs="Arial"/>
                <w:sz w:val="16"/>
                <w:szCs w:val="16"/>
              </w:rPr>
              <w:t>159</w:t>
            </w:r>
          </w:p>
        </w:tc>
        <w:tc>
          <w:tcPr>
            <w:tcW w:w="990" w:type="dxa"/>
            <w:tcBorders>
              <w:top w:val="nil"/>
              <w:left w:val="nil"/>
              <w:bottom w:val="nil"/>
              <w:right w:val="nil"/>
            </w:tcBorders>
          </w:tcPr>
          <w:p w:rsidR="00C37B5C" w:rsidRPr="00717D6D" w:rsidRDefault="00C37B5C" w:rsidP="00DB6952">
            <w:pPr>
              <w:pBdr>
                <w:bottom w:val="double" w:sz="6" w:space="1" w:color="auto"/>
              </w:pBdr>
              <w:tabs>
                <w:tab w:val="decimal" w:pos="702"/>
              </w:tabs>
              <w:spacing w:line="300" w:lineRule="exact"/>
              <w:ind w:left="-18"/>
              <w:rPr>
                <w:rFonts w:ascii="Arial" w:hAnsi="Arial" w:cs="Arial"/>
                <w:sz w:val="16"/>
                <w:szCs w:val="16"/>
              </w:rPr>
            </w:pPr>
            <w:r w:rsidRPr="00717D6D">
              <w:rPr>
                <w:rFonts w:ascii="Arial" w:hAnsi="Arial" w:cs="Arial"/>
                <w:sz w:val="16"/>
                <w:szCs w:val="16"/>
              </w:rPr>
              <w:t>23</w:t>
            </w:r>
          </w:p>
        </w:tc>
        <w:tc>
          <w:tcPr>
            <w:tcW w:w="1170" w:type="dxa"/>
            <w:tcBorders>
              <w:top w:val="nil"/>
              <w:left w:val="nil"/>
              <w:bottom w:val="nil"/>
              <w:right w:val="nil"/>
            </w:tcBorders>
          </w:tcPr>
          <w:p w:rsidR="00C37B5C" w:rsidRPr="00717D6D" w:rsidRDefault="00C37B5C" w:rsidP="00DB6952">
            <w:pPr>
              <w:pBdr>
                <w:bottom w:val="double" w:sz="6" w:space="1" w:color="auto"/>
              </w:pBdr>
              <w:tabs>
                <w:tab w:val="decimal" w:pos="774"/>
              </w:tabs>
              <w:spacing w:line="300" w:lineRule="exact"/>
              <w:ind w:left="-18"/>
              <w:rPr>
                <w:rFonts w:ascii="Arial" w:hAnsi="Arial" w:cs="Arial"/>
                <w:sz w:val="16"/>
                <w:szCs w:val="16"/>
              </w:rPr>
            </w:pPr>
            <w:r w:rsidRPr="00717D6D">
              <w:rPr>
                <w:rFonts w:ascii="Arial" w:hAnsi="Arial" w:cs="Arial"/>
                <w:sz w:val="16"/>
                <w:szCs w:val="16"/>
              </w:rPr>
              <w:t>-</w:t>
            </w:r>
          </w:p>
        </w:tc>
        <w:tc>
          <w:tcPr>
            <w:tcW w:w="990" w:type="dxa"/>
            <w:tcBorders>
              <w:top w:val="nil"/>
              <w:left w:val="nil"/>
              <w:bottom w:val="nil"/>
              <w:right w:val="nil"/>
            </w:tcBorders>
          </w:tcPr>
          <w:p w:rsidR="00C37B5C" w:rsidRPr="00717D6D" w:rsidRDefault="00C37B5C" w:rsidP="00DB6952">
            <w:pPr>
              <w:pBdr>
                <w:bottom w:val="double" w:sz="6" w:space="1" w:color="auto"/>
              </w:pBdr>
              <w:tabs>
                <w:tab w:val="decimal" w:pos="702"/>
              </w:tabs>
              <w:spacing w:line="300" w:lineRule="exact"/>
              <w:ind w:left="-18"/>
              <w:rPr>
                <w:rFonts w:ascii="Arial" w:hAnsi="Arial" w:cs="Arial"/>
                <w:sz w:val="16"/>
                <w:szCs w:val="16"/>
              </w:rPr>
            </w:pPr>
            <w:r w:rsidRPr="00717D6D">
              <w:rPr>
                <w:rFonts w:ascii="Arial" w:hAnsi="Arial" w:cs="Arial"/>
                <w:sz w:val="16"/>
                <w:szCs w:val="16"/>
              </w:rPr>
              <w:t>1,101</w:t>
            </w:r>
          </w:p>
        </w:tc>
      </w:tr>
      <w:tr w:rsidR="00C37B5C" w:rsidRPr="00717D6D" w:rsidTr="00717D6D">
        <w:trPr>
          <w:cantSplit/>
        </w:trPr>
        <w:tc>
          <w:tcPr>
            <w:tcW w:w="3600" w:type="dxa"/>
            <w:tcBorders>
              <w:top w:val="nil"/>
              <w:left w:val="nil"/>
              <w:bottom w:val="nil"/>
              <w:right w:val="nil"/>
            </w:tcBorders>
          </w:tcPr>
          <w:p w:rsidR="00C37B5C" w:rsidRPr="00717D6D" w:rsidRDefault="00C37B5C" w:rsidP="00717D6D">
            <w:pPr>
              <w:spacing w:line="300" w:lineRule="exact"/>
              <w:ind w:left="-90" w:right="-108"/>
              <w:jc w:val="both"/>
              <w:rPr>
                <w:rFonts w:ascii="Arial" w:hAnsi="Arial" w:cs="Arial"/>
                <w:sz w:val="16"/>
                <w:szCs w:val="16"/>
              </w:rPr>
            </w:pPr>
            <w:r w:rsidRPr="00717D6D">
              <w:rPr>
                <w:rFonts w:ascii="Arial" w:hAnsi="Arial" w:cs="Arial"/>
                <w:sz w:val="16"/>
                <w:szCs w:val="16"/>
              </w:rPr>
              <w:t>Results:</w:t>
            </w:r>
          </w:p>
        </w:tc>
        <w:tc>
          <w:tcPr>
            <w:tcW w:w="108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p>
        </w:tc>
        <w:tc>
          <w:tcPr>
            <w:tcW w:w="1170" w:type="dxa"/>
            <w:tcBorders>
              <w:top w:val="nil"/>
              <w:left w:val="nil"/>
              <w:bottom w:val="nil"/>
              <w:right w:val="nil"/>
            </w:tcBorders>
          </w:tcPr>
          <w:p w:rsidR="00C37B5C" w:rsidRPr="00717D6D" w:rsidRDefault="00C37B5C" w:rsidP="00B9527E">
            <w:pPr>
              <w:tabs>
                <w:tab w:val="decimal" w:pos="684"/>
                <w:tab w:val="decimal" w:pos="882"/>
              </w:tabs>
              <w:spacing w:line="300" w:lineRule="exact"/>
              <w:ind w:left="-18"/>
              <w:rPr>
                <w:rFonts w:ascii="Arial" w:hAnsi="Arial" w:cs="Arial"/>
                <w:sz w:val="16"/>
                <w:szCs w:val="16"/>
              </w:rPr>
            </w:pPr>
          </w:p>
        </w:tc>
        <w:tc>
          <w:tcPr>
            <w:tcW w:w="990" w:type="dxa"/>
            <w:tcBorders>
              <w:top w:val="nil"/>
              <w:left w:val="nil"/>
              <w:bottom w:val="nil"/>
              <w:right w:val="nil"/>
            </w:tcBorders>
          </w:tcPr>
          <w:p w:rsidR="00C37B5C" w:rsidRPr="00717D6D" w:rsidRDefault="00C37B5C" w:rsidP="00DB6952">
            <w:pPr>
              <w:tabs>
                <w:tab w:val="decimal" w:pos="702"/>
              </w:tabs>
              <w:spacing w:line="300" w:lineRule="exact"/>
              <w:ind w:left="-18"/>
              <w:rPr>
                <w:rFonts w:ascii="Arial" w:hAnsi="Arial" w:cs="Arial"/>
                <w:sz w:val="16"/>
                <w:szCs w:val="16"/>
              </w:rPr>
            </w:pPr>
          </w:p>
        </w:tc>
        <w:tc>
          <w:tcPr>
            <w:tcW w:w="117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p>
        </w:tc>
        <w:tc>
          <w:tcPr>
            <w:tcW w:w="990" w:type="dxa"/>
            <w:tcBorders>
              <w:top w:val="nil"/>
              <w:left w:val="nil"/>
              <w:bottom w:val="nil"/>
              <w:right w:val="nil"/>
            </w:tcBorders>
          </w:tcPr>
          <w:p w:rsidR="00C37B5C" w:rsidRPr="00717D6D" w:rsidRDefault="00C37B5C" w:rsidP="00DB6952">
            <w:pPr>
              <w:tabs>
                <w:tab w:val="decimal" w:pos="702"/>
              </w:tabs>
              <w:spacing w:line="300" w:lineRule="exact"/>
              <w:ind w:left="-18"/>
              <w:rPr>
                <w:rFonts w:ascii="Arial" w:hAnsi="Arial" w:cs="Arial"/>
                <w:sz w:val="16"/>
                <w:szCs w:val="16"/>
              </w:rPr>
            </w:pPr>
          </w:p>
        </w:tc>
      </w:tr>
      <w:tr w:rsidR="00C37B5C" w:rsidRPr="00717D6D" w:rsidTr="00717D6D">
        <w:trPr>
          <w:cantSplit/>
        </w:trPr>
        <w:tc>
          <w:tcPr>
            <w:tcW w:w="3600" w:type="dxa"/>
            <w:tcBorders>
              <w:top w:val="nil"/>
              <w:left w:val="nil"/>
              <w:bottom w:val="nil"/>
              <w:right w:val="nil"/>
            </w:tcBorders>
          </w:tcPr>
          <w:p w:rsidR="00C37B5C" w:rsidRPr="00717D6D" w:rsidRDefault="00C37B5C" w:rsidP="00717D6D">
            <w:pPr>
              <w:spacing w:line="300" w:lineRule="exact"/>
              <w:ind w:right="-36"/>
              <w:jc w:val="both"/>
              <w:rPr>
                <w:rFonts w:ascii="Arial" w:hAnsi="Arial" w:cs="Arial"/>
                <w:sz w:val="16"/>
                <w:szCs w:val="16"/>
              </w:rPr>
            </w:pPr>
            <w:r w:rsidRPr="00717D6D">
              <w:rPr>
                <w:rFonts w:ascii="Arial" w:hAnsi="Arial" w:cs="Arial"/>
                <w:sz w:val="16"/>
                <w:szCs w:val="16"/>
              </w:rPr>
              <w:t>Segment results</w:t>
            </w:r>
          </w:p>
        </w:tc>
        <w:tc>
          <w:tcPr>
            <w:tcW w:w="1080" w:type="dxa"/>
            <w:tcBorders>
              <w:top w:val="nil"/>
              <w:left w:val="nil"/>
              <w:bottom w:val="nil"/>
              <w:right w:val="nil"/>
            </w:tcBorders>
          </w:tcPr>
          <w:p w:rsidR="00C37B5C" w:rsidRPr="00717D6D" w:rsidRDefault="00C37B5C" w:rsidP="00DB6952">
            <w:pPr>
              <w:pBdr>
                <w:bottom w:val="double" w:sz="6" w:space="1" w:color="auto"/>
              </w:pBdr>
              <w:tabs>
                <w:tab w:val="decimal" w:pos="774"/>
              </w:tabs>
              <w:spacing w:line="300" w:lineRule="exact"/>
              <w:ind w:left="-18"/>
              <w:rPr>
                <w:rFonts w:ascii="Arial" w:hAnsi="Arial" w:cs="Arial"/>
                <w:sz w:val="16"/>
                <w:szCs w:val="16"/>
              </w:rPr>
            </w:pPr>
            <w:r w:rsidRPr="00717D6D">
              <w:rPr>
                <w:rFonts w:ascii="Arial" w:hAnsi="Arial" w:cs="Arial"/>
                <w:sz w:val="16"/>
                <w:szCs w:val="16"/>
              </w:rPr>
              <w:t>108</w:t>
            </w:r>
          </w:p>
        </w:tc>
        <w:tc>
          <w:tcPr>
            <w:tcW w:w="1170" w:type="dxa"/>
            <w:tcBorders>
              <w:top w:val="nil"/>
              <w:left w:val="nil"/>
              <w:bottom w:val="nil"/>
              <w:right w:val="nil"/>
            </w:tcBorders>
          </w:tcPr>
          <w:p w:rsidR="00C37B5C" w:rsidRPr="00717D6D" w:rsidRDefault="00C37B5C" w:rsidP="00B9527E">
            <w:pPr>
              <w:pBdr>
                <w:bottom w:val="double" w:sz="6" w:space="1" w:color="auto"/>
              </w:pBdr>
              <w:tabs>
                <w:tab w:val="decimal" w:pos="882"/>
              </w:tabs>
              <w:spacing w:line="300" w:lineRule="exact"/>
              <w:rPr>
                <w:rFonts w:ascii="Arial" w:hAnsi="Arial" w:cs="Arial"/>
                <w:sz w:val="16"/>
                <w:szCs w:val="16"/>
              </w:rPr>
            </w:pPr>
            <w:r w:rsidRPr="00717D6D">
              <w:rPr>
                <w:rFonts w:ascii="Arial" w:hAnsi="Arial" w:cs="Arial"/>
                <w:sz w:val="16"/>
                <w:szCs w:val="16"/>
              </w:rPr>
              <w:t>8</w:t>
            </w:r>
          </w:p>
        </w:tc>
        <w:tc>
          <w:tcPr>
            <w:tcW w:w="990" w:type="dxa"/>
            <w:tcBorders>
              <w:top w:val="nil"/>
              <w:left w:val="nil"/>
              <w:bottom w:val="nil"/>
              <w:right w:val="nil"/>
            </w:tcBorders>
          </w:tcPr>
          <w:p w:rsidR="00C37B5C" w:rsidRPr="00717D6D" w:rsidRDefault="00C37B5C" w:rsidP="00DB6952">
            <w:pPr>
              <w:pBdr>
                <w:bottom w:val="double" w:sz="6" w:space="1" w:color="auto"/>
              </w:pBdr>
              <w:tabs>
                <w:tab w:val="decimal" w:pos="702"/>
              </w:tabs>
              <w:spacing w:line="300" w:lineRule="exact"/>
              <w:ind w:left="-18"/>
              <w:rPr>
                <w:rFonts w:ascii="Arial" w:hAnsi="Arial" w:cs="Arial"/>
                <w:sz w:val="16"/>
                <w:szCs w:val="16"/>
              </w:rPr>
            </w:pPr>
            <w:r w:rsidRPr="00717D6D">
              <w:rPr>
                <w:rFonts w:ascii="Arial" w:hAnsi="Arial" w:cs="Arial"/>
                <w:sz w:val="16"/>
                <w:szCs w:val="16"/>
              </w:rPr>
              <w:t>10</w:t>
            </w:r>
          </w:p>
        </w:tc>
        <w:tc>
          <w:tcPr>
            <w:tcW w:w="1170" w:type="dxa"/>
            <w:tcBorders>
              <w:top w:val="nil"/>
              <w:left w:val="nil"/>
              <w:bottom w:val="nil"/>
              <w:right w:val="nil"/>
            </w:tcBorders>
          </w:tcPr>
          <w:p w:rsidR="00C37B5C" w:rsidRPr="00717D6D" w:rsidRDefault="00C37B5C" w:rsidP="00DB6952">
            <w:pPr>
              <w:pBdr>
                <w:bottom w:val="double" w:sz="6" w:space="1" w:color="auto"/>
              </w:pBdr>
              <w:tabs>
                <w:tab w:val="decimal" w:pos="774"/>
              </w:tabs>
              <w:spacing w:line="300" w:lineRule="exact"/>
              <w:ind w:left="-18"/>
              <w:rPr>
                <w:rFonts w:ascii="Arial" w:hAnsi="Arial" w:cs="Arial"/>
                <w:sz w:val="16"/>
                <w:szCs w:val="16"/>
              </w:rPr>
            </w:pPr>
            <w:r w:rsidRPr="00717D6D">
              <w:rPr>
                <w:rFonts w:ascii="Arial" w:hAnsi="Arial" w:cs="Arial"/>
                <w:sz w:val="16"/>
                <w:szCs w:val="16"/>
              </w:rPr>
              <w:t>(1)</w:t>
            </w:r>
          </w:p>
        </w:tc>
        <w:tc>
          <w:tcPr>
            <w:tcW w:w="990" w:type="dxa"/>
            <w:tcBorders>
              <w:top w:val="nil"/>
              <w:left w:val="nil"/>
              <w:bottom w:val="nil"/>
              <w:right w:val="nil"/>
            </w:tcBorders>
          </w:tcPr>
          <w:p w:rsidR="00C37B5C" w:rsidRPr="00717D6D" w:rsidRDefault="00C37B5C" w:rsidP="00DB6952">
            <w:pPr>
              <w:tabs>
                <w:tab w:val="decimal" w:pos="702"/>
              </w:tabs>
              <w:spacing w:line="300" w:lineRule="exact"/>
              <w:ind w:left="-18"/>
              <w:rPr>
                <w:rFonts w:ascii="Arial" w:hAnsi="Arial" w:cs="Arial"/>
                <w:sz w:val="16"/>
                <w:szCs w:val="16"/>
              </w:rPr>
            </w:pPr>
            <w:r w:rsidRPr="00717D6D">
              <w:rPr>
                <w:rFonts w:ascii="Arial" w:hAnsi="Arial" w:cs="Arial"/>
                <w:sz w:val="16"/>
                <w:szCs w:val="16"/>
              </w:rPr>
              <w:t>125</w:t>
            </w:r>
          </w:p>
        </w:tc>
      </w:tr>
      <w:tr w:rsidR="00C37B5C" w:rsidRPr="00717D6D" w:rsidTr="00717D6D">
        <w:trPr>
          <w:cantSplit/>
        </w:trPr>
        <w:tc>
          <w:tcPr>
            <w:tcW w:w="3600" w:type="dxa"/>
            <w:tcBorders>
              <w:top w:val="nil"/>
              <w:left w:val="nil"/>
              <w:bottom w:val="nil"/>
              <w:right w:val="nil"/>
            </w:tcBorders>
          </w:tcPr>
          <w:p w:rsidR="00C37B5C" w:rsidRPr="00717D6D" w:rsidRDefault="00C37B5C" w:rsidP="00717D6D">
            <w:pPr>
              <w:spacing w:line="300" w:lineRule="exact"/>
              <w:ind w:left="-90" w:right="-36"/>
              <w:jc w:val="both"/>
              <w:rPr>
                <w:rFonts w:ascii="Arial" w:hAnsi="Arial" w:cs="Arial"/>
                <w:sz w:val="16"/>
                <w:szCs w:val="16"/>
              </w:rPr>
            </w:pPr>
            <w:r w:rsidRPr="00717D6D">
              <w:rPr>
                <w:rFonts w:ascii="Arial" w:hAnsi="Arial" w:cs="Arial"/>
                <w:sz w:val="16"/>
                <w:szCs w:val="16"/>
              </w:rPr>
              <w:t>Unallocated income</w:t>
            </w:r>
          </w:p>
        </w:tc>
        <w:tc>
          <w:tcPr>
            <w:tcW w:w="1080" w:type="dxa"/>
            <w:tcBorders>
              <w:top w:val="nil"/>
              <w:left w:val="nil"/>
              <w:bottom w:val="nil"/>
              <w:right w:val="nil"/>
            </w:tcBorders>
          </w:tcPr>
          <w:p w:rsidR="00C37B5C" w:rsidRPr="00717D6D" w:rsidRDefault="00C37B5C" w:rsidP="00DB6952">
            <w:pPr>
              <w:tabs>
                <w:tab w:val="decimal" w:pos="774"/>
              </w:tabs>
              <w:spacing w:line="300" w:lineRule="exact"/>
              <w:ind w:left="-18"/>
              <w:rPr>
                <w:rFonts w:ascii="Arial" w:hAnsi="Arial" w:cs="Arial"/>
                <w:sz w:val="16"/>
                <w:szCs w:val="16"/>
              </w:rPr>
            </w:pPr>
          </w:p>
        </w:tc>
        <w:tc>
          <w:tcPr>
            <w:tcW w:w="1170" w:type="dxa"/>
            <w:tcBorders>
              <w:top w:val="nil"/>
              <w:left w:val="nil"/>
              <w:bottom w:val="nil"/>
              <w:right w:val="nil"/>
            </w:tcBorders>
          </w:tcPr>
          <w:p w:rsidR="00C37B5C" w:rsidRPr="00717D6D" w:rsidRDefault="00C37B5C" w:rsidP="00B9527E">
            <w:pPr>
              <w:tabs>
                <w:tab w:val="decimal" w:pos="882"/>
              </w:tabs>
              <w:spacing w:line="300" w:lineRule="exact"/>
              <w:ind w:left="-18"/>
              <w:rPr>
                <w:rFonts w:ascii="Arial" w:hAnsi="Arial" w:cs="Arial"/>
                <w:sz w:val="16"/>
                <w:szCs w:val="16"/>
              </w:rPr>
            </w:pPr>
          </w:p>
        </w:tc>
        <w:tc>
          <w:tcPr>
            <w:tcW w:w="990" w:type="dxa"/>
            <w:tcBorders>
              <w:top w:val="nil"/>
              <w:left w:val="nil"/>
              <w:bottom w:val="nil"/>
              <w:right w:val="nil"/>
            </w:tcBorders>
          </w:tcPr>
          <w:p w:rsidR="00C37B5C" w:rsidRPr="00717D6D" w:rsidRDefault="00C37B5C" w:rsidP="00DB6952">
            <w:pPr>
              <w:tabs>
                <w:tab w:val="decimal" w:pos="702"/>
              </w:tabs>
              <w:spacing w:line="300" w:lineRule="exact"/>
              <w:ind w:left="-18"/>
              <w:rPr>
                <w:rFonts w:ascii="Arial" w:hAnsi="Arial" w:cs="Arial"/>
                <w:sz w:val="16"/>
                <w:szCs w:val="16"/>
              </w:rPr>
            </w:pPr>
          </w:p>
        </w:tc>
        <w:tc>
          <w:tcPr>
            <w:tcW w:w="1170" w:type="dxa"/>
            <w:tcBorders>
              <w:top w:val="nil"/>
              <w:left w:val="nil"/>
              <w:bottom w:val="nil"/>
              <w:right w:val="nil"/>
            </w:tcBorders>
          </w:tcPr>
          <w:p w:rsidR="00C37B5C" w:rsidRPr="00717D6D" w:rsidRDefault="00C37B5C" w:rsidP="00DB6952">
            <w:pPr>
              <w:tabs>
                <w:tab w:val="decimal" w:pos="774"/>
              </w:tabs>
              <w:spacing w:line="300" w:lineRule="exact"/>
              <w:ind w:left="-18"/>
              <w:rPr>
                <w:rFonts w:ascii="Arial" w:hAnsi="Arial" w:cs="Arial"/>
                <w:sz w:val="16"/>
                <w:szCs w:val="16"/>
              </w:rPr>
            </w:pPr>
          </w:p>
        </w:tc>
        <w:tc>
          <w:tcPr>
            <w:tcW w:w="990" w:type="dxa"/>
            <w:tcBorders>
              <w:top w:val="nil"/>
              <w:left w:val="nil"/>
              <w:bottom w:val="nil"/>
              <w:right w:val="nil"/>
            </w:tcBorders>
          </w:tcPr>
          <w:p w:rsidR="00C37B5C" w:rsidRPr="00717D6D" w:rsidRDefault="00C37B5C" w:rsidP="00DB6952">
            <w:pPr>
              <w:pBdr>
                <w:bottom w:val="single" w:sz="6" w:space="1" w:color="auto"/>
              </w:pBdr>
              <w:tabs>
                <w:tab w:val="decimal" w:pos="702"/>
              </w:tabs>
              <w:spacing w:line="300" w:lineRule="exact"/>
              <w:ind w:left="-18"/>
              <w:rPr>
                <w:rFonts w:ascii="Arial" w:hAnsi="Arial" w:cs="Arial"/>
                <w:sz w:val="16"/>
                <w:szCs w:val="16"/>
              </w:rPr>
            </w:pPr>
            <w:r w:rsidRPr="00717D6D">
              <w:rPr>
                <w:rFonts w:ascii="Arial" w:hAnsi="Arial" w:cs="Arial"/>
                <w:sz w:val="16"/>
                <w:szCs w:val="16"/>
              </w:rPr>
              <w:t>5</w:t>
            </w:r>
          </w:p>
        </w:tc>
      </w:tr>
      <w:tr w:rsidR="00C37B5C" w:rsidRPr="00717D6D" w:rsidTr="00717D6D">
        <w:trPr>
          <w:cantSplit/>
        </w:trPr>
        <w:tc>
          <w:tcPr>
            <w:tcW w:w="3600" w:type="dxa"/>
            <w:tcBorders>
              <w:top w:val="nil"/>
              <w:left w:val="nil"/>
              <w:bottom w:val="nil"/>
              <w:right w:val="nil"/>
            </w:tcBorders>
          </w:tcPr>
          <w:p w:rsidR="00C37B5C" w:rsidRPr="00717D6D" w:rsidRDefault="00C37B5C" w:rsidP="002B5F52">
            <w:pPr>
              <w:spacing w:line="300" w:lineRule="exact"/>
              <w:ind w:left="-90" w:right="-108"/>
              <w:jc w:val="both"/>
              <w:rPr>
                <w:rFonts w:ascii="Arial" w:hAnsi="Arial" w:cs="Arial"/>
                <w:sz w:val="16"/>
                <w:szCs w:val="16"/>
              </w:rPr>
            </w:pPr>
            <w:r w:rsidRPr="00717D6D">
              <w:rPr>
                <w:rFonts w:ascii="Arial" w:hAnsi="Arial" w:cs="Arial"/>
                <w:sz w:val="16"/>
                <w:szCs w:val="16"/>
              </w:rPr>
              <w:t xml:space="preserve">Profit from operations and other </w:t>
            </w:r>
            <w:r w:rsidR="002B5F52">
              <w:rPr>
                <w:rFonts w:ascii="Arial" w:hAnsi="Arial" w:cs="Arial"/>
                <w:sz w:val="16"/>
                <w:szCs w:val="16"/>
              </w:rPr>
              <w:t>income</w:t>
            </w:r>
          </w:p>
        </w:tc>
        <w:tc>
          <w:tcPr>
            <w:tcW w:w="108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p>
        </w:tc>
        <w:tc>
          <w:tcPr>
            <w:tcW w:w="1170" w:type="dxa"/>
            <w:tcBorders>
              <w:top w:val="nil"/>
              <w:left w:val="nil"/>
              <w:bottom w:val="nil"/>
              <w:right w:val="nil"/>
            </w:tcBorders>
          </w:tcPr>
          <w:p w:rsidR="00C37B5C" w:rsidRPr="00717D6D" w:rsidRDefault="00C37B5C" w:rsidP="00B9527E">
            <w:pPr>
              <w:tabs>
                <w:tab w:val="decimal" w:pos="684"/>
                <w:tab w:val="decimal" w:pos="882"/>
              </w:tabs>
              <w:spacing w:line="300" w:lineRule="exact"/>
              <w:ind w:left="-18"/>
              <w:rPr>
                <w:rFonts w:ascii="Arial" w:hAnsi="Arial" w:cs="Arial"/>
                <w:sz w:val="16"/>
                <w:szCs w:val="16"/>
              </w:rPr>
            </w:pPr>
          </w:p>
        </w:tc>
        <w:tc>
          <w:tcPr>
            <w:tcW w:w="990" w:type="dxa"/>
            <w:tcBorders>
              <w:top w:val="nil"/>
              <w:left w:val="nil"/>
              <w:bottom w:val="nil"/>
              <w:right w:val="nil"/>
            </w:tcBorders>
          </w:tcPr>
          <w:p w:rsidR="00C37B5C" w:rsidRPr="00717D6D" w:rsidRDefault="00C37B5C" w:rsidP="00DB6952">
            <w:pPr>
              <w:tabs>
                <w:tab w:val="decimal" w:pos="702"/>
              </w:tabs>
              <w:spacing w:line="300" w:lineRule="exact"/>
              <w:ind w:left="-18"/>
              <w:rPr>
                <w:rFonts w:ascii="Arial" w:hAnsi="Arial" w:cs="Arial"/>
                <w:sz w:val="16"/>
                <w:szCs w:val="16"/>
              </w:rPr>
            </w:pPr>
          </w:p>
        </w:tc>
        <w:tc>
          <w:tcPr>
            <w:tcW w:w="117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p>
        </w:tc>
        <w:tc>
          <w:tcPr>
            <w:tcW w:w="990" w:type="dxa"/>
            <w:tcBorders>
              <w:top w:val="nil"/>
              <w:left w:val="nil"/>
              <w:bottom w:val="nil"/>
              <w:right w:val="nil"/>
            </w:tcBorders>
          </w:tcPr>
          <w:p w:rsidR="00C37B5C" w:rsidRPr="00717D6D" w:rsidRDefault="00C37B5C" w:rsidP="00DB6952">
            <w:pPr>
              <w:tabs>
                <w:tab w:val="decimal" w:pos="702"/>
              </w:tabs>
              <w:spacing w:line="300" w:lineRule="exact"/>
              <w:ind w:left="-18"/>
              <w:rPr>
                <w:rFonts w:ascii="Arial" w:hAnsi="Arial" w:cs="Arial"/>
                <w:sz w:val="16"/>
                <w:szCs w:val="16"/>
              </w:rPr>
            </w:pPr>
            <w:r w:rsidRPr="00717D6D">
              <w:rPr>
                <w:rFonts w:ascii="Arial" w:hAnsi="Arial" w:cs="Arial"/>
                <w:sz w:val="16"/>
                <w:szCs w:val="16"/>
              </w:rPr>
              <w:t xml:space="preserve">  130</w:t>
            </w:r>
          </w:p>
        </w:tc>
      </w:tr>
      <w:tr w:rsidR="00C37B5C" w:rsidRPr="00717D6D" w:rsidTr="00717D6D">
        <w:trPr>
          <w:cantSplit/>
        </w:trPr>
        <w:tc>
          <w:tcPr>
            <w:tcW w:w="3600" w:type="dxa"/>
            <w:tcBorders>
              <w:top w:val="nil"/>
              <w:left w:val="nil"/>
              <w:bottom w:val="nil"/>
              <w:right w:val="nil"/>
            </w:tcBorders>
          </w:tcPr>
          <w:p w:rsidR="00C37B5C" w:rsidRPr="00717D6D" w:rsidRDefault="009714F6" w:rsidP="00717D6D">
            <w:pPr>
              <w:spacing w:line="300" w:lineRule="exact"/>
              <w:ind w:left="-90" w:right="-108"/>
              <w:jc w:val="both"/>
              <w:rPr>
                <w:rFonts w:ascii="Arial" w:hAnsi="Arial" w:cs="Arial"/>
                <w:sz w:val="16"/>
                <w:szCs w:val="16"/>
              </w:rPr>
            </w:pPr>
            <w:r>
              <w:rPr>
                <w:rFonts w:ascii="Arial" w:hAnsi="Arial" w:cs="Arial"/>
                <w:sz w:val="16"/>
                <w:szCs w:val="16"/>
              </w:rPr>
              <w:t>Interest</w:t>
            </w:r>
            <w:r w:rsidR="00C37B5C" w:rsidRPr="00717D6D">
              <w:rPr>
                <w:rFonts w:ascii="Arial" w:hAnsi="Arial" w:cs="Arial"/>
                <w:sz w:val="16"/>
                <w:szCs w:val="16"/>
              </w:rPr>
              <w:t xml:space="preserve"> income</w:t>
            </w:r>
          </w:p>
        </w:tc>
        <w:tc>
          <w:tcPr>
            <w:tcW w:w="108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r w:rsidRPr="00717D6D">
              <w:rPr>
                <w:rFonts w:ascii="Arial" w:hAnsi="Arial" w:cs="Arial"/>
                <w:sz w:val="16"/>
                <w:szCs w:val="16"/>
              </w:rPr>
              <w:t>-</w:t>
            </w:r>
          </w:p>
        </w:tc>
        <w:tc>
          <w:tcPr>
            <w:tcW w:w="1170" w:type="dxa"/>
            <w:tcBorders>
              <w:top w:val="nil"/>
              <w:left w:val="nil"/>
              <w:bottom w:val="nil"/>
              <w:right w:val="nil"/>
            </w:tcBorders>
          </w:tcPr>
          <w:p w:rsidR="00C37B5C" w:rsidRPr="00717D6D" w:rsidRDefault="00C37B5C" w:rsidP="00B9527E">
            <w:pPr>
              <w:tabs>
                <w:tab w:val="decimal" w:pos="882"/>
              </w:tabs>
              <w:spacing w:line="300" w:lineRule="exact"/>
              <w:ind w:left="-18"/>
              <w:rPr>
                <w:rFonts w:ascii="Arial" w:hAnsi="Arial" w:cs="Arial"/>
                <w:sz w:val="16"/>
                <w:szCs w:val="16"/>
              </w:rPr>
            </w:pPr>
            <w:r w:rsidRPr="00717D6D">
              <w:rPr>
                <w:rFonts w:ascii="Arial" w:hAnsi="Arial" w:cs="Arial"/>
                <w:sz w:val="16"/>
                <w:szCs w:val="16"/>
              </w:rPr>
              <w:t>9</w:t>
            </w:r>
          </w:p>
        </w:tc>
        <w:tc>
          <w:tcPr>
            <w:tcW w:w="990" w:type="dxa"/>
            <w:tcBorders>
              <w:top w:val="nil"/>
              <w:left w:val="nil"/>
              <w:bottom w:val="nil"/>
              <w:right w:val="nil"/>
            </w:tcBorders>
          </w:tcPr>
          <w:p w:rsidR="00C37B5C" w:rsidRPr="00717D6D" w:rsidRDefault="00C37B5C" w:rsidP="00DB6952">
            <w:pPr>
              <w:tabs>
                <w:tab w:val="decimal" w:pos="702"/>
              </w:tabs>
              <w:spacing w:line="300" w:lineRule="exact"/>
              <w:ind w:left="-18"/>
              <w:rPr>
                <w:rFonts w:ascii="Arial" w:hAnsi="Arial" w:cs="Arial"/>
                <w:sz w:val="16"/>
                <w:szCs w:val="16"/>
              </w:rPr>
            </w:pPr>
            <w:r w:rsidRPr="00717D6D">
              <w:rPr>
                <w:rFonts w:ascii="Arial" w:hAnsi="Arial" w:cs="Arial"/>
                <w:sz w:val="16"/>
                <w:szCs w:val="16"/>
              </w:rPr>
              <w:t>-</w:t>
            </w:r>
          </w:p>
        </w:tc>
        <w:tc>
          <w:tcPr>
            <w:tcW w:w="1170" w:type="dxa"/>
            <w:tcBorders>
              <w:top w:val="nil"/>
              <w:left w:val="nil"/>
              <w:bottom w:val="nil"/>
              <w:right w:val="nil"/>
            </w:tcBorders>
          </w:tcPr>
          <w:p w:rsidR="00C37B5C" w:rsidRPr="00717D6D" w:rsidRDefault="00C37B5C" w:rsidP="00DB6952">
            <w:pPr>
              <w:tabs>
                <w:tab w:val="decimal" w:pos="774"/>
              </w:tabs>
              <w:spacing w:line="300" w:lineRule="exact"/>
              <w:ind w:left="-18"/>
              <w:rPr>
                <w:rFonts w:ascii="Arial" w:hAnsi="Arial" w:cs="Arial"/>
                <w:sz w:val="16"/>
                <w:szCs w:val="16"/>
              </w:rPr>
            </w:pPr>
            <w:r w:rsidRPr="00717D6D">
              <w:rPr>
                <w:rFonts w:ascii="Arial" w:hAnsi="Arial" w:cs="Arial"/>
                <w:sz w:val="16"/>
                <w:szCs w:val="16"/>
              </w:rPr>
              <w:t>-</w:t>
            </w:r>
          </w:p>
        </w:tc>
        <w:tc>
          <w:tcPr>
            <w:tcW w:w="990" w:type="dxa"/>
            <w:tcBorders>
              <w:top w:val="nil"/>
              <w:left w:val="nil"/>
              <w:bottom w:val="nil"/>
              <w:right w:val="nil"/>
            </w:tcBorders>
          </w:tcPr>
          <w:p w:rsidR="00C37B5C" w:rsidRPr="00717D6D" w:rsidRDefault="00C37B5C" w:rsidP="00DB6952">
            <w:pPr>
              <w:tabs>
                <w:tab w:val="decimal" w:pos="702"/>
              </w:tabs>
              <w:spacing w:line="300" w:lineRule="exact"/>
              <w:ind w:left="-18"/>
              <w:rPr>
                <w:rFonts w:ascii="Arial" w:hAnsi="Arial" w:cs="Arial"/>
                <w:sz w:val="16"/>
                <w:szCs w:val="16"/>
              </w:rPr>
            </w:pPr>
            <w:r w:rsidRPr="00717D6D">
              <w:rPr>
                <w:rFonts w:ascii="Arial" w:hAnsi="Arial" w:cs="Arial"/>
                <w:sz w:val="16"/>
                <w:szCs w:val="16"/>
              </w:rPr>
              <w:t>9</w:t>
            </w:r>
          </w:p>
        </w:tc>
      </w:tr>
      <w:tr w:rsidR="00C37B5C" w:rsidRPr="00717D6D" w:rsidTr="00717D6D">
        <w:trPr>
          <w:cantSplit/>
        </w:trPr>
        <w:tc>
          <w:tcPr>
            <w:tcW w:w="3600" w:type="dxa"/>
            <w:tcBorders>
              <w:top w:val="nil"/>
              <w:left w:val="nil"/>
              <w:bottom w:val="nil"/>
              <w:right w:val="nil"/>
            </w:tcBorders>
          </w:tcPr>
          <w:p w:rsidR="00C37B5C" w:rsidRPr="00717D6D" w:rsidRDefault="00C37B5C" w:rsidP="00717D6D">
            <w:pPr>
              <w:spacing w:line="300" w:lineRule="exact"/>
              <w:ind w:left="-90" w:right="-108"/>
              <w:jc w:val="both"/>
              <w:rPr>
                <w:rFonts w:ascii="Arial" w:hAnsi="Arial" w:cs="Arial"/>
                <w:sz w:val="16"/>
                <w:szCs w:val="16"/>
              </w:rPr>
            </w:pPr>
            <w:r w:rsidRPr="00717D6D">
              <w:rPr>
                <w:rFonts w:ascii="Arial" w:hAnsi="Arial" w:cs="Arial"/>
                <w:sz w:val="16"/>
                <w:szCs w:val="16"/>
              </w:rPr>
              <w:t>Finance cost</w:t>
            </w:r>
          </w:p>
        </w:tc>
        <w:tc>
          <w:tcPr>
            <w:tcW w:w="108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r w:rsidRPr="00717D6D">
              <w:rPr>
                <w:rFonts w:ascii="Arial" w:hAnsi="Arial" w:cs="Arial"/>
                <w:sz w:val="16"/>
                <w:szCs w:val="16"/>
              </w:rPr>
              <w:t>(22)</w:t>
            </w:r>
          </w:p>
        </w:tc>
        <w:tc>
          <w:tcPr>
            <w:tcW w:w="1170" w:type="dxa"/>
            <w:tcBorders>
              <w:top w:val="nil"/>
              <w:left w:val="nil"/>
              <w:bottom w:val="nil"/>
              <w:right w:val="nil"/>
            </w:tcBorders>
          </w:tcPr>
          <w:p w:rsidR="00C37B5C" w:rsidRPr="00717D6D" w:rsidRDefault="00C37B5C" w:rsidP="00B9527E">
            <w:pPr>
              <w:tabs>
                <w:tab w:val="decimal" w:pos="882"/>
              </w:tabs>
              <w:spacing w:line="300" w:lineRule="exact"/>
              <w:ind w:left="-18"/>
              <w:rPr>
                <w:rFonts w:ascii="Arial" w:hAnsi="Arial" w:cs="Arial"/>
                <w:sz w:val="16"/>
                <w:szCs w:val="16"/>
              </w:rPr>
            </w:pPr>
            <w:r w:rsidRPr="00717D6D">
              <w:rPr>
                <w:rFonts w:ascii="Arial" w:hAnsi="Arial" w:cs="Arial"/>
                <w:sz w:val="16"/>
                <w:szCs w:val="16"/>
              </w:rPr>
              <w:t>(19)</w:t>
            </w:r>
          </w:p>
        </w:tc>
        <w:tc>
          <w:tcPr>
            <w:tcW w:w="990" w:type="dxa"/>
            <w:tcBorders>
              <w:top w:val="nil"/>
              <w:left w:val="nil"/>
              <w:bottom w:val="nil"/>
              <w:right w:val="nil"/>
            </w:tcBorders>
          </w:tcPr>
          <w:p w:rsidR="00C37B5C" w:rsidRPr="00717D6D" w:rsidRDefault="00C37B5C" w:rsidP="00DB6952">
            <w:pPr>
              <w:tabs>
                <w:tab w:val="decimal" w:pos="702"/>
              </w:tabs>
              <w:spacing w:line="300" w:lineRule="exact"/>
              <w:ind w:left="-18"/>
              <w:rPr>
                <w:rFonts w:ascii="Arial" w:hAnsi="Arial" w:cs="Arial"/>
                <w:sz w:val="16"/>
                <w:szCs w:val="16"/>
              </w:rPr>
            </w:pPr>
            <w:r w:rsidRPr="00717D6D">
              <w:rPr>
                <w:rFonts w:ascii="Arial" w:hAnsi="Arial" w:cs="Arial"/>
                <w:sz w:val="16"/>
                <w:szCs w:val="16"/>
              </w:rPr>
              <w:t>-</w:t>
            </w:r>
          </w:p>
        </w:tc>
        <w:tc>
          <w:tcPr>
            <w:tcW w:w="1170" w:type="dxa"/>
            <w:tcBorders>
              <w:top w:val="nil"/>
              <w:left w:val="nil"/>
              <w:bottom w:val="nil"/>
              <w:right w:val="nil"/>
            </w:tcBorders>
          </w:tcPr>
          <w:p w:rsidR="00C37B5C" w:rsidRPr="00717D6D" w:rsidRDefault="00C37B5C" w:rsidP="00DB6952">
            <w:pPr>
              <w:tabs>
                <w:tab w:val="decimal" w:pos="774"/>
              </w:tabs>
              <w:spacing w:line="300" w:lineRule="exact"/>
              <w:ind w:left="-18"/>
              <w:rPr>
                <w:rFonts w:ascii="Arial" w:hAnsi="Arial" w:cs="Arial"/>
                <w:sz w:val="16"/>
                <w:szCs w:val="16"/>
              </w:rPr>
            </w:pPr>
            <w:r w:rsidRPr="00717D6D">
              <w:rPr>
                <w:rFonts w:ascii="Arial" w:hAnsi="Arial" w:cs="Arial"/>
                <w:sz w:val="16"/>
                <w:szCs w:val="16"/>
              </w:rPr>
              <w:t>(2)</w:t>
            </w:r>
          </w:p>
        </w:tc>
        <w:tc>
          <w:tcPr>
            <w:tcW w:w="990" w:type="dxa"/>
            <w:tcBorders>
              <w:top w:val="nil"/>
              <w:left w:val="nil"/>
              <w:bottom w:val="nil"/>
              <w:right w:val="nil"/>
            </w:tcBorders>
          </w:tcPr>
          <w:p w:rsidR="00C37B5C" w:rsidRPr="00717D6D" w:rsidRDefault="00C37B5C" w:rsidP="00DB6952">
            <w:pPr>
              <w:tabs>
                <w:tab w:val="decimal" w:pos="702"/>
              </w:tabs>
              <w:spacing w:line="300" w:lineRule="exact"/>
              <w:ind w:left="-18"/>
              <w:rPr>
                <w:rFonts w:ascii="Arial" w:hAnsi="Arial" w:cs="Arial"/>
                <w:sz w:val="16"/>
                <w:szCs w:val="16"/>
              </w:rPr>
            </w:pPr>
            <w:r w:rsidRPr="00717D6D">
              <w:rPr>
                <w:rFonts w:ascii="Arial" w:hAnsi="Arial" w:cs="Arial"/>
                <w:sz w:val="16"/>
                <w:szCs w:val="16"/>
              </w:rPr>
              <w:t>(43)</w:t>
            </w:r>
          </w:p>
        </w:tc>
      </w:tr>
      <w:tr w:rsidR="00C37B5C" w:rsidRPr="00717D6D" w:rsidTr="00717D6D">
        <w:trPr>
          <w:cantSplit/>
        </w:trPr>
        <w:tc>
          <w:tcPr>
            <w:tcW w:w="3600" w:type="dxa"/>
            <w:tcBorders>
              <w:top w:val="nil"/>
              <w:left w:val="nil"/>
              <w:bottom w:val="nil"/>
              <w:right w:val="nil"/>
            </w:tcBorders>
          </w:tcPr>
          <w:p w:rsidR="00C37B5C" w:rsidRPr="00717D6D" w:rsidRDefault="00717D6D" w:rsidP="00717D6D">
            <w:pPr>
              <w:spacing w:line="300" w:lineRule="exact"/>
              <w:ind w:left="-90" w:right="-108"/>
              <w:jc w:val="both"/>
              <w:rPr>
                <w:rFonts w:ascii="Arial" w:hAnsi="Arial" w:cs="Arial"/>
                <w:sz w:val="16"/>
                <w:szCs w:val="16"/>
              </w:rPr>
            </w:pPr>
            <w:r>
              <w:rPr>
                <w:rFonts w:ascii="Arial" w:hAnsi="Arial" w:cs="Arial"/>
                <w:sz w:val="16"/>
                <w:szCs w:val="16"/>
              </w:rPr>
              <w:t>Share of loss from investments in associate</w:t>
            </w:r>
          </w:p>
        </w:tc>
        <w:tc>
          <w:tcPr>
            <w:tcW w:w="108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r w:rsidRPr="00717D6D">
              <w:rPr>
                <w:rFonts w:ascii="Arial" w:hAnsi="Arial" w:cs="Arial"/>
                <w:sz w:val="16"/>
                <w:szCs w:val="16"/>
              </w:rPr>
              <w:t>(23)</w:t>
            </w:r>
          </w:p>
        </w:tc>
        <w:tc>
          <w:tcPr>
            <w:tcW w:w="1170" w:type="dxa"/>
            <w:tcBorders>
              <w:top w:val="nil"/>
              <w:left w:val="nil"/>
              <w:bottom w:val="nil"/>
              <w:right w:val="nil"/>
            </w:tcBorders>
          </w:tcPr>
          <w:p w:rsidR="00C37B5C" w:rsidRPr="00717D6D" w:rsidRDefault="00C37B5C" w:rsidP="00B9527E">
            <w:pPr>
              <w:tabs>
                <w:tab w:val="decimal" w:pos="882"/>
              </w:tabs>
              <w:spacing w:line="300" w:lineRule="exact"/>
              <w:ind w:left="-18"/>
              <w:rPr>
                <w:rFonts w:ascii="Arial" w:hAnsi="Arial" w:cs="Arial"/>
                <w:sz w:val="16"/>
                <w:szCs w:val="16"/>
              </w:rPr>
            </w:pPr>
            <w:r w:rsidRPr="00717D6D">
              <w:rPr>
                <w:rFonts w:ascii="Arial" w:hAnsi="Arial" w:cs="Arial"/>
                <w:sz w:val="16"/>
                <w:szCs w:val="16"/>
              </w:rPr>
              <w:t>(2)</w:t>
            </w:r>
          </w:p>
        </w:tc>
        <w:tc>
          <w:tcPr>
            <w:tcW w:w="990" w:type="dxa"/>
            <w:tcBorders>
              <w:top w:val="nil"/>
              <w:left w:val="nil"/>
              <w:bottom w:val="nil"/>
              <w:right w:val="nil"/>
            </w:tcBorders>
          </w:tcPr>
          <w:p w:rsidR="00C37B5C" w:rsidRPr="00717D6D" w:rsidRDefault="00C37B5C" w:rsidP="00DB6952">
            <w:pPr>
              <w:tabs>
                <w:tab w:val="decimal" w:pos="702"/>
              </w:tabs>
              <w:spacing w:line="300" w:lineRule="exact"/>
              <w:ind w:left="-18"/>
              <w:rPr>
                <w:rFonts w:ascii="Arial" w:hAnsi="Arial" w:cs="Arial"/>
                <w:sz w:val="16"/>
                <w:szCs w:val="16"/>
              </w:rPr>
            </w:pPr>
            <w:r w:rsidRPr="00717D6D">
              <w:rPr>
                <w:rFonts w:ascii="Arial" w:hAnsi="Arial" w:cs="Arial"/>
                <w:sz w:val="16"/>
                <w:szCs w:val="16"/>
              </w:rPr>
              <w:t>-</w:t>
            </w:r>
          </w:p>
        </w:tc>
        <w:tc>
          <w:tcPr>
            <w:tcW w:w="1170" w:type="dxa"/>
            <w:tcBorders>
              <w:top w:val="nil"/>
              <w:left w:val="nil"/>
              <w:bottom w:val="nil"/>
              <w:right w:val="nil"/>
            </w:tcBorders>
          </w:tcPr>
          <w:p w:rsidR="00C37B5C" w:rsidRPr="00717D6D" w:rsidRDefault="00C37B5C" w:rsidP="00DB6952">
            <w:pPr>
              <w:tabs>
                <w:tab w:val="decimal" w:pos="774"/>
              </w:tabs>
              <w:spacing w:line="300" w:lineRule="exact"/>
              <w:ind w:left="-18"/>
              <w:rPr>
                <w:rFonts w:ascii="Arial" w:hAnsi="Arial" w:cs="Arial"/>
                <w:sz w:val="16"/>
                <w:szCs w:val="16"/>
              </w:rPr>
            </w:pPr>
            <w:r w:rsidRPr="00717D6D">
              <w:rPr>
                <w:rFonts w:ascii="Arial" w:hAnsi="Arial" w:cs="Arial"/>
                <w:sz w:val="16"/>
                <w:szCs w:val="16"/>
              </w:rPr>
              <w:t>-</w:t>
            </w:r>
          </w:p>
        </w:tc>
        <w:tc>
          <w:tcPr>
            <w:tcW w:w="990" w:type="dxa"/>
            <w:tcBorders>
              <w:top w:val="nil"/>
              <w:left w:val="nil"/>
              <w:bottom w:val="nil"/>
              <w:right w:val="nil"/>
            </w:tcBorders>
          </w:tcPr>
          <w:p w:rsidR="00C37B5C" w:rsidRPr="00717D6D" w:rsidRDefault="00C37B5C" w:rsidP="00DB6952">
            <w:pPr>
              <w:pBdr>
                <w:bottom w:val="single" w:sz="6" w:space="1" w:color="auto"/>
              </w:pBdr>
              <w:tabs>
                <w:tab w:val="decimal" w:pos="702"/>
              </w:tabs>
              <w:spacing w:line="300" w:lineRule="exact"/>
              <w:ind w:left="-18"/>
              <w:rPr>
                <w:rFonts w:ascii="Arial" w:hAnsi="Arial" w:cs="Arial"/>
                <w:sz w:val="16"/>
                <w:szCs w:val="16"/>
              </w:rPr>
            </w:pPr>
            <w:r w:rsidRPr="00717D6D">
              <w:rPr>
                <w:rFonts w:ascii="Arial" w:hAnsi="Arial" w:cs="Arial"/>
                <w:sz w:val="16"/>
                <w:szCs w:val="16"/>
              </w:rPr>
              <w:t>(25)</w:t>
            </w:r>
          </w:p>
        </w:tc>
      </w:tr>
      <w:tr w:rsidR="00C37B5C" w:rsidRPr="00717D6D" w:rsidTr="00717D6D">
        <w:trPr>
          <w:cantSplit/>
        </w:trPr>
        <w:tc>
          <w:tcPr>
            <w:tcW w:w="3600" w:type="dxa"/>
            <w:tcBorders>
              <w:top w:val="nil"/>
              <w:left w:val="nil"/>
              <w:bottom w:val="nil"/>
              <w:right w:val="nil"/>
            </w:tcBorders>
          </w:tcPr>
          <w:p w:rsidR="00C37B5C" w:rsidRPr="00717D6D" w:rsidRDefault="00C37B5C" w:rsidP="00717D6D">
            <w:pPr>
              <w:spacing w:line="300" w:lineRule="exact"/>
              <w:ind w:left="-90" w:right="-36"/>
              <w:jc w:val="both"/>
              <w:rPr>
                <w:rFonts w:ascii="Arial" w:hAnsi="Arial" w:cs="Arial"/>
                <w:sz w:val="16"/>
                <w:szCs w:val="16"/>
              </w:rPr>
            </w:pPr>
            <w:r w:rsidRPr="00717D6D">
              <w:rPr>
                <w:rFonts w:ascii="Arial" w:hAnsi="Arial" w:cs="Arial"/>
                <w:sz w:val="16"/>
                <w:szCs w:val="16"/>
              </w:rPr>
              <w:t xml:space="preserve">Profit before </w:t>
            </w:r>
            <w:r w:rsidR="00717D6D">
              <w:rPr>
                <w:rFonts w:ascii="Arial" w:hAnsi="Arial" w:cs="Arial"/>
                <w:sz w:val="16"/>
                <w:szCs w:val="16"/>
              </w:rPr>
              <w:t>income tax expenses</w:t>
            </w:r>
          </w:p>
        </w:tc>
        <w:tc>
          <w:tcPr>
            <w:tcW w:w="108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p>
        </w:tc>
        <w:tc>
          <w:tcPr>
            <w:tcW w:w="117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p>
        </w:tc>
        <w:tc>
          <w:tcPr>
            <w:tcW w:w="99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p>
        </w:tc>
        <w:tc>
          <w:tcPr>
            <w:tcW w:w="117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p>
        </w:tc>
        <w:tc>
          <w:tcPr>
            <w:tcW w:w="990" w:type="dxa"/>
            <w:tcBorders>
              <w:top w:val="nil"/>
              <w:left w:val="nil"/>
              <w:bottom w:val="nil"/>
              <w:right w:val="nil"/>
            </w:tcBorders>
          </w:tcPr>
          <w:p w:rsidR="00C37B5C" w:rsidRPr="00717D6D" w:rsidRDefault="00C37B5C" w:rsidP="00DB6952">
            <w:pPr>
              <w:tabs>
                <w:tab w:val="decimal" w:pos="702"/>
              </w:tabs>
              <w:spacing w:line="300" w:lineRule="exact"/>
              <w:ind w:left="-18"/>
              <w:rPr>
                <w:rFonts w:ascii="Arial" w:hAnsi="Arial" w:cs="Arial"/>
                <w:sz w:val="16"/>
                <w:szCs w:val="16"/>
              </w:rPr>
            </w:pPr>
            <w:r w:rsidRPr="00717D6D">
              <w:rPr>
                <w:rFonts w:ascii="Arial" w:hAnsi="Arial" w:cs="Arial"/>
                <w:sz w:val="16"/>
                <w:szCs w:val="16"/>
              </w:rPr>
              <w:t>71</w:t>
            </w:r>
          </w:p>
        </w:tc>
      </w:tr>
      <w:tr w:rsidR="00C37B5C" w:rsidRPr="00717D6D" w:rsidTr="00717D6D">
        <w:trPr>
          <w:cantSplit/>
        </w:trPr>
        <w:tc>
          <w:tcPr>
            <w:tcW w:w="3600" w:type="dxa"/>
            <w:tcBorders>
              <w:top w:val="nil"/>
              <w:left w:val="nil"/>
              <w:bottom w:val="nil"/>
              <w:right w:val="nil"/>
            </w:tcBorders>
          </w:tcPr>
          <w:p w:rsidR="00C37B5C" w:rsidRPr="00717D6D" w:rsidRDefault="00C37B5C" w:rsidP="00717D6D">
            <w:pPr>
              <w:spacing w:line="300" w:lineRule="exact"/>
              <w:ind w:left="-90" w:right="-36"/>
              <w:jc w:val="both"/>
              <w:rPr>
                <w:rFonts w:ascii="Arial" w:hAnsi="Arial" w:cs="Arial"/>
                <w:sz w:val="16"/>
                <w:szCs w:val="16"/>
              </w:rPr>
            </w:pPr>
            <w:r w:rsidRPr="00717D6D">
              <w:rPr>
                <w:rFonts w:ascii="Arial" w:hAnsi="Arial" w:cs="Arial"/>
                <w:sz w:val="16"/>
                <w:szCs w:val="16"/>
              </w:rPr>
              <w:t>Income tax expenses</w:t>
            </w:r>
          </w:p>
        </w:tc>
        <w:tc>
          <w:tcPr>
            <w:tcW w:w="108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p>
        </w:tc>
        <w:tc>
          <w:tcPr>
            <w:tcW w:w="117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p>
        </w:tc>
        <w:tc>
          <w:tcPr>
            <w:tcW w:w="99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p>
        </w:tc>
        <w:tc>
          <w:tcPr>
            <w:tcW w:w="1170" w:type="dxa"/>
            <w:tcBorders>
              <w:top w:val="nil"/>
              <w:left w:val="nil"/>
              <w:bottom w:val="nil"/>
              <w:right w:val="nil"/>
            </w:tcBorders>
          </w:tcPr>
          <w:p w:rsidR="00C37B5C" w:rsidRPr="00717D6D" w:rsidRDefault="00C37B5C" w:rsidP="00DB6952">
            <w:pPr>
              <w:tabs>
                <w:tab w:val="decimal" w:pos="774"/>
              </w:tabs>
              <w:spacing w:line="300" w:lineRule="exact"/>
              <w:ind w:left="-18"/>
              <w:rPr>
                <w:rFonts w:ascii="Arial" w:hAnsi="Arial" w:cs="Arial"/>
                <w:sz w:val="16"/>
                <w:szCs w:val="16"/>
              </w:rPr>
            </w:pPr>
          </w:p>
        </w:tc>
        <w:tc>
          <w:tcPr>
            <w:tcW w:w="990" w:type="dxa"/>
          </w:tcPr>
          <w:p w:rsidR="00C37B5C" w:rsidRPr="00717D6D" w:rsidRDefault="00C37B5C" w:rsidP="00DB6952">
            <w:pPr>
              <w:pBdr>
                <w:bottom w:val="single" w:sz="6" w:space="1" w:color="auto"/>
              </w:pBdr>
              <w:tabs>
                <w:tab w:val="decimal" w:pos="702"/>
              </w:tabs>
              <w:spacing w:line="300" w:lineRule="exact"/>
              <w:ind w:left="-18"/>
              <w:rPr>
                <w:rFonts w:ascii="Arial" w:hAnsi="Arial" w:cs="Arial"/>
                <w:sz w:val="16"/>
                <w:szCs w:val="16"/>
              </w:rPr>
            </w:pPr>
            <w:r w:rsidRPr="00717D6D">
              <w:rPr>
                <w:rFonts w:ascii="Arial" w:hAnsi="Arial" w:cs="Arial"/>
                <w:sz w:val="16"/>
                <w:szCs w:val="16"/>
              </w:rPr>
              <w:t>(30)</w:t>
            </w:r>
          </w:p>
        </w:tc>
      </w:tr>
      <w:tr w:rsidR="00C37B5C" w:rsidRPr="00717D6D" w:rsidTr="00717D6D">
        <w:trPr>
          <w:cantSplit/>
        </w:trPr>
        <w:tc>
          <w:tcPr>
            <w:tcW w:w="3600" w:type="dxa"/>
            <w:tcBorders>
              <w:top w:val="nil"/>
              <w:left w:val="nil"/>
              <w:bottom w:val="nil"/>
              <w:right w:val="nil"/>
            </w:tcBorders>
          </w:tcPr>
          <w:p w:rsidR="00C37B5C" w:rsidRPr="00717D6D" w:rsidRDefault="00C37B5C" w:rsidP="00717D6D">
            <w:pPr>
              <w:spacing w:line="300" w:lineRule="exact"/>
              <w:ind w:left="-90" w:right="-198"/>
              <w:jc w:val="both"/>
              <w:rPr>
                <w:rFonts w:ascii="Arial" w:hAnsi="Arial" w:cs="Arial"/>
                <w:sz w:val="16"/>
                <w:szCs w:val="16"/>
              </w:rPr>
            </w:pPr>
            <w:r w:rsidRPr="00717D6D">
              <w:rPr>
                <w:rFonts w:ascii="Arial" w:hAnsi="Arial" w:cs="Arial"/>
                <w:sz w:val="16"/>
                <w:szCs w:val="16"/>
              </w:rPr>
              <w:t>Profit for the period</w:t>
            </w:r>
          </w:p>
        </w:tc>
        <w:tc>
          <w:tcPr>
            <w:tcW w:w="108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p>
        </w:tc>
        <w:tc>
          <w:tcPr>
            <w:tcW w:w="117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p>
        </w:tc>
        <w:tc>
          <w:tcPr>
            <w:tcW w:w="99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p>
        </w:tc>
        <w:tc>
          <w:tcPr>
            <w:tcW w:w="1170" w:type="dxa"/>
            <w:tcBorders>
              <w:top w:val="nil"/>
              <w:left w:val="nil"/>
              <w:bottom w:val="nil"/>
              <w:right w:val="nil"/>
            </w:tcBorders>
          </w:tcPr>
          <w:p w:rsidR="00C37B5C" w:rsidRPr="00717D6D" w:rsidRDefault="00C37B5C" w:rsidP="00DB6952">
            <w:pPr>
              <w:tabs>
                <w:tab w:val="decimal" w:pos="684"/>
              </w:tabs>
              <w:spacing w:line="300" w:lineRule="exact"/>
              <w:ind w:left="-18"/>
              <w:rPr>
                <w:rFonts w:ascii="Arial" w:hAnsi="Arial" w:cs="Arial"/>
                <w:sz w:val="16"/>
                <w:szCs w:val="16"/>
              </w:rPr>
            </w:pPr>
          </w:p>
        </w:tc>
        <w:tc>
          <w:tcPr>
            <w:tcW w:w="990" w:type="dxa"/>
            <w:tcBorders>
              <w:top w:val="nil"/>
              <w:left w:val="nil"/>
              <w:bottom w:val="nil"/>
              <w:right w:val="nil"/>
            </w:tcBorders>
          </w:tcPr>
          <w:p w:rsidR="00C37B5C" w:rsidRPr="00717D6D" w:rsidRDefault="00C37B5C" w:rsidP="00DB6952">
            <w:pPr>
              <w:pBdr>
                <w:bottom w:val="double" w:sz="6" w:space="1" w:color="auto"/>
              </w:pBdr>
              <w:tabs>
                <w:tab w:val="decimal" w:pos="702"/>
              </w:tabs>
              <w:spacing w:line="300" w:lineRule="exact"/>
              <w:ind w:left="-18"/>
              <w:rPr>
                <w:rFonts w:ascii="Arial" w:hAnsi="Arial" w:cs="Arial"/>
                <w:sz w:val="16"/>
                <w:szCs w:val="16"/>
              </w:rPr>
            </w:pPr>
            <w:r w:rsidRPr="00717D6D">
              <w:rPr>
                <w:rFonts w:ascii="Arial" w:hAnsi="Arial" w:cs="Arial"/>
                <w:sz w:val="16"/>
                <w:szCs w:val="16"/>
              </w:rPr>
              <w:t>41</w:t>
            </w:r>
          </w:p>
        </w:tc>
      </w:tr>
    </w:tbl>
    <w:p w:rsidR="009714F6" w:rsidRDefault="009714F6" w:rsidP="006C121D">
      <w:pPr>
        <w:spacing w:before="240" w:after="120"/>
        <w:rPr>
          <w:rFonts w:ascii="Arial" w:hAnsi="Arial" w:cs="Arial"/>
          <w:b/>
          <w:bCs/>
        </w:rPr>
      </w:pPr>
    </w:p>
    <w:p w:rsidR="00673C78" w:rsidRPr="00717D6D" w:rsidRDefault="00673C78" w:rsidP="006C121D">
      <w:pPr>
        <w:spacing w:before="240" w:after="120"/>
        <w:rPr>
          <w:rFonts w:ascii="Arial" w:hAnsi="Arial" w:cs="Arial"/>
          <w:b/>
          <w:bCs/>
        </w:rPr>
      </w:pPr>
      <w:r w:rsidRPr="00717D6D">
        <w:rPr>
          <w:rFonts w:ascii="Arial" w:hAnsi="Arial" w:cs="Arial"/>
          <w:b/>
          <w:bCs/>
        </w:rPr>
        <w:lastRenderedPageBreak/>
        <w:t>23.    Foreign currency risk assets/liabilities</w:t>
      </w:r>
    </w:p>
    <w:p w:rsidR="00673C78" w:rsidRPr="00717D6D" w:rsidRDefault="00673C78" w:rsidP="00410CFB">
      <w:pPr>
        <w:spacing w:before="120" w:after="120" w:line="380" w:lineRule="exact"/>
        <w:ind w:left="547"/>
        <w:jc w:val="both"/>
        <w:rPr>
          <w:rFonts w:ascii="Arial" w:hAnsi="Arial" w:cs="Arial"/>
        </w:rPr>
      </w:pPr>
      <w:r w:rsidRPr="00717D6D">
        <w:rPr>
          <w:rFonts w:ascii="Arial" w:hAnsi="Arial" w:cs="Arial"/>
        </w:rPr>
        <w:t>The outstanding balances of the Company and its subsidiaries’ financial assets and liabilities denominated in foreign currencies are as follows:</w:t>
      </w:r>
    </w:p>
    <w:tbl>
      <w:tblPr>
        <w:tblW w:w="8820" w:type="dxa"/>
        <w:tblInd w:w="648" w:type="dxa"/>
        <w:tblLayout w:type="fixed"/>
        <w:tblLook w:val="0000"/>
      </w:tblPr>
      <w:tblGrid>
        <w:gridCol w:w="990"/>
        <w:gridCol w:w="630"/>
        <w:gridCol w:w="900"/>
        <w:gridCol w:w="630"/>
        <w:gridCol w:w="900"/>
        <w:gridCol w:w="630"/>
        <w:gridCol w:w="810"/>
        <w:gridCol w:w="720"/>
        <w:gridCol w:w="810"/>
        <w:gridCol w:w="990"/>
        <w:gridCol w:w="810"/>
      </w:tblGrid>
      <w:tr w:rsidR="00673C78" w:rsidRPr="00717D6D" w:rsidTr="005B6775">
        <w:trPr>
          <w:cantSplit/>
          <w:trHeight w:val="66"/>
        </w:trPr>
        <w:tc>
          <w:tcPr>
            <w:tcW w:w="990" w:type="dxa"/>
          </w:tcPr>
          <w:p w:rsidR="00673C78" w:rsidRPr="00717D6D" w:rsidRDefault="00673C78" w:rsidP="00A95A46">
            <w:pPr>
              <w:spacing w:line="300" w:lineRule="exact"/>
              <w:rPr>
                <w:rFonts w:ascii="Arial" w:hAnsi="Arial" w:cs="Arial"/>
                <w:sz w:val="12"/>
                <w:szCs w:val="12"/>
                <w:u w:val="single"/>
              </w:rPr>
            </w:pPr>
          </w:p>
        </w:tc>
        <w:tc>
          <w:tcPr>
            <w:tcW w:w="3060" w:type="dxa"/>
            <w:gridSpan w:val="4"/>
            <w:vAlign w:val="bottom"/>
          </w:tcPr>
          <w:p w:rsidR="00673C78" w:rsidRPr="00717D6D" w:rsidRDefault="00673C78" w:rsidP="00A95A46">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Consolidated financial statements</w:t>
            </w:r>
          </w:p>
        </w:tc>
        <w:tc>
          <w:tcPr>
            <w:tcW w:w="2970" w:type="dxa"/>
            <w:gridSpan w:val="4"/>
            <w:vAlign w:val="bottom"/>
          </w:tcPr>
          <w:p w:rsidR="00673C78" w:rsidRPr="00717D6D" w:rsidRDefault="00673C78" w:rsidP="00A95A46">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Separate financial statements</w:t>
            </w:r>
          </w:p>
        </w:tc>
        <w:tc>
          <w:tcPr>
            <w:tcW w:w="1800" w:type="dxa"/>
            <w:gridSpan w:val="2"/>
            <w:vAlign w:val="bottom"/>
          </w:tcPr>
          <w:p w:rsidR="00673C78" w:rsidRPr="00717D6D" w:rsidRDefault="00673C78" w:rsidP="00A95A46">
            <w:pPr>
              <w:spacing w:line="300" w:lineRule="exact"/>
              <w:jc w:val="center"/>
              <w:rPr>
                <w:rFonts w:ascii="Arial" w:hAnsi="Arial" w:cs="Arial"/>
                <w:sz w:val="12"/>
                <w:szCs w:val="12"/>
              </w:rPr>
            </w:pPr>
          </w:p>
        </w:tc>
      </w:tr>
      <w:tr w:rsidR="00673C78" w:rsidRPr="00717D6D" w:rsidTr="005B6775">
        <w:trPr>
          <w:cantSplit/>
          <w:trHeight w:val="66"/>
        </w:trPr>
        <w:tc>
          <w:tcPr>
            <w:tcW w:w="990" w:type="dxa"/>
          </w:tcPr>
          <w:p w:rsidR="00673C78" w:rsidRPr="00717D6D" w:rsidRDefault="00673C78" w:rsidP="00A95A46">
            <w:pPr>
              <w:spacing w:line="300" w:lineRule="exact"/>
              <w:rPr>
                <w:rFonts w:ascii="Arial" w:hAnsi="Arial" w:cs="Arial"/>
                <w:sz w:val="12"/>
                <w:szCs w:val="12"/>
                <w:u w:val="single"/>
              </w:rPr>
            </w:pPr>
          </w:p>
        </w:tc>
        <w:tc>
          <w:tcPr>
            <w:tcW w:w="1530" w:type="dxa"/>
            <w:gridSpan w:val="2"/>
            <w:vAlign w:val="bottom"/>
          </w:tcPr>
          <w:p w:rsidR="00673C78" w:rsidRPr="00717D6D" w:rsidRDefault="00673C78" w:rsidP="00615225">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 xml:space="preserve">Financial assets as at                </w:t>
            </w:r>
          </w:p>
        </w:tc>
        <w:tc>
          <w:tcPr>
            <w:tcW w:w="1530" w:type="dxa"/>
            <w:gridSpan w:val="2"/>
            <w:vAlign w:val="bottom"/>
          </w:tcPr>
          <w:p w:rsidR="00673C78" w:rsidRPr="00717D6D" w:rsidRDefault="00673C78" w:rsidP="00615225">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 xml:space="preserve">Financial liabilities as at </w:t>
            </w:r>
          </w:p>
        </w:tc>
        <w:tc>
          <w:tcPr>
            <w:tcW w:w="1440" w:type="dxa"/>
            <w:gridSpan w:val="2"/>
            <w:vAlign w:val="bottom"/>
          </w:tcPr>
          <w:p w:rsidR="00673C78" w:rsidRPr="00717D6D" w:rsidRDefault="00673C78" w:rsidP="00615225">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 xml:space="preserve">Financial assets as at                </w:t>
            </w:r>
          </w:p>
        </w:tc>
        <w:tc>
          <w:tcPr>
            <w:tcW w:w="1530" w:type="dxa"/>
            <w:gridSpan w:val="2"/>
            <w:vAlign w:val="bottom"/>
          </w:tcPr>
          <w:p w:rsidR="00673C78" w:rsidRPr="00717D6D" w:rsidRDefault="00673C78" w:rsidP="00615225">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 xml:space="preserve">Financial liabilities as at </w:t>
            </w:r>
          </w:p>
        </w:tc>
        <w:tc>
          <w:tcPr>
            <w:tcW w:w="1800" w:type="dxa"/>
            <w:gridSpan w:val="2"/>
            <w:vAlign w:val="bottom"/>
          </w:tcPr>
          <w:p w:rsidR="00673C78" w:rsidRPr="00717D6D" w:rsidRDefault="00673C78" w:rsidP="00615225">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 xml:space="preserve">Average exchange rate as at </w:t>
            </w:r>
          </w:p>
        </w:tc>
      </w:tr>
      <w:tr w:rsidR="00673C78" w:rsidRPr="00717D6D" w:rsidTr="005B6775">
        <w:trPr>
          <w:trHeight w:val="66"/>
        </w:trPr>
        <w:tc>
          <w:tcPr>
            <w:tcW w:w="990" w:type="dxa"/>
          </w:tcPr>
          <w:p w:rsidR="00673C78" w:rsidRPr="00717D6D" w:rsidRDefault="00673C78" w:rsidP="00A95A46">
            <w:pPr>
              <w:spacing w:line="300" w:lineRule="exact"/>
              <w:ind w:left="-108" w:right="-108"/>
              <w:rPr>
                <w:rFonts w:ascii="Arial" w:hAnsi="Arial" w:cs="Arial"/>
                <w:sz w:val="12"/>
                <w:szCs w:val="12"/>
                <w:u w:val="single"/>
              </w:rPr>
            </w:pPr>
          </w:p>
        </w:tc>
        <w:tc>
          <w:tcPr>
            <w:tcW w:w="630" w:type="dxa"/>
            <w:vAlign w:val="bottom"/>
          </w:tcPr>
          <w:p w:rsidR="00673C78" w:rsidRPr="00717D6D" w:rsidRDefault="00673C78" w:rsidP="00615225">
            <w:pPr>
              <w:spacing w:line="300" w:lineRule="exact"/>
              <w:jc w:val="center"/>
              <w:rPr>
                <w:rFonts w:ascii="Arial" w:hAnsi="Arial" w:cs="Arial"/>
                <w:sz w:val="12"/>
                <w:szCs w:val="12"/>
              </w:rPr>
            </w:pPr>
            <w:r w:rsidRPr="00717D6D">
              <w:rPr>
                <w:rFonts w:ascii="Arial" w:hAnsi="Arial" w:cs="Arial"/>
                <w:sz w:val="12"/>
                <w:szCs w:val="12"/>
              </w:rPr>
              <w:t>31 March</w:t>
            </w:r>
          </w:p>
        </w:tc>
        <w:tc>
          <w:tcPr>
            <w:tcW w:w="900" w:type="dxa"/>
            <w:vAlign w:val="bottom"/>
          </w:tcPr>
          <w:p w:rsidR="00673C78" w:rsidRPr="00717D6D" w:rsidRDefault="00673C78" w:rsidP="00615225">
            <w:pPr>
              <w:spacing w:line="300" w:lineRule="exact"/>
              <w:jc w:val="center"/>
              <w:rPr>
                <w:rFonts w:ascii="Arial" w:hAnsi="Arial" w:cs="Arial"/>
                <w:sz w:val="12"/>
                <w:szCs w:val="12"/>
              </w:rPr>
            </w:pPr>
            <w:r w:rsidRPr="00717D6D">
              <w:rPr>
                <w:rFonts w:ascii="Arial" w:hAnsi="Arial" w:cs="Arial"/>
                <w:sz w:val="12"/>
                <w:szCs w:val="12"/>
              </w:rPr>
              <w:t>31 December</w:t>
            </w:r>
          </w:p>
        </w:tc>
        <w:tc>
          <w:tcPr>
            <w:tcW w:w="630" w:type="dxa"/>
            <w:vAlign w:val="bottom"/>
          </w:tcPr>
          <w:p w:rsidR="00673C78" w:rsidRPr="00717D6D" w:rsidRDefault="00673C78" w:rsidP="00A95A46">
            <w:pPr>
              <w:spacing w:line="300" w:lineRule="exact"/>
              <w:jc w:val="center"/>
              <w:rPr>
                <w:rFonts w:ascii="Arial" w:hAnsi="Arial" w:cs="Arial"/>
                <w:sz w:val="12"/>
                <w:szCs w:val="12"/>
              </w:rPr>
            </w:pPr>
            <w:r w:rsidRPr="00717D6D">
              <w:rPr>
                <w:rFonts w:ascii="Arial" w:hAnsi="Arial" w:cs="Arial"/>
                <w:sz w:val="12"/>
                <w:szCs w:val="12"/>
              </w:rPr>
              <w:t>31 March</w:t>
            </w:r>
          </w:p>
        </w:tc>
        <w:tc>
          <w:tcPr>
            <w:tcW w:w="900" w:type="dxa"/>
            <w:vAlign w:val="bottom"/>
          </w:tcPr>
          <w:p w:rsidR="00673C78" w:rsidRPr="00717D6D" w:rsidRDefault="00673C78" w:rsidP="00A95A46">
            <w:pPr>
              <w:spacing w:line="300" w:lineRule="exact"/>
              <w:jc w:val="center"/>
              <w:rPr>
                <w:rFonts w:ascii="Arial" w:hAnsi="Arial" w:cs="Arial"/>
                <w:sz w:val="12"/>
                <w:szCs w:val="12"/>
              </w:rPr>
            </w:pPr>
            <w:r w:rsidRPr="00717D6D">
              <w:rPr>
                <w:rFonts w:ascii="Arial" w:hAnsi="Arial" w:cs="Arial"/>
                <w:sz w:val="12"/>
                <w:szCs w:val="12"/>
              </w:rPr>
              <w:t>31 December</w:t>
            </w:r>
          </w:p>
        </w:tc>
        <w:tc>
          <w:tcPr>
            <w:tcW w:w="630" w:type="dxa"/>
            <w:vAlign w:val="bottom"/>
          </w:tcPr>
          <w:p w:rsidR="00673C78" w:rsidRPr="00717D6D" w:rsidRDefault="00673C78" w:rsidP="00A95A46">
            <w:pPr>
              <w:spacing w:line="300" w:lineRule="exact"/>
              <w:jc w:val="center"/>
              <w:rPr>
                <w:rFonts w:ascii="Arial" w:hAnsi="Arial" w:cs="Arial"/>
                <w:sz w:val="12"/>
                <w:szCs w:val="12"/>
              </w:rPr>
            </w:pPr>
            <w:r w:rsidRPr="00717D6D">
              <w:rPr>
                <w:rFonts w:ascii="Arial" w:hAnsi="Arial" w:cs="Arial"/>
                <w:sz w:val="12"/>
                <w:szCs w:val="12"/>
              </w:rPr>
              <w:t>31 March</w:t>
            </w:r>
          </w:p>
        </w:tc>
        <w:tc>
          <w:tcPr>
            <w:tcW w:w="810" w:type="dxa"/>
            <w:vAlign w:val="bottom"/>
          </w:tcPr>
          <w:p w:rsidR="00673C78" w:rsidRPr="00717D6D" w:rsidRDefault="00673C78" w:rsidP="00A95A46">
            <w:pPr>
              <w:spacing w:line="300" w:lineRule="exact"/>
              <w:jc w:val="center"/>
              <w:rPr>
                <w:rFonts w:ascii="Arial" w:hAnsi="Arial" w:cs="Arial"/>
                <w:sz w:val="12"/>
                <w:szCs w:val="12"/>
              </w:rPr>
            </w:pPr>
            <w:r w:rsidRPr="00717D6D">
              <w:rPr>
                <w:rFonts w:ascii="Arial" w:hAnsi="Arial" w:cs="Arial"/>
                <w:sz w:val="12"/>
                <w:szCs w:val="12"/>
              </w:rPr>
              <w:t>31 December</w:t>
            </w:r>
          </w:p>
        </w:tc>
        <w:tc>
          <w:tcPr>
            <w:tcW w:w="720" w:type="dxa"/>
            <w:vAlign w:val="bottom"/>
          </w:tcPr>
          <w:p w:rsidR="00673C78" w:rsidRPr="00717D6D" w:rsidRDefault="00673C78" w:rsidP="00A95A46">
            <w:pPr>
              <w:spacing w:line="300" w:lineRule="exact"/>
              <w:jc w:val="center"/>
              <w:rPr>
                <w:rFonts w:ascii="Arial" w:hAnsi="Arial" w:cs="Arial"/>
                <w:sz w:val="12"/>
                <w:szCs w:val="12"/>
              </w:rPr>
            </w:pPr>
            <w:r w:rsidRPr="00717D6D">
              <w:rPr>
                <w:rFonts w:ascii="Arial" w:hAnsi="Arial" w:cs="Arial"/>
                <w:sz w:val="12"/>
                <w:szCs w:val="12"/>
              </w:rPr>
              <w:t>31</w:t>
            </w:r>
            <w:r w:rsidR="005B6775">
              <w:rPr>
                <w:rFonts w:ascii="Arial" w:hAnsi="Arial" w:cs="Arial"/>
                <w:sz w:val="12"/>
                <w:szCs w:val="12"/>
              </w:rPr>
              <w:t xml:space="preserve">   </w:t>
            </w:r>
            <w:r w:rsidRPr="00717D6D">
              <w:rPr>
                <w:rFonts w:ascii="Arial" w:hAnsi="Arial" w:cs="Arial"/>
                <w:sz w:val="12"/>
                <w:szCs w:val="12"/>
              </w:rPr>
              <w:t xml:space="preserve"> March</w:t>
            </w:r>
          </w:p>
        </w:tc>
        <w:tc>
          <w:tcPr>
            <w:tcW w:w="810" w:type="dxa"/>
            <w:vAlign w:val="bottom"/>
          </w:tcPr>
          <w:p w:rsidR="00673C78" w:rsidRPr="00717D6D" w:rsidRDefault="00673C78" w:rsidP="00A95A46">
            <w:pPr>
              <w:spacing w:line="300" w:lineRule="exact"/>
              <w:jc w:val="center"/>
              <w:rPr>
                <w:rFonts w:ascii="Arial" w:hAnsi="Arial" w:cs="Arial"/>
                <w:sz w:val="12"/>
                <w:szCs w:val="12"/>
              </w:rPr>
            </w:pPr>
            <w:r w:rsidRPr="00717D6D">
              <w:rPr>
                <w:rFonts w:ascii="Arial" w:hAnsi="Arial" w:cs="Arial"/>
                <w:sz w:val="12"/>
                <w:szCs w:val="12"/>
              </w:rPr>
              <w:t>31 December</w:t>
            </w:r>
          </w:p>
        </w:tc>
        <w:tc>
          <w:tcPr>
            <w:tcW w:w="990" w:type="dxa"/>
            <w:vAlign w:val="bottom"/>
          </w:tcPr>
          <w:p w:rsidR="00673C78" w:rsidRPr="00717D6D" w:rsidRDefault="00673C78" w:rsidP="00A95A46">
            <w:pPr>
              <w:spacing w:line="300" w:lineRule="exact"/>
              <w:jc w:val="center"/>
              <w:rPr>
                <w:rFonts w:ascii="Arial" w:hAnsi="Arial" w:cs="Arial"/>
                <w:sz w:val="12"/>
                <w:szCs w:val="12"/>
              </w:rPr>
            </w:pPr>
            <w:r w:rsidRPr="00717D6D">
              <w:rPr>
                <w:rFonts w:ascii="Arial" w:hAnsi="Arial" w:cs="Arial"/>
                <w:sz w:val="12"/>
                <w:szCs w:val="12"/>
              </w:rPr>
              <w:t>31             March</w:t>
            </w:r>
          </w:p>
        </w:tc>
        <w:tc>
          <w:tcPr>
            <w:tcW w:w="810" w:type="dxa"/>
            <w:vAlign w:val="bottom"/>
          </w:tcPr>
          <w:p w:rsidR="00673C78" w:rsidRPr="00717D6D" w:rsidRDefault="00673C78" w:rsidP="00A95A46">
            <w:pPr>
              <w:spacing w:line="300" w:lineRule="exact"/>
              <w:jc w:val="center"/>
              <w:rPr>
                <w:rFonts w:ascii="Arial" w:hAnsi="Arial" w:cs="Arial"/>
                <w:sz w:val="12"/>
                <w:szCs w:val="12"/>
              </w:rPr>
            </w:pPr>
            <w:r w:rsidRPr="00717D6D">
              <w:rPr>
                <w:rFonts w:ascii="Arial" w:hAnsi="Arial" w:cs="Arial"/>
                <w:sz w:val="12"/>
                <w:szCs w:val="12"/>
              </w:rPr>
              <w:t>31            December</w:t>
            </w:r>
          </w:p>
        </w:tc>
      </w:tr>
      <w:tr w:rsidR="00220098" w:rsidRPr="00717D6D" w:rsidTr="00453FBF">
        <w:trPr>
          <w:trHeight w:val="66"/>
        </w:trPr>
        <w:tc>
          <w:tcPr>
            <w:tcW w:w="990" w:type="dxa"/>
            <w:vAlign w:val="bottom"/>
          </w:tcPr>
          <w:p w:rsidR="00220098" w:rsidRPr="00717D6D" w:rsidRDefault="00220098" w:rsidP="00220098">
            <w:pPr>
              <w:pBdr>
                <w:bottom w:val="single" w:sz="4" w:space="1" w:color="auto"/>
              </w:pBdr>
              <w:spacing w:line="300" w:lineRule="exact"/>
              <w:ind w:left="-108" w:right="-108"/>
              <w:jc w:val="center"/>
              <w:rPr>
                <w:rFonts w:ascii="Arial" w:hAnsi="Arial" w:cs="Arial"/>
                <w:sz w:val="12"/>
                <w:szCs w:val="12"/>
              </w:rPr>
            </w:pPr>
            <w:r>
              <w:rPr>
                <w:rFonts w:ascii="Arial" w:hAnsi="Arial" w:cs="Arial"/>
                <w:sz w:val="12"/>
                <w:szCs w:val="12"/>
              </w:rPr>
              <w:t>Foreign currency</w:t>
            </w:r>
          </w:p>
        </w:tc>
        <w:tc>
          <w:tcPr>
            <w:tcW w:w="630" w:type="dxa"/>
            <w:vAlign w:val="bottom"/>
          </w:tcPr>
          <w:p w:rsidR="00220098" w:rsidRPr="00717D6D" w:rsidRDefault="00220098" w:rsidP="00A95A46">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2013</w:t>
            </w:r>
          </w:p>
        </w:tc>
        <w:tc>
          <w:tcPr>
            <w:tcW w:w="900" w:type="dxa"/>
            <w:vAlign w:val="bottom"/>
          </w:tcPr>
          <w:p w:rsidR="00220098" w:rsidRPr="00717D6D" w:rsidRDefault="00220098" w:rsidP="00A95A46">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2012</w:t>
            </w:r>
          </w:p>
        </w:tc>
        <w:tc>
          <w:tcPr>
            <w:tcW w:w="630" w:type="dxa"/>
            <w:vAlign w:val="bottom"/>
          </w:tcPr>
          <w:p w:rsidR="00220098" w:rsidRPr="00717D6D" w:rsidRDefault="00220098" w:rsidP="00A95A46">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2013</w:t>
            </w:r>
          </w:p>
        </w:tc>
        <w:tc>
          <w:tcPr>
            <w:tcW w:w="900" w:type="dxa"/>
            <w:vAlign w:val="bottom"/>
          </w:tcPr>
          <w:p w:rsidR="00220098" w:rsidRPr="00717D6D" w:rsidRDefault="00220098" w:rsidP="00A95A46">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2012</w:t>
            </w:r>
          </w:p>
        </w:tc>
        <w:tc>
          <w:tcPr>
            <w:tcW w:w="630" w:type="dxa"/>
            <w:vAlign w:val="bottom"/>
          </w:tcPr>
          <w:p w:rsidR="00220098" w:rsidRPr="00717D6D" w:rsidRDefault="00220098" w:rsidP="00A95A46">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2013</w:t>
            </w:r>
          </w:p>
        </w:tc>
        <w:tc>
          <w:tcPr>
            <w:tcW w:w="810" w:type="dxa"/>
            <w:vAlign w:val="bottom"/>
          </w:tcPr>
          <w:p w:rsidR="00220098" w:rsidRPr="00717D6D" w:rsidRDefault="00220098" w:rsidP="00A95A46">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2012</w:t>
            </w:r>
          </w:p>
        </w:tc>
        <w:tc>
          <w:tcPr>
            <w:tcW w:w="720" w:type="dxa"/>
            <w:vAlign w:val="bottom"/>
          </w:tcPr>
          <w:p w:rsidR="00220098" w:rsidRPr="00717D6D" w:rsidRDefault="00220098" w:rsidP="00A95A46">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2013</w:t>
            </w:r>
          </w:p>
        </w:tc>
        <w:tc>
          <w:tcPr>
            <w:tcW w:w="810" w:type="dxa"/>
            <w:vAlign w:val="bottom"/>
          </w:tcPr>
          <w:p w:rsidR="00220098" w:rsidRPr="00717D6D" w:rsidRDefault="00220098" w:rsidP="00A95A46">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2012</w:t>
            </w:r>
          </w:p>
        </w:tc>
        <w:tc>
          <w:tcPr>
            <w:tcW w:w="990" w:type="dxa"/>
            <w:vAlign w:val="bottom"/>
          </w:tcPr>
          <w:p w:rsidR="00220098" w:rsidRPr="00717D6D" w:rsidRDefault="00220098" w:rsidP="00A95A46">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2013</w:t>
            </w:r>
          </w:p>
        </w:tc>
        <w:tc>
          <w:tcPr>
            <w:tcW w:w="810" w:type="dxa"/>
            <w:vAlign w:val="bottom"/>
          </w:tcPr>
          <w:p w:rsidR="00220098" w:rsidRPr="00717D6D" w:rsidRDefault="00220098" w:rsidP="00A95A46">
            <w:pPr>
              <w:pBdr>
                <w:bottom w:val="single" w:sz="4" w:space="1" w:color="auto"/>
              </w:pBdr>
              <w:spacing w:line="300" w:lineRule="exact"/>
              <w:jc w:val="center"/>
              <w:rPr>
                <w:rFonts w:ascii="Arial" w:hAnsi="Arial" w:cs="Arial"/>
                <w:sz w:val="12"/>
                <w:szCs w:val="12"/>
              </w:rPr>
            </w:pPr>
            <w:r w:rsidRPr="00717D6D">
              <w:rPr>
                <w:rFonts w:ascii="Arial" w:hAnsi="Arial" w:cs="Arial"/>
                <w:sz w:val="12"/>
                <w:szCs w:val="12"/>
              </w:rPr>
              <w:t>2012</w:t>
            </w:r>
          </w:p>
        </w:tc>
      </w:tr>
      <w:tr w:rsidR="00220098" w:rsidRPr="00717D6D" w:rsidTr="005B6775">
        <w:tc>
          <w:tcPr>
            <w:tcW w:w="990" w:type="dxa"/>
          </w:tcPr>
          <w:p w:rsidR="00220098" w:rsidRPr="00717D6D" w:rsidRDefault="00220098" w:rsidP="00A95A46">
            <w:pPr>
              <w:spacing w:line="300" w:lineRule="exact"/>
              <w:ind w:left="-108"/>
              <w:jc w:val="both"/>
              <w:rPr>
                <w:rFonts w:ascii="Arial" w:hAnsi="Arial" w:cs="Arial"/>
                <w:sz w:val="12"/>
                <w:szCs w:val="12"/>
              </w:rPr>
            </w:pPr>
          </w:p>
        </w:tc>
        <w:tc>
          <w:tcPr>
            <w:tcW w:w="630" w:type="dxa"/>
          </w:tcPr>
          <w:p w:rsidR="00220098" w:rsidRPr="00717D6D" w:rsidRDefault="00220098" w:rsidP="00A95A46">
            <w:pPr>
              <w:spacing w:line="300" w:lineRule="exact"/>
              <w:ind w:left="-108" w:right="-108"/>
              <w:jc w:val="center"/>
              <w:rPr>
                <w:rFonts w:ascii="Arial" w:hAnsi="Arial" w:cs="Arial"/>
                <w:sz w:val="12"/>
                <w:szCs w:val="12"/>
              </w:rPr>
            </w:pPr>
            <w:r w:rsidRPr="00717D6D">
              <w:rPr>
                <w:rFonts w:ascii="Arial" w:hAnsi="Arial" w:cs="Arial"/>
                <w:sz w:val="12"/>
                <w:szCs w:val="12"/>
              </w:rPr>
              <w:t>(Million)</w:t>
            </w:r>
          </w:p>
        </w:tc>
        <w:tc>
          <w:tcPr>
            <w:tcW w:w="900" w:type="dxa"/>
          </w:tcPr>
          <w:p w:rsidR="00220098" w:rsidRPr="00717D6D" w:rsidRDefault="00220098" w:rsidP="00A95A46">
            <w:pPr>
              <w:spacing w:line="300" w:lineRule="exact"/>
              <w:ind w:left="-108" w:right="-108"/>
              <w:jc w:val="center"/>
              <w:rPr>
                <w:rFonts w:ascii="Arial" w:hAnsi="Arial" w:cs="Arial"/>
                <w:sz w:val="12"/>
                <w:szCs w:val="12"/>
              </w:rPr>
            </w:pPr>
            <w:r w:rsidRPr="00717D6D">
              <w:rPr>
                <w:rFonts w:ascii="Arial" w:hAnsi="Arial" w:cs="Arial"/>
                <w:sz w:val="12"/>
                <w:szCs w:val="12"/>
              </w:rPr>
              <w:t>(Million)</w:t>
            </w:r>
          </w:p>
        </w:tc>
        <w:tc>
          <w:tcPr>
            <w:tcW w:w="630" w:type="dxa"/>
          </w:tcPr>
          <w:p w:rsidR="00220098" w:rsidRPr="00717D6D" w:rsidRDefault="00220098" w:rsidP="00A95A46">
            <w:pPr>
              <w:spacing w:line="300" w:lineRule="exact"/>
              <w:ind w:left="-108" w:right="-108"/>
              <w:jc w:val="center"/>
              <w:rPr>
                <w:rFonts w:ascii="Arial" w:hAnsi="Arial" w:cs="Arial"/>
                <w:sz w:val="12"/>
                <w:szCs w:val="12"/>
              </w:rPr>
            </w:pPr>
            <w:r w:rsidRPr="00717D6D">
              <w:rPr>
                <w:rFonts w:ascii="Arial" w:hAnsi="Arial" w:cs="Arial"/>
                <w:sz w:val="12"/>
                <w:szCs w:val="12"/>
              </w:rPr>
              <w:t>(Million)</w:t>
            </w:r>
          </w:p>
        </w:tc>
        <w:tc>
          <w:tcPr>
            <w:tcW w:w="900" w:type="dxa"/>
          </w:tcPr>
          <w:p w:rsidR="00220098" w:rsidRPr="00717D6D" w:rsidRDefault="00220098" w:rsidP="00A95A46">
            <w:pPr>
              <w:spacing w:line="300" w:lineRule="exact"/>
              <w:ind w:left="-108" w:right="-108"/>
              <w:jc w:val="center"/>
              <w:rPr>
                <w:rFonts w:ascii="Arial" w:hAnsi="Arial" w:cs="Arial"/>
                <w:sz w:val="12"/>
                <w:szCs w:val="12"/>
              </w:rPr>
            </w:pPr>
            <w:r w:rsidRPr="00717D6D">
              <w:rPr>
                <w:rFonts w:ascii="Arial" w:hAnsi="Arial" w:cs="Arial"/>
                <w:sz w:val="12"/>
                <w:szCs w:val="12"/>
              </w:rPr>
              <w:t>(Million)</w:t>
            </w:r>
          </w:p>
        </w:tc>
        <w:tc>
          <w:tcPr>
            <w:tcW w:w="630" w:type="dxa"/>
          </w:tcPr>
          <w:p w:rsidR="00220098" w:rsidRPr="00717D6D" w:rsidRDefault="00220098" w:rsidP="00A95A46">
            <w:pPr>
              <w:spacing w:line="300" w:lineRule="exact"/>
              <w:ind w:left="-108" w:right="-108"/>
              <w:jc w:val="center"/>
              <w:rPr>
                <w:rFonts w:ascii="Arial" w:hAnsi="Arial" w:cs="Arial"/>
                <w:sz w:val="12"/>
                <w:szCs w:val="12"/>
              </w:rPr>
            </w:pPr>
            <w:r w:rsidRPr="00717D6D">
              <w:rPr>
                <w:rFonts w:ascii="Arial" w:hAnsi="Arial" w:cs="Arial"/>
                <w:sz w:val="12"/>
                <w:szCs w:val="12"/>
              </w:rPr>
              <w:t>(Million)</w:t>
            </w:r>
          </w:p>
        </w:tc>
        <w:tc>
          <w:tcPr>
            <w:tcW w:w="810" w:type="dxa"/>
          </w:tcPr>
          <w:p w:rsidR="00220098" w:rsidRPr="00717D6D" w:rsidRDefault="00220098" w:rsidP="00A95A46">
            <w:pPr>
              <w:spacing w:line="300" w:lineRule="exact"/>
              <w:ind w:left="-108" w:right="-108"/>
              <w:jc w:val="center"/>
              <w:rPr>
                <w:rFonts w:ascii="Arial" w:hAnsi="Arial" w:cs="Arial"/>
                <w:sz w:val="12"/>
                <w:szCs w:val="12"/>
              </w:rPr>
            </w:pPr>
            <w:r w:rsidRPr="00717D6D">
              <w:rPr>
                <w:rFonts w:ascii="Arial" w:hAnsi="Arial" w:cs="Arial"/>
                <w:sz w:val="12"/>
                <w:szCs w:val="12"/>
              </w:rPr>
              <w:t>(Million)</w:t>
            </w:r>
          </w:p>
        </w:tc>
        <w:tc>
          <w:tcPr>
            <w:tcW w:w="720" w:type="dxa"/>
          </w:tcPr>
          <w:p w:rsidR="00220098" w:rsidRPr="00717D6D" w:rsidRDefault="00220098" w:rsidP="00A95A46">
            <w:pPr>
              <w:spacing w:line="300" w:lineRule="exact"/>
              <w:ind w:left="-108" w:right="-108"/>
              <w:jc w:val="center"/>
              <w:rPr>
                <w:rFonts w:ascii="Arial" w:hAnsi="Arial" w:cs="Arial"/>
                <w:sz w:val="12"/>
                <w:szCs w:val="12"/>
              </w:rPr>
            </w:pPr>
            <w:r w:rsidRPr="00717D6D">
              <w:rPr>
                <w:rFonts w:ascii="Arial" w:hAnsi="Arial" w:cs="Arial"/>
                <w:sz w:val="12"/>
                <w:szCs w:val="12"/>
              </w:rPr>
              <w:t>(Million)</w:t>
            </w:r>
          </w:p>
        </w:tc>
        <w:tc>
          <w:tcPr>
            <w:tcW w:w="810" w:type="dxa"/>
          </w:tcPr>
          <w:p w:rsidR="00220098" w:rsidRPr="00717D6D" w:rsidRDefault="00220098" w:rsidP="00A95A46">
            <w:pPr>
              <w:spacing w:line="300" w:lineRule="exact"/>
              <w:ind w:left="-108" w:right="-108"/>
              <w:jc w:val="center"/>
              <w:rPr>
                <w:rFonts w:ascii="Arial" w:hAnsi="Arial" w:cs="Arial"/>
                <w:sz w:val="12"/>
                <w:szCs w:val="12"/>
              </w:rPr>
            </w:pPr>
            <w:r w:rsidRPr="00717D6D">
              <w:rPr>
                <w:rFonts w:ascii="Arial" w:hAnsi="Arial" w:cs="Arial"/>
                <w:sz w:val="12"/>
                <w:szCs w:val="12"/>
              </w:rPr>
              <w:t>(Million)</w:t>
            </w:r>
          </w:p>
        </w:tc>
        <w:tc>
          <w:tcPr>
            <w:tcW w:w="1800" w:type="dxa"/>
            <w:gridSpan w:val="2"/>
          </w:tcPr>
          <w:p w:rsidR="00220098" w:rsidRPr="00717D6D" w:rsidRDefault="00220098" w:rsidP="00A95A46">
            <w:pPr>
              <w:spacing w:line="300" w:lineRule="exact"/>
              <w:ind w:left="-108" w:right="-108"/>
              <w:jc w:val="center"/>
              <w:rPr>
                <w:rFonts w:ascii="Arial" w:hAnsi="Arial" w:cs="Arial"/>
                <w:sz w:val="12"/>
                <w:szCs w:val="12"/>
              </w:rPr>
            </w:pPr>
            <w:r w:rsidRPr="00717D6D">
              <w:rPr>
                <w:rFonts w:ascii="Arial" w:hAnsi="Arial" w:cs="Arial"/>
                <w:sz w:val="12"/>
                <w:szCs w:val="12"/>
              </w:rPr>
              <w:t>(Baht per 1 foreign currency unit)</w:t>
            </w:r>
          </w:p>
        </w:tc>
      </w:tr>
      <w:tr w:rsidR="00220098" w:rsidRPr="00717D6D" w:rsidTr="005B6775">
        <w:tc>
          <w:tcPr>
            <w:tcW w:w="990" w:type="dxa"/>
          </w:tcPr>
          <w:p w:rsidR="00220098" w:rsidRPr="00717D6D" w:rsidRDefault="00220098" w:rsidP="00A95A46">
            <w:pPr>
              <w:spacing w:line="300" w:lineRule="exact"/>
              <w:ind w:left="-108"/>
              <w:jc w:val="both"/>
              <w:rPr>
                <w:rFonts w:ascii="Arial" w:hAnsi="Arial" w:cs="Arial"/>
                <w:sz w:val="12"/>
                <w:szCs w:val="12"/>
              </w:rPr>
            </w:pPr>
            <w:r w:rsidRPr="00717D6D">
              <w:rPr>
                <w:rFonts w:ascii="Arial" w:hAnsi="Arial" w:cs="Arial"/>
                <w:sz w:val="12"/>
                <w:szCs w:val="12"/>
              </w:rPr>
              <w:t>US Dollar</w:t>
            </w:r>
          </w:p>
        </w:tc>
        <w:tc>
          <w:tcPr>
            <w:tcW w:w="630" w:type="dxa"/>
          </w:tcPr>
          <w:p w:rsidR="00220098" w:rsidRPr="00717D6D" w:rsidRDefault="00220098" w:rsidP="00A95A46">
            <w:pPr>
              <w:tabs>
                <w:tab w:val="decimal" w:pos="342"/>
              </w:tabs>
              <w:spacing w:line="300" w:lineRule="exact"/>
              <w:rPr>
                <w:rFonts w:ascii="Arial" w:hAnsi="Arial" w:cs="Arial"/>
                <w:sz w:val="12"/>
                <w:szCs w:val="12"/>
              </w:rPr>
            </w:pPr>
            <w:r w:rsidRPr="00717D6D">
              <w:rPr>
                <w:rFonts w:ascii="Arial" w:hAnsi="Arial" w:cs="Arial"/>
                <w:sz w:val="12"/>
                <w:szCs w:val="12"/>
              </w:rPr>
              <w:t>4</w:t>
            </w:r>
          </w:p>
        </w:tc>
        <w:tc>
          <w:tcPr>
            <w:tcW w:w="900" w:type="dxa"/>
          </w:tcPr>
          <w:p w:rsidR="00220098" w:rsidRPr="00717D6D" w:rsidRDefault="00220098" w:rsidP="00A95A46">
            <w:pPr>
              <w:tabs>
                <w:tab w:val="decimal" w:pos="342"/>
              </w:tabs>
              <w:spacing w:line="300" w:lineRule="exact"/>
              <w:rPr>
                <w:rFonts w:ascii="Arial" w:hAnsi="Arial" w:cs="Arial"/>
                <w:sz w:val="12"/>
                <w:szCs w:val="12"/>
              </w:rPr>
            </w:pPr>
            <w:r w:rsidRPr="00717D6D">
              <w:rPr>
                <w:rFonts w:ascii="Arial" w:hAnsi="Arial" w:cs="Arial"/>
                <w:sz w:val="12"/>
                <w:szCs w:val="12"/>
              </w:rPr>
              <w:t>3</w:t>
            </w:r>
          </w:p>
        </w:tc>
        <w:tc>
          <w:tcPr>
            <w:tcW w:w="630" w:type="dxa"/>
          </w:tcPr>
          <w:p w:rsidR="00220098" w:rsidRPr="00717D6D" w:rsidRDefault="00220098" w:rsidP="00A95A46">
            <w:pPr>
              <w:tabs>
                <w:tab w:val="decimal" w:pos="342"/>
              </w:tabs>
              <w:spacing w:line="300" w:lineRule="exact"/>
              <w:rPr>
                <w:rFonts w:ascii="Arial" w:hAnsi="Arial" w:cs="Arial"/>
                <w:sz w:val="12"/>
                <w:szCs w:val="12"/>
              </w:rPr>
            </w:pPr>
            <w:r w:rsidRPr="00717D6D">
              <w:rPr>
                <w:rFonts w:ascii="Arial" w:hAnsi="Arial" w:cs="Arial"/>
                <w:sz w:val="12"/>
                <w:szCs w:val="12"/>
              </w:rPr>
              <w:t>-</w:t>
            </w:r>
          </w:p>
        </w:tc>
        <w:tc>
          <w:tcPr>
            <w:tcW w:w="900" w:type="dxa"/>
          </w:tcPr>
          <w:p w:rsidR="00220098" w:rsidRPr="00717D6D" w:rsidRDefault="00220098" w:rsidP="00A95A46">
            <w:pPr>
              <w:tabs>
                <w:tab w:val="decimal" w:pos="342"/>
              </w:tabs>
              <w:spacing w:line="300" w:lineRule="exact"/>
              <w:rPr>
                <w:rFonts w:ascii="Arial" w:hAnsi="Arial" w:cs="Arial"/>
                <w:sz w:val="12"/>
                <w:szCs w:val="12"/>
              </w:rPr>
            </w:pPr>
            <w:r w:rsidRPr="00717D6D">
              <w:rPr>
                <w:rFonts w:ascii="Arial" w:hAnsi="Arial" w:cs="Arial"/>
                <w:sz w:val="12"/>
                <w:szCs w:val="12"/>
              </w:rPr>
              <w:t>-</w:t>
            </w:r>
          </w:p>
        </w:tc>
        <w:tc>
          <w:tcPr>
            <w:tcW w:w="630" w:type="dxa"/>
          </w:tcPr>
          <w:p w:rsidR="00220098" w:rsidRPr="00717D6D" w:rsidRDefault="00220098" w:rsidP="00A95A46">
            <w:pPr>
              <w:tabs>
                <w:tab w:val="decimal" w:pos="342"/>
              </w:tabs>
              <w:spacing w:line="300" w:lineRule="exact"/>
              <w:rPr>
                <w:rFonts w:ascii="Arial" w:hAnsi="Arial" w:cs="Arial"/>
                <w:sz w:val="12"/>
                <w:szCs w:val="12"/>
              </w:rPr>
            </w:pPr>
            <w:r w:rsidRPr="00717D6D">
              <w:rPr>
                <w:rFonts w:ascii="Arial" w:hAnsi="Arial" w:cs="Arial"/>
                <w:sz w:val="12"/>
                <w:szCs w:val="12"/>
              </w:rPr>
              <w:t>1</w:t>
            </w:r>
          </w:p>
        </w:tc>
        <w:tc>
          <w:tcPr>
            <w:tcW w:w="810" w:type="dxa"/>
          </w:tcPr>
          <w:p w:rsidR="00220098" w:rsidRPr="00717D6D" w:rsidRDefault="00220098" w:rsidP="00A95A46">
            <w:pPr>
              <w:tabs>
                <w:tab w:val="decimal" w:pos="342"/>
              </w:tabs>
              <w:spacing w:line="300" w:lineRule="exact"/>
              <w:rPr>
                <w:rFonts w:ascii="Arial" w:hAnsi="Arial" w:cs="Arial"/>
                <w:sz w:val="12"/>
                <w:szCs w:val="12"/>
              </w:rPr>
            </w:pPr>
            <w:r w:rsidRPr="00717D6D">
              <w:rPr>
                <w:rFonts w:ascii="Arial" w:hAnsi="Arial" w:cs="Arial"/>
                <w:sz w:val="12"/>
                <w:szCs w:val="12"/>
              </w:rPr>
              <w:t>1</w:t>
            </w:r>
          </w:p>
        </w:tc>
        <w:tc>
          <w:tcPr>
            <w:tcW w:w="720" w:type="dxa"/>
          </w:tcPr>
          <w:p w:rsidR="00220098" w:rsidRPr="00717D6D" w:rsidRDefault="00220098" w:rsidP="00A95A46">
            <w:pPr>
              <w:tabs>
                <w:tab w:val="decimal" w:pos="342"/>
              </w:tabs>
              <w:spacing w:line="300" w:lineRule="exact"/>
              <w:rPr>
                <w:rFonts w:ascii="Arial" w:hAnsi="Arial" w:cs="Arial"/>
                <w:sz w:val="12"/>
                <w:szCs w:val="12"/>
              </w:rPr>
            </w:pPr>
            <w:r>
              <w:rPr>
                <w:rFonts w:ascii="Arial" w:hAnsi="Arial" w:cs="Arial"/>
                <w:sz w:val="12"/>
                <w:szCs w:val="12"/>
              </w:rPr>
              <w:t>-</w:t>
            </w:r>
          </w:p>
        </w:tc>
        <w:tc>
          <w:tcPr>
            <w:tcW w:w="810" w:type="dxa"/>
          </w:tcPr>
          <w:p w:rsidR="00220098" w:rsidRPr="00717D6D" w:rsidRDefault="00220098" w:rsidP="00A95A46">
            <w:pPr>
              <w:tabs>
                <w:tab w:val="decimal" w:pos="342"/>
              </w:tabs>
              <w:spacing w:line="300" w:lineRule="exact"/>
              <w:rPr>
                <w:rFonts w:ascii="Arial" w:hAnsi="Arial" w:cs="Arial"/>
                <w:sz w:val="12"/>
                <w:szCs w:val="12"/>
              </w:rPr>
            </w:pPr>
            <w:r w:rsidRPr="00717D6D">
              <w:rPr>
                <w:rFonts w:ascii="Arial" w:hAnsi="Arial" w:cs="Arial"/>
                <w:sz w:val="12"/>
                <w:szCs w:val="12"/>
              </w:rPr>
              <w:t>-</w:t>
            </w:r>
          </w:p>
        </w:tc>
        <w:tc>
          <w:tcPr>
            <w:tcW w:w="990" w:type="dxa"/>
          </w:tcPr>
          <w:p w:rsidR="00220098" w:rsidRPr="00717D6D" w:rsidRDefault="00220098" w:rsidP="00A95A46">
            <w:pPr>
              <w:spacing w:line="300" w:lineRule="exact"/>
              <w:jc w:val="center"/>
              <w:rPr>
                <w:rFonts w:ascii="Arial" w:hAnsi="Arial" w:cs="Arial"/>
                <w:sz w:val="12"/>
                <w:szCs w:val="12"/>
              </w:rPr>
            </w:pPr>
            <w:r w:rsidRPr="00717D6D">
              <w:rPr>
                <w:rFonts w:ascii="Arial" w:hAnsi="Arial" w:cs="Arial"/>
                <w:sz w:val="12"/>
                <w:szCs w:val="12"/>
              </w:rPr>
              <w:t>29.259</w:t>
            </w:r>
            <w:r>
              <w:rPr>
                <w:rFonts w:ascii="Arial" w:hAnsi="Arial" w:cs="Arial"/>
                <w:sz w:val="12"/>
                <w:szCs w:val="12"/>
              </w:rPr>
              <w:t>3</w:t>
            </w:r>
          </w:p>
        </w:tc>
        <w:tc>
          <w:tcPr>
            <w:tcW w:w="810" w:type="dxa"/>
          </w:tcPr>
          <w:p w:rsidR="00220098" w:rsidRPr="00717D6D" w:rsidRDefault="00220098" w:rsidP="00A95A46">
            <w:pPr>
              <w:spacing w:line="300" w:lineRule="exact"/>
              <w:jc w:val="center"/>
              <w:rPr>
                <w:rFonts w:ascii="Arial" w:hAnsi="Arial" w:cs="Arial"/>
                <w:sz w:val="12"/>
                <w:szCs w:val="12"/>
              </w:rPr>
            </w:pPr>
            <w:r w:rsidRPr="00717D6D">
              <w:rPr>
                <w:rFonts w:ascii="Arial" w:hAnsi="Arial" w:cs="Arial"/>
                <w:sz w:val="12"/>
                <w:szCs w:val="12"/>
              </w:rPr>
              <w:t>30.5824</w:t>
            </w:r>
          </w:p>
        </w:tc>
      </w:tr>
    </w:tbl>
    <w:p w:rsidR="00673C78" w:rsidRPr="00717D6D" w:rsidRDefault="00673C78" w:rsidP="000E048A">
      <w:pPr>
        <w:tabs>
          <w:tab w:val="left" w:pos="1440"/>
          <w:tab w:val="right" w:pos="9620"/>
        </w:tabs>
        <w:spacing w:before="240" w:after="120" w:line="380" w:lineRule="exact"/>
        <w:ind w:left="547" w:right="-43" w:hanging="547"/>
        <w:jc w:val="both"/>
        <w:rPr>
          <w:rFonts w:ascii="Arial" w:hAnsi="Arial" w:cs="Arial"/>
          <w:b/>
          <w:bCs/>
        </w:rPr>
      </w:pPr>
      <w:r w:rsidRPr="00717D6D">
        <w:rPr>
          <w:rFonts w:ascii="Arial" w:hAnsi="Arial" w:cs="Arial"/>
          <w:b/>
          <w:bCs/>
        </w:rPr>
        <w:t>24.</w:t>
      </w:r>
      <w:r w:rsidRPr="00717D6D">
        <w:rPr>
          <w:rFonts w:ascii="Arial" w:hAnsi="Arial" w:cs="Arial"/>
          <w:b/>
          <w:bCs/>
        </w:rPr>
        <w:tab/>
        <w:t>Litigation</w:t>
      </w:r>
    </w:p>
    <w:p w:rsidR="00673C78" w:rsidRDefault="00673C78" w:rsidP="009714F6">
      <w:pPr>
        <w:tabs>
          <w:tab w:val="right" w:pos="9620"/>
        </w:tabs>
        <w:spacing w:before="120" w:after="120" w:line="380" w:lineRule="exact"/>
        <w:ind w:left="540" w:right="-43"/>
        <w:jc w:val="both"/>
        <w:rPr>
          <w:rFonts w:ascii="Arial" w:hAnsi="Arial"/>
        </w:rPr>
      </w:pPr>
      <w:r w:rsidRPr="00717D6D">
        <w:rPr>
          <w:rFonts w:ascii="Arial" w:hAnsi="Arial"/>
        </w:rPr>
        <w:t xml:space="preserve">A case was brought to the Phuket Provincial Court on 8 October 2009, in which 4 of LRH’s affiliated companies and 10 individual directors are the defendants. The plaintiffs referred in the plaint that they purchased units in Allamanda 1 Condominium during 1991 to 1995. The plaintiffs claim the Sale and Purchase Agreement called for common area of approximately 20 Rai. On registration of Allamanda 1 Condominium, Allamanda 1 Condominium was registered with only 9 </w:t>
      </w:r>
      <w:r w:rsidR="002B5F52">
        <w:rPr>
          <w:rFonts w:ascii="Arial" w:hAnsi="Arial"/>
        </w:rPr>
        <w:t>r</w:t>
      </w:r>
      <w:r w:rsidRPr="00717D6D">
        <w:rPr>
          <w:rFonts w:ascii="Arial" w:hAnsi="Arial"/>
        </w:rPr>
        <w:t xml:space="preserve">ai 2 </w:t>
      </w:r>
      <w:r w:rsidR="002B5F52">
        <w:rPr>
          <w:rFonts w:ascii="Arial" w:hAnsi="Arial"/>
        </w:rPr>
        <w:t>n</w:t>
      </w:r>
      <w:r w:rsidRPr="00717D6D">
        <w:rPr>
          <w:rFonts w:ascii="Arial" w:hAnsi="Arial"/>
        </w:rPr>
        <w:t xml:space="preserve">gan 9 </w:t>
      </w:r>
      <w:r w:rsidR="002B5F52">
        <w:rPr>
          <w:rFonts w:ascii="Arial" w:hAnsi="Arial"/>
        </w:rPr>
        <w:t>s</w:t>
      </w:r>
      <w:r w:rsidRPr="00717D6D">
        <w:rPr>
          <w:rFonts w:ascii="Arial" w:hAnsi="Arial"/>
        </w:rPr>
        <w:t xml:space="preserve">quare </w:t>
      </w:r>
      <w:r w:rsidR="002B5F52">
        <w:rPr>
          <w:rFonts w:ascii="Arial" w:hAnsi="Arial"/>
        </w:rPr>
        <w:t>w</w:t>
      </w:r>
      <w:r w:rsidRPr="00717D6D">
        <w:rPr>
          <w:rFonts w:ascii="Arial" w:hAnsi="Arial"/>
        </w:rPr>
        <w:t>ah. As result, the plaintiffs claim the defendants have breached the Sale and Purchase Agreement. Therefore, the plaintiffs requested the defendants to completely deliver the common area as specified by the Agreement by trans</w:t>
      </w:r>
      <w:r w:rsidR="002B5F52">
        <w:rPr>
          <w:rFonts w:ascii="Arial" w:hAnsi="Arial"/>
        </w:rPr>
        <w:t>fer of the land totaling 10 rai 3 ngan</w:t>
      </w:r>
      <w:r w:rsidRPr="00717D6D">
        <w:rPr>
          <w:rFonts w:ascii="Arial" w:hAnsi="Arial"/>
        </w:rPr>
        <w:t xml:space="preserve"> 97.1 square wah to Allamanda 1 Juristic Person, as the 10th plaintiff, or to be jointly liable for the compensation of Baht 132 million in case the transfer of land cannot be made. The plaintiffs also requested for additional compensation in the amount of Baht 56 million for unlawful use of the land which is supposed to be common property of Allamanda 1 Condominium. The total amount of claim is Baht 188 million w</w:t>
      </w:r>
      <w:r w:rsidR="00B04C0D">
        <w:rPr>
          <w:rFonts w:ascii="Arial" w:hAnsi="Arial"/>
        </w:rPr>
        <w:t>ith interest at the rate of 7.5</w:t>
      </w:r>
      <w:r w:rsidRPr="00717D6D">
        <w:rPr>
          <w:rFonts w:ascii="Arial" w:hAnsi="Arial"/>
        </w:rPr>
        <w:t>% per annum from the date the claim was lodged until the defendants have made full payment. The plaintiffs also claimed that the former and current directors, totaling ten, of those subsidiaries as the 5th to 14th defendants were the representatives of the subsidiaries being the 1st to 4th defendants, and therefore must also be jointly liable with those subsidiaries.</w:t>
      </w:r>
    </w:p>
    <w:p w:rsidR="005C0EF4" w:rsidRDefault="009714F6" w:rsidP="009714F6">
      <w:pPr>
        <w:tabs>
          <w:tab w:val="right" w:pos="9620"/>
        </w:tabs>
        <w:spacing w:before="120" w:after="120" w:line="380" w:lineRule="exact"/>
        <w:ind w:left="540" w:right="-43"/>
        <w:jc w:val="both"/>
        <w:rPr>
          <w:rFonts w:ascii="Arial" w:hAnsi="Arial"/>
        </w:rPr>
      </w:pPr>
      <w:r w:rsidRPr="00717D6D">
        <w:rPr>
          <w:rFonts w:ascii="Arial" w:hAnsi="Arial"/>
        </w:rPr>
        <w:t>LRH’s affiliated companies and individual directors have lodged their statement of defense and believe that the plaintiff’s claims are invalid and therefore no provision has been made in the accounts.</w:t>
      </w:r>
      <w:r>
        <w:rPr>
          <w:rFonts w:ascii="Arial" w:hAnsi="Arial"/>
        </w:rPr>
        <w:t xml:space="preserve"> </w:t>
      </w:r>
    </w:p>
    <w:p w:rsidR="009714F6" w:rsidRDefault="009714F6" w:rsidP="009714F6">
      <w:pPr>
        <w:tabs>
          <w:tab w:val="right" w:pos="9620"/>
        </w:tabs>
        <w:spacing w:before="120" w:after="120" w:line="380" w:lineRule="exact"/>
        <w:ind w:left="540" w:right="-43"/>
        <w:jc w:val="both"/>
        <w:rPr>
          <w:rFonts w:ascii="Arial" w:hAnsi="Arial"/>
        </w:rPr>
      </w:pPr>
      <w:r w:rsidRPr="00717D6D">
        <w:rPr>
          <w:rFonts w:ascii="Arial" w:hAnsi="Arial"/>
        </w:rPr>
        <w:t>The plaintiffs filed a petition with the Court seeking the Court’s interim injunction of which the defendants shall not dispose and amend the status of nine plots of land in dispute with land registry office during the trial. On</w:t>
      </w:r>
      <w:r w:rsidR="005C0EF4">
        <w:rPr>
          <w:rFonts w:ascii="Arial" w:hAnsi="Arial"/>
        </w:rPr>
        <w:t xml:space="preserve"> </w:t>
      </w:r>
      <w:r w:rsidRPr="00717D6D">
        <w:rPr>
          <w:rFonts w:ascii="Arial" w:hAnsi="Arial"/>
        </w:rPr>
        <w:t>20 January 2012, the Court granted the interim injunction.</w:t>
      </w:r>
    </w:p>
    <w:p w:rsidR="00673C78" w:rsidRPr="00717D6D" w:rsidRDefault="00673C78" w:rsidP="009714F6">
      <w:pPr>
        <w:tabs>
          <w:tab w:val="right" w:pos="9620"/>
        </w:tabs>
        <w:spacing w:before="120" w:after="120" w:line="380" w:lineRule="exact"/>
        <w:ind w:left="540" w:right="-43"/>
        <w:jc w:val="both"/>
        <w:rPr>
          <w:rFonts w:ascii="Arial" w:hAnsi="Arial"/>
        </w:rPr>
      </w:pPr>
      <w:r w:rsidRPr="00717D6D">
        <w:rPr>
          <w:rFonts w:ascii="Arial" w:hAnsi="Arial"/>
        </w:rPr>
        <w:lastRenderedPageBreak/>
        <w:tab/>
      </w:r>
    </w:p>
    <w:p w:rsidR="00673C78" w:rsidRPr="009714F6" w:rsidRDefault="00673C78" w:rsidP="009714F6">
      <w:pPr>
        <w:tabs>
          <w:tab w:val="right" w:pos="9620"/>
        </w:tabs>
        <w:spacing w:before="120" w:after="120" w:line="380" w:lineRule="exact"/>
        <w:ind w:left="540"/>
        <w:jc w:val="both"/>
        <w:rPr>
          <w:rFonts w:ascii="Arial" w:hAnsi="Arial"/>
        </w:rPr>
      </w:pPr>
      <w:r w:rsidRPr="00717D6D">
        <w:rPr>
          <w:rFonts w:ascii="Arial" w:hAnsi="Arial"/>
        </w:rPr>
        <w:t>This case is currently pending at the Phuket Provincial Court of First Instance</w:t>
      </w:r>
      <w:r w:rsidRPr="009714F6">
        <w:rPr>
          <w:rFonts w:ascii="Arial" w:hAnsi="Arial"/>
        </w:rPr>
        <w:t>.</w:t>
      </w:r>
    </w:p>
    <w:p w:rsidR="00673C78" w:rsidRPr="00717D6D" w:rsidRDefault="00673C78" w:rsidP="00B547BE">
      <w:pPr>
        <w:tabs>
          <w:tab w:val="left" w:pos="1440"/>
          <w:tab w:val="right" w:pos="9620"/>
        </w:tabs>
        <w:spacing w:before="120" w:after="120" w:line="380" w:lineRule="exact"/>
        <w:ind w:left="547" w:hanging="547"/>
        <w:jc w:val="both"/>
        <w:rPr>
          <w:rFonts w:ascii="Arial" w:hAnsi="Arial" w:cs="Arial"/>
          <w:b/>
          <w:bCs/>
        </w:rPr>
      </w:pPr>
      <w:r w:rsidRPr="00717D6D">
        <w:rPr>
          <w:rFonts w:ascii="Arial" w:hAnsi="Arial" w:cs="Arial"/>
          <w:b/>
          <w:bCs/>
        </w:rPr>
        <w:t>25.</w:t>
      </w:r>
      <w:r w:rsidRPr="00717D6D">
        <w:rPr>
          <w:rFonts w:ascii="Arial" w:hAnsi="Arial" w:cs="Arial"/>
          <w:b/>
          <w:bCs/>
        </w:rPr>
        <w:tab/>
      </w:r>
      <w:r w:rsidR="005C0EF4">
        <w:rPr>
          <w:rFonts w:ascii="Arial" w:hAnsi="Arial" w:cs="Arial"/>
          <w:b/>
          <w:bCs/>
        </w:rPr>
        <w:t>Event after the reporting period</w:t>
      </w:r>
      <w:r w:rsidRPr="00717D6D">
        <w:rPr>
          <w:rFonts w:ascii="Arial" w:hAnsi="Arial" w:cs="Arial"/>
          <w:b/>
          <w:bCs/>
        </w:rPr>
        <w:t xml:space="preserve"> </w:t>
      </w:r>
    </w:p>
    <w:p w:rsidR="00673C78" w:rsidRPr="00717D6D" w:rsidRDefault="00673C78" w:rsidP="008F31E3">
      <w:pPr>
        <w:tabs>
          <w:tab w:val="left" w:pos="1440"/>
          <w:tab w:val="right" w:pos="9620"/>
        </w:tabs>
        <w:spacing w:before="120" w:after="120" w:line="380" w:lineRule="exact"/>
        <w:ind w:left="547" w:hanging="547"/>
        <w:jc w:val="both"/>
        <w:rPr>
          <w:rFonts w:ascii="Arial" w:hAnsi="Arial" w:cs="Arial"/>
        </w:rPr>
      </w:pPr>
      <w:r w:rsidRPr="00717D6D">
        <w:rPr>
          <w:rFonts w:ascii="Arial" w:hAnsi="Arial" w:cs="Arial"/>
          <w:b/>
          <w:bCs/>
        </w:rPr>
        <w:tab/>
      </w:r>
      <w:r w:rsidRPr="00717D6D">
        <w:rPr>
          <w:rFonts w:ascii="Arial" w:hAnsi="Arial" w:cs="Arial"/>
        </w:rPr>
        <w:t>On 25 April 2013, the Annual General Meeting of the Company’s shareholders approved the payment of a dividend from the retained earnings as at 31 December 2012 to the Company’s shareholders of Baht 0.125 per share, totaling Baht 20.84 million.</w:t>
      </w:r>
    </w:p>
    <w:p w:rsidR="00673C78" w:rsidRPr="00717D6D" w:rsidRDefault="00673C78" w:rsidP="00B547BE">
      <w:pPr>
        <w:tabs>
          <w:tab w:val="left" w:pos="1440"/>
          <w:tab w:val="right" w:pos="9620"/>
        </w:tabs>
        <w:spacing w:before="120" w:after="120" w:line="380" w:lineRule="exact"/>
        <w:ind w:left="547" w:hanging="547"/>
        <w:jc w:val="both"/>
        <w:rPr>
          <w:rFonts w:ascii="Arial" w:hAnsi="Arial" w:cs="Arial"/>
          <w:b/>
          <w:bCs/>
        </w:rPr>
      </w:pPr>
      <w:r w:rsidRPr="00717D6D">
        <w:rPr>
          <w:rFonts w:ascii="Arial" w:hAnsi="Arial" w:cs="Arial"/>
          <w:b/>
          <w:bCs/>
        </w:rPr>
        <w:t>26.    Reclassification</w:t>
      </w:r>
    </w:p>
    <w:p w:rsidR="00673C78" w:rsidRPr="00717D6D" w:rsidRDefault="00673C78" w:rsidP="00800901">
      <w:pPr>
        <w:spacing w:before="120" w:line="380" w:lineRule="exact"/>
        <w:ind w:left="547" w:right="-43" w:hanging="547"/>
        <w:jc w:val="both"/>
        <w:rPr>
          <w:rFonts w:ascii="Arial" w:hAnsi="Arial"/>
        </w:rPr>
      </w:pPr>
      <w:r w:rsidRPr="00717D6D">
        <w:rPr>
          <w:rFonts w:ascii="Arial" w:hAnsi="Arial" w:cs="Arial"/>
          <w:b/>
          <w:bCs/>
        </w:rPr>
        <w:t xml:space="preserve">         </w:t>
      </w:r>
      <w:r w:rsidR="00B04C0D">
        <w:rPr>
          <w:rFonts w:ascii="Arial" w:hAnsi="Arial"/>
        </w:rPr>
        <w:t>Except for the change in accounting policies as described in the Not</w:t>
      </w:r>
      <w:r w:rsidR="00121B63">
        <w:rPr>
          <w:rFonts w:ascii="Arial" w:hAnsi="Arial"/>
        </w:rPr>
        <w:t>e</w:t>
      </w:r>
      <w:r w:rsidR="00B04C0D">
        <w:rPr>
          <w:rFonts w:ascii="Arial" w:hAnsi="Arial"/>
        </w:rPr>
        <w:t xml:space="preserve"> 3 and </w:t>
      </w:r>
      <w:r w:rsidR="005C0EF4">
        <w:rPr>
          <w:rFonts w:ascii="Arial" w:hAnsi="Arial"/>
        </w:rPr>
        <w:t xml:space="preserve">Note </w:t>
      </w:r>
      <w:r w:rsidR="00B04C0D">
        <w:rPr>
          <w:rFonts w:ascii="Arial" w:hAnsi="Arial"/>
        </w:rPr>
        <w:t>4 to the financial statements, c</w:t>
      </w:r>
      <w:r w:rsidRPr="00717D6D">
        <w:rPr>
          <w:rFonts w:ascii="Arial" w:hAnsi="Arial"/>
        </w:rPr>
        <w:t xml:space="preserve">ertain amounts in the </w:t>
      </w:r>
      <w:r w:rsidR="00DB6952">
        <w:rPr>
          <w:rFonts w:ascii="Arial" w:hAnsi="Arial"/>
        </w:rPr>
        <w:t>income</w:t>
      </w:r>
      <w:r w:rsidRPr="00717D6D">
        <w:rPr>
          <w:rFonts w:ascii="Arial" w:hAnsi="Arial"/>
        </w:rPr>
        <w:t xml:space="preserve"> s</w:t>
      </w:r>
      <w:r w:rsidR="00DB6952">
        <w:rPr>
          <w:rFonts w:ascii="Arial" w:hAnsi="Arial"/>
        </w:rPr>
        <w:t>tatement</w:t>
      </w:r>
      <w:r w:rsidR="0085107A">
        <w:rPr>
          <w:rFonts w:ascii="Arial" w:hAnsi="Arial"/>
        </w:rPr>
        <w:t xml:space="preserve"> for the three-month period</w:t>
      </w:r>
      <w:r w:rsidRPr="00717D6D">
        <w:rPr>
          <w:rFonts w:ascii="Arial" w:hAnsi="Arial"/>
        </w:rPr>
        <w:t xml:space="preserve"> ended 31 March 2012</w:t>
      </w:r>
      <w:r w:rsidR="005C0EF4">
        <w:rPr>
          <w:rFonts w:ascii="Arial" w:hAnsi="Arial"/>
        </w:rPr>
        <w:t xml:space="preserve"> </w:t>
      </w:r>
      <w:r w:rsidRPr="00717D6D">
        <w:rPr>
          <w:rFonts w:ascii="Arial" w:hAnsi="Arial"/>
        </w:rPr>
        <w:t>have been reclassified to conform to the current year’s classification but with no effect to previously reported profit (loss) or shareholders’ equity. The reclassifications are as follows:</w:t>
      </w:r>
    </w:p>
    <w:p w:rsidR="00673C78" w:rsidRPr="00717D6D" w:rsidRDefault="00673C78" w:rsidP="00800901">
      <w:pPr>
        <w:spacing w:before="120" w:after="120" w:line="380" w:lineRule="exact"/>
        <w:ind w:left="907"/>
        <w:jc w:val="right"/>
        <w:rPr>
          <w:rFonts w:ascii="Arial" w:hAnsi="Arial" w:cs="Angsana New"/>
          <w:sz w:val="20"/>
          <w:szCs w:val="20"/>
        </w:rPr>
      </w:pPr>
      <w:r w:rsidRPr="00717D6D">
        <w:rPr>
          <w:rFonts w:ascii="Arial" w:hAnsi="Arial"/>
        </w:rPr>
        <w:tab/>
      </w:r>
      <w:r w:rsidRPr="00717D6D">
        <w:rPr>
          <w:rFonts w:ascii="Arial" w:hAnsi="Arial" w:cs="Angsana New"/>
          <w:sz w:val="20"/>
          <w:szCs w:val="20"/>
        </w:rPr>
        <w:t>(Unit: Thousand Baht)</w:t>
      </w:r>
    </w:p>
    <w:tbl>
      <w:tblPr>
        <w:tblW w:w="8910" w:type="dxa"/>
        <w:tblInd w:w="558" w:type="dxa"/>
        <w:tblLayout w:type="fixed"/>
        <w:tblLook w:val="01E0"/>
      </w:tblPr>
      <w:tblGrid>
        <w:gridCol w:w="3690"/>
        <w:gridCol w:w="1260"/>
        <w:gridCol w:w="1260"/>
        <w:gridCol w:w="1350"/>
        <w:gridCol w:w="1350"/>
      </w:tblGrid>
      <w:tr w:rsidR="00B04C0D" w:rsidRPr="00717D6D" w:rsidTr="002C428F">
        <w:tc>
          <w:tcPr>
            <w:tcW w:w="3690" w:type="dxa"/>
            <w:vAlign w:val="bottom"/>
          </w:tcPr>
          <w:p w:rsidR="00B04C0D" w:rsidRPr="00717D6D" w:rsidRDefault="00B04C0D" w:rsidP="002C428F">
            <w:pPr>
              <w:tabs>
                <w:tab w:val="decimal" w:pos="929"/>
              </w:tabs>
              <w:spacing w:line="360" w:lineRule="exact"/>
              <w:rPr>
                <w:rFonts w:ascii="Arial" w:hAnsi="Arial" w:cs="Arial"/>
                <w:sz w:val="20"/>
                <w:szCs w:val="20"/>
              </w:rPr>
            </w:pPr>
          </w:p>
        </w:tc>
        <w:tc>
          <w:tcPr>
            <w:tcW w:w="5220" w:type="dxa"/>
            <w:gridSpan w:val="4"/>
          </w:tcPr>
          <w:p w:rsidR="00B04C0D" w:rsidRPr="00717D6D" w:rsidRDefault="00B04C0D" w:rsidP="002C428F">
            <w:pPr>
              <w:pBdr>
                <w:bottom w:val="single" w:sz="4" w:space="0" w:color="auto"/>
              </w:pBdr>
              <w:tabs>
                <w:tab w:val="left" w:pos="2160"/>
              </w:tabs>
              <w:spacing w:line="360" w:lineRule="exact"/>
              <w:ind w:right="-18"/>
              <w:jc w:val="center"/>
              <w:rPr>
                <w:rFonts w:ascii="Arial" w:hAnsi="Arial" w:cs="Arial"/>
                <w:sz w:val="20"/>
                <w:szCs w:val="20"/>
              </w:rPr>
            </w:pPr>
            <w:r w:rsidRPr="00717D6D">
              <w:rPr>
                <w:rFonts w:ascii="Arial" w:hAnsi="Arial" w:cs="Arial"/>
                <w:sz w:val="20"/>
                <w:szCs w:val="20"/>
              </w:rPr>
              <w:t xml:space="preserve">For the three-month </w:t>
            </w:r>
            <w:r>
              <w:rPr>
                <w:rFonts w:ascii="Arial" w:hAnsi="Arial" w:cs="Arial"/>
                <w:sz w:val="20"/>
                <w:szCs w:val="20"/>
              </w:rPr>
              <w:t xml:space="preserve">period </w:t>
            </w:r>
            <w:r w:rsidRPr="00717D6D">
              <w:rPr>
                <w:rFonts w:ascii="Arial" w:hAnsi="Arial" w:cs="Arial"/>
                <w:sz w:val="20"/>
                <w:szCs w:val="20"/>
              </w:rPr>
              <w:t>ended 31 March 2012</w:t>
            </w:r>
          </w:p>
        </w:tc>
      </w:tr>
      <w:tr w:rsidR="00673C78" w:rsidRPr="00717D6D" w:rsidTr="00BD4CB2">
        <w:tc>
          <w:tcPr>
            <w:tcW w:w="3690" w:type="dxa"/>
            <w:vAlign w:val="bottom"/>
          </w:tcPr>
          <w:p w:rsidR="00673C78" w:rsidRPr="00717D6D" w:rsidRDefault="00673C78" w:rsidP="00BD4CB2">
            <w:pPr>
              <w:tabs>
                <w:tab w:val="decimal" w:pos="929"/>
              </w:tabs>
              <w:spacing w:line="360" w:lineRule="exact"/>
              <w:rPr>
                <w:rFonts w:ascii="Arial" w:hAnsi="Arial" w:cs="Arial"/>
                <w:sz w:val="20"/>
                <w:szCs w:val="20"/>
              </w:rPr>
            </w:pPr>
          </w:p>
        </w:tc>
        <w:tc>
          <w:tcPr>
            <w:tcW w:w="2520" w:type="dxa"/>
            <w:gridSpan w:val="2"/>
          </w:tcPr>
          <w:p w:rsidR="00673C78" w:rsidRPr="00717D6D" w:rsidRDefault="00673C78" w:rsidP="00BD4CB2">
            <w:pPr>
              <w:pBdr>
                <w:bottom w:val="single" w:sz="4" w:space="0" w:color="auto"/>
              </w:pBdr>
              <w:tabs>
                <w:tab w:val="left" w:pos="2160"/>
              </w:tabs>
              <w:spacing w:line="360" w:lineRule="exact"/>
              <w:ind w:right="-18"/>
              <w:jc w:val="center"/>
              <w:rPr>
                <w:rFonts w:ascii="Arial" w:hAnsi="Arial" w:cs="Arial"/>
                <w:sz w:val="20"/>
                <w:szCs w:val="20"/>
              </w:rPr>
            </w:pPr>
            <w:r w:rsidRPr="00717D6D">
              <w:rPr>
                <w:rFonts w:ascii="Arial" w:hAnsi="Arial" w:cs="Arial"/>
                <w:sz w:val="20"/>
                <w:szCs w:val="20"/>
              </w:rPr>
              <w:t>Consolidated financial statements</w:t>
            </w:r>
          </w:p>
        </w:tc>
        <w:tc>
          <w:tcPr>
            <w:tcW w:w="2700" w:type="dxa"/>
            <w:gridSpan w:val="2"/>
          </w:tcPr>
          <w:p w:rsidR="00673C78" w:rsidRPr="00717D6D" w:rsidRDefault="00673C78" w:rsidP="00BD4CB2">
            <w:pPr>
              <w:pBdr>
                <w:bottom w:val="single" w:sz="4" w:space="0" w:color="auto"/>
              </w:pBdr>
              <w:tabs>
                <w:tab w:val="left" w:pos="2160"/>
              </w:tabs>
              <w:spacing w:line="360" w:lineRule="exact"/>
              <w:jc w:val="center"/>
              <w:rPr>
                <w:rFonts w:ascii="Arial" w:hAnsi="Arial" w:cs="Arial"/>
                <w:sz w:val="20"/>
                <w:szCs w:val="20"/>
              </w:rPr>
            </w:pPr>
            <w:r w:rsidRPr="00717D6D">
              <w:rPr>
                <w:rFonts w:ascii="Arial" w:hAnsi="Arial" w:cs="Arial"/>
                <w:sz w:val="20"/>
                <w:szCs w:val="20"/>
              </w:rPr>
              <w:t>Separate financial     statements</w:t>
            </w:r>
          </w:p>
        </w:tc>
      </w:tr>
      <w:tr w:rsidR="00673C78" w:rsidRPr="00717D6D" w:rsidTr="00BD4CB2">
        <w:tc>
          <w:tcPr>
            <w:tcW w:w="3690" w:type="dxa"/>
          </w:tcPr>
          <w:p w:rsidR="00673C78" w:rsidRPr="00717D6D" w:rsidRDefault="00673C78" w:rsidP="00BD4CB2">
            <w:pPr>
              <w:tabs>
                <w:tab w:val="left" w:pos="2160"/>
              </w:tabs>
              <w:spacing w:line="360" w:lineRule="exact"/>
              <w:ind w:left="567"/>
              <w:jc w:val="both"/>
              <w:rPr>
                <w:rFonts w:ascii="Arial" w:hAnsi="Arial" w:cs="Arial"/>
                <w:b/>
                <w:bCs/>
                <w:sz w:val="20"/>
                <w:szCs w:val="20"/>
              </w:rPr>
            </w:pPr>
            <w:r w:rsidRPr="00717D6D">
              <w:rPr>
                <w:rFonts w:ascii="Arial" w:hAnsi="Arial" w:cs="Arial"/>
                <w:sz w:val="20"/>
                <w:szCs w:val="20"/>
              </w:rPr>
              <w:tab/>
            </w:r>
          </w:p>
        </w:tc>
        <w:tc>
          <w:tcPr>
            <w:tcW w:w="1260" w:type="dxa"/>
            <w:vAlign w:val="bottom"/>
          </w:tcPr>
          <w:p w:rsidR="00673C78" w:rsidRPr="00717D6D" w:rsidRDefault="00673C78" w:rsidP="00BD4CB2">
            <w:pPr>
              <w:tabs>
                <w:tab w:val="left" w:pos="2160"/>
              </w:tabs>
              <w:spacing w:line="360" w:lineRule="exact"/>
              <w:ind w:right="-18"/>
              <w:jc w:val="center"/>
              <w:rPr>
                <w:rFonts w:ascii="Arial" w:hAnsi="Arial" w:cs="Arial"/>
                <w:sz w:val="20"/>
                <w:szCs w:val="20"/>
                <w:u w:val="single"/>
              </w:rPr>
            </w:pPr>
            <w:r w:rsidRPr="00717D6D">
              <w:rPr>
                <w:rFonts w:ascii="Arial" w:hAnsi="Arial" w:cs="Arial"/>
                <w:sz w:val="20"/>
                <w:szCs w:val="20"/>
              </w:rPr>
              <w:t>As</w:t>
            </w:r>
          </w:p>
        </w:tc>
        <w:tc>
          <w:tcPr>
            <w:tcW w:w="1260" w:type="dxa"/>
            <w:vAlign w:val="bottom"/>
          </w:tcPr>
          <w:p w:rsidR="00673C78" w:rsidRPr="00717D6D" w:rsidRDefault="00673C78" w:rsidP="00BD4CB2">
            <w:pPr>
              <w:tabs>
                <w:tab w:val="left" w:pos="2160"/>
              </w:tabs>
              <w:spacing w:line="360" w:lineRule="exact"/>
              <w:ind w:left="-108" w:right="-108"/>
              <w:jc w:val="center"/>
              <w:rPr>
                <w:rFonts w:ascii="Arial" w:hAnsi="Arial" w:cs="Arial"/>
                <w:sz w:val="20"/>
                <w:szCs w:val="20"/>
                <w:u w:val="single"/>
              </w:rPr>
            </w:pPr>
            <w:r w:rsidRPr="00717D6D">
              <w:rPr>
                <w:rFonts w:ascii="Arial" w:hAnsi="Arial" w:cs="Arial"/>
                <w:sz w:val="20"/>
                <w:szCs w:val="20"/>
              </w:rPr>
              <w:t xml:space="preserve">As previously </w:t>
            </w:r>
          </w:p>
        </w:tc>
        <w:tc>
          <w:tcPr>
            <w:tcW w:w="1350" w:type="dxa"/>
            <w:vAlign w:val="bottom"/>
          </w:tcPr>
          <w:p w:rsidR="00673C78" w:rsidRPr="00717D6D" w:rsidRDefault="00673C78" w:rsidP="00BD4CB2">
            <w:pPr>
              <w:tabs>
                <w:tab w:val="left" w:pos="2160"/>
              </w:tabs>
              <w:spacing w:line="360" w:lineRule="exact"/>
              <w:ind w:left="-53" w:right="-17"/>
              <w:jc w:val="center"/>
              <w:rPr>
                <w:rFonts w:ascii="Arial" w:hAnsi="Arial" w:cs="Arial"/>
                <w:sz w:val="20"/>
                <w:szCs w:val="20"/>
                <w:u w:val="single"/>
              </w:rPr>
            </w:pPr>
            <w:r w:rsidRPr="00717D6D">
              <w:rPr>
                <w:rFonts w:ascii="Arial" w:hAnsi="Arial" w:cs="Arial"/>
                <w:sz w:val="20"/>
                <w:szCs w:val="20"/>
              </w:rPr>
              <w:t>As</w:t>
            </w:r>
          </w:p>
        </w:tc>
        <w:tc>
          <w:tcPr>
            <w:tcW w:w="1350" w:type="dxa"/>
            <w:vAlign w:val="bottom"/>
          </w:tcPr>
          <w:p w:rsidR="00673C78" w:rsidRPr="00717D6D" w:rsidRDefault="00673C78" w:rsidP="00BD4CB2">
            <w:pPr>
              <w:tabs>
                <w:tab w:val="left" w:pos="2160"/>
              </w:tabs>
              <w:spacing w:line="360" w:lineRule="exact"/>
              <w:ind w:left="-53" w:right="-17"/>
              <w:jc w:val="center"/>
              <w:rPr>
                <w:rFonts w:ascii="Arial" w:hAnsi="Arial" w:cs="Arial"/>
                <w:sz w:val="20"/>
                <w:szCs w:val="20"/>
                <w:u w:val="single"/>
              </w:rPr>
            </w:pPr>
            <w:r w:rsidRPr="00717D6D">
              <w:rPr>
                <w:rFonts w:ascii="Arial" w:hAnsi="Arial" w:cs="Arial"/>
                <w:sz w:val="20"/>
                <w:szCs w:val="20"/>
              </w:rPr>
              <w:t xml:space="preserve">As previously </w:t>
            </w:r>
          </w:p>
        </w:tc>
      </w:tr>
      <w:tr w:rsidR="00673C78" w:rsidRPr="00717D6D" w:rsidTr="00BD4CB2">
        <w:tc>
          <w:tcPr>
            <w:tcW w:w="3690" w:type="dxa"/>
          </w:tcPr>
          <w:p w:rsidR="00673C78" w:rsidRPr="00717D6D" w:rsidRDefault="00673C78" w:rsidP="00BD4CB2">
            <w:pPr>
              <w:tabs>
                <w:tab w:val="left" w:pos="2160"/>
              </w:tabs>
              <w:spacing w:line="360" w:lineRule="exact"/>
              <w:ind w:left="567"/>
              <w:jc w:val="both"/>
              <w:rPr>
                <w:rFonts w:ascii="Arial" w:hAnsi="Arial" w:cs="Arial"/>
                <w:sz w:val="20"/>
                <w:szCs w:val="20"/>
              </w:rPr>
            </w:pPr>
          </w:p>
        </w:tc>
        <w:tc>
          <w:tcPr>
            <w:tcW w:w="1260" w:type="dxa"/>
            <w:vAlign w:val="bottom"/>
          </w:tcPr>
          <w:p w:rsidR="00673C78" w:rsidRPr="00717D6D" w:rsidRDefault="00673C78" w:rsidP="00BD4CB2">
            <w:pPr>
              <w:pBdr>
                <w:bottom w:val="single" w:sz="4" w:space="1" w:color="auto"/>
              </w:pBdr>
              <w:tabs>
                <w:tab w:val="left" w:pos="2160"/>
              </w:tabs>
              <w:spacing w:line="360" w:lineRule="exact"/>
              <w:ind w:right="-18"/>
              <w:jc w:val="center"/>
              <w:rPr>
                <w:rFonts w:ascii="Arial" w:hAnsi="Arial" w:cs="Arial"/>
                <w:sz w:val="20"/>
                <w:szCs w:val="20"/>
              </w:rPr>
            </w:pPr>
            <w:r w:rsidRPr="00717D6D">
              <w:rPr>
                <w:rFonts w:ascii="Arial" w:hAnsi="Arial" w:cs="Arial"/>
                <w:sz w:val="20"/>
                <w:szCs w:val="20"/>
              </w:rPr>
              <w:t>reclassified</w:t>
            </w:r>
          </w:p>
        </w:tc>
        <w:tc>
          <w:tcPr>
            <w:tcW w:w="1260" w:type="dxa"/>
            <w:vAlign w:val="bottom"/>
          </w:tcPr>
          <w:p w:rsidR="00673C78" w:rsidRPr="00717D6D" w:rsidRDefault="00673C78" w:rsidP="00BD4CB2">
            <w:pPr>
              <w:pBdr>
                <w:bottom w:val="single" w:sz="4" w:space="1" w:color="auto"/>
              </w:pBdr>
              <w:tabs>
                <w:tab w:val="left" w:pos="2160"/>
              </w:tabs>
              <w:spacing w:line="360" w:lineRule="exact"/>
              <w:ind w:right="-18"/>
              <w:jc w:val="center"/>
              <w:rPr>
                <w:rFonts w:ascii="Arial" w:hAnsi="Arial" w:cs="Arial"/>
                <w:sz w:val="20"/>
                <w:szCs w:val="20"/>
              </w:rPr>
            </w:pPr>
            <w:r w:rsidRPr="00717D6D">
              <w:rPr>
                <w:rFonts w:ascii="Arial" w:hAnsi="Arial" w:cs="Arial"/>
                <w:sz w:val="20"/>
                <w:szCs w:val="20"/>
              </w:rPr>
              <w:t>reported</w:t>
            </w:r>
          </w:p>
        </w:tc>
        <w:tc>
          <w:tcPr>
            <w:tcW w:w="1350" w:type="dxa"/>
            <w:vAlign w:val="bottom"/>
          </w:tcPr>
          <w:p w:rsidR="00673C78" w:rsidRPr="00717D6D" w:rsidRDefault="00673C78" w:rsidP="00BD4CB2">
            <w:pPr>
              <w:pBdr>
                <w:bottom w:val="single" w:sz="4" w:space="1" w:color="auto"/>
              </w:pBdr>
              <w:tabs>
                <w:tab w:val="left" w:pos="2160"/>
              </w:tabs>
              <w:spacing w:line="360" w:lineRule="exact"/>
              <w:ind w:left="-53" w:right="-17"/>
              <w:jc w:val="center"/>
              <w:rPr>
                <w:rFonts w:ascii="Arial" w:hAnsi="Arial" w:cs="Arial"/>
                <w:sz w:val="20"/>
                <w:szCs w:val="20"/>
              </w:rPr>
            </w:pPr>
            <w:r w:rsidRPr="00717D6D">
              <w:rPr>
                <w:rFonts w:ascii="Arial" w:hAnsi="Arial" w:cs="Arial"/>
                <w:sz w:val="20"/>
                <w:szCs w:val="20"/>
              </w:rPr>
              <w:t>reclassified</w:t>
            </w:r>
          </w:p>
        </w:tc>
        <w:tc>
          <w:tcPr>
            <w:tcW w:w="1350" w:type="dxa"/>
            <w:vAlign w:val="bottom"/>
          </w:tcPr>
          <w:p w:rsidR="00673C78" w:rsidRPr="00717D6D" w:rsidRDefault="00673C78" w:rsidP="00BD4CB2">
            <w:pPr>
              <w:pBdr>
                <w:bottom w:val="single" w:sz="4" w:space="1" w:color="auto"/>
              </w:pBdr>
              <w:tabs>
                <w:tab w:val="left" w:pos="2160"/>
              </w:tabs>
              <w:spacing w:line="360" w:lineRule="exact"/>
              <w:ind w:left="-53" w:right="-17"/>
              <w:jc w:val="center"/>
              <w:rPr>
                <w:rFonts w:ascii="Arial" w:hAnsi="Arial" w:cs="Arial"/>
                <w:sz w:val="20"/>
                <w:szCs w:val="20"/>
              </w:rPr>
            </w:pPr>
            <w:r w:rsidRPr="00717D6D">
              <w:rPr>
                <w:rFonts w:ascii="Arial" w:hAnsi="Arial" w:cs="Arial"/>
                <w:sz w:val="20"/>
                <w:szCs w:val="20"/>
              </w:rPr>
              <w:t>reported</w:t>
            </w:r>
          </w:p>
        </w:tc>
      </w:tr>
      <w:tr w:rsidR="00673C78" w:rsidRPr="00717D6D" w:rsidTr="00BD4CB2">
        <w:tc>
          <w:tcPr>
            <w:tcW w:w="3690" w:type="dxa"/>
          </w:tcPr>
          <w:p w:rsidR="00673C78" w:rsidRPr="00717D6D" w:rsidRDefault="00673C78" w:rsidP="00BD4CB2">
            <w:pPr>
              <w:tabs>
                <w:tab w:val="left" w:pos="2160"/>
              </w:tabs>
              <w:spacing w:line="360" w:lineRule="exact"/>
              <w:ind w:right="-202"/>
              <w:jc w:val="both"/>
              <w:rPr>
                <w:rFonts w:ascii="Arial" w:hAnsi="Arial" w:cs="Arial"/>
                <w:b/>
                <w:bCs/>
                <w:sz w:val="20"/>
                <w:szCs w:val="20"/>
              </w:rPr>
            </w:pPr>
            <w:r w:rsidRPr="00717D6D">
              <w:rPr>
                <w:rFonts w:ascii="Arial" w:hAnsi="Arial" w:cs="Arial"/>
                <w:b/>
                <w:bCs/>
                <w:sz w:val="20"/>
                <w:szCs w:val="20"/>
              </w:rPr>
              <w:t>Income statements</w:t>
            </w:r>
          </w:p>
        </w:tc>
        <w:tc>
          <w:tcPr>
            <w:tcW w:w="1260" w:type="dxa"/>
            <w:vAlign w:val="bottom"/>
          </w:tcPr>
          <w:p w:rsidR="00673C78" w:rsidRPr="00717D6D" w:rsidRDefault="00673C78" w:rsidP="00BD4CB2">
            <w:pPr>
              <w:tabs>
                <w:tab w:val="left" w:pos="2160"/>
              </w:tabs>
              <w:spacing w:line="360" w:lineRule="exact"/>
              <w:ind w:left="-53" w:right="126"/>
              <w:jc w:val="right"/>
              <w:rPr>
                <w:rFonts w:ascii="Arial" w:hAnsi="Arial" w:cs="Arial"/>
                <w:sz w:val="20"/>
                <w:szCs w:val="20"/>
              </w:rPr>
            </w:pPr>
          </w:p>
        </w:tc>
        <w:tc>
          <w:tcPr>
            <w:tcW w:w="1260" w:type="dxa"/>
            <w:vAlign w:val="bottom"/>
          </w:tcPr>
          <w:p w:rsidR="00673C78" w:rsidRPr="00717D6D" w:rsidRDefault="00673C78" w:rsidP="00BD4CB2">
            <w:pPr>
              <w:tabs>
                <w:tab w:val="left" w:pos="2160"/>
              </w:tabs>
              <w:spacing w:line="360" w:lineRule="exact"/>
              <w:ind w:left="-53" w:right="96"/>
              <w:jc w:val="right"/>
              <w:rPr>
                <w:rFonts w:ascii="Arial" w:hAnsi="Arial" w:cs="Arial"/>
                <w:sz w:val="20"/>
                <w:szCs w:val="20"/>
              </w:rPr>
            </w:pPr>
          </w:p>
        </w:tc>
        <w:tc>
          <w:tcPr>
            <w:tcW w:w="1350" w:type="dxa"/>
            <w:vAlign w:val="bottom"/>
          </w:tcPr>
          <w:p w:rsidR="00673C78" w:rsidRPr="00717D6D" w:rsidRDefault="00673C78" w:rsidP="00BD4CB2">
            <w:pPr>
              <w:tabs>
                <w:tab w:val="left" w:pos="2160"/>
              </w:tabs>
              <w:spacing w:line="360" w:lineRule="exact"/>
              <w:ind w:left="-53" w:right="96"/>
              <w:jc w:val="right"/>
              <w:rPr>
                <w:rFonts w:ascii="Arial" w:hAnsi="Arial" w:cs="Arial"/>
                <w:sz w:val="20"/>
                <w:szCs w:val="20"/>
              </w:rPr>
            </w:pPr>
          </w:p>
        </w:tc>
        <w:tc>
          <w:tcPr>
            <w:tcW w:w="1350" w:type="dxa"/>
            <w:vAlign w:val="bottom"/>
          </w:tcPr>
          <w:p w:rsidR="00673C78" w:rsidRPr="00717D6D" w:rsidRDefault="00673C78" w:rsidP="00BD4CB2">
            <w:pPr>
              <w:tabs>
                <w:tab w:val="left" w:pos="2160"/>
              </w:tabs>
              <w:spacing w:line="360" w:lineRule="exact"/>
              <w:ind w:left="-53" w:right="96"/>
              <w:jc w:val="right"/>
              <w:rPr>
                <w:rFonts w:ascii="Arial" w:hAnsi="Arial" w:cs="Arial"/>
                <w:sz w:val="20"/>
                <w:szCs w:val="20"/>
              </w:rPr>
            </w:pPr>
          </w:p>
        </w:tc>
      </w:tr>
      <w:tr w:rsidR="00673C78" w:rsidRPr="00717D6D" w:rsidTr="00BD4CB2">
        <w:tc>
          <w:tcPr>
            <w:tcW w:w="3690" w:type="dxa"/>
          </w:tcPr>
          <w:p w:rsidR="00673C78" w:rsidRPr="00717D6D" w:rsidRDefault="00673C78" w:rsidP="00BD4CB2">
            <w:pPr>
              <w:tabs>
                <w:tab w:val="left" w:pos="2160"/>
              </w:tabs>
              <w:spacing w:line="360" w:lineRule="exact"/>
              <w:ind w:right="-202"/>
              <w:jc w:val="both"/>
              <w:rPr>
                <w:rFonts w:ascii="Arial" w:hAnsi="Arial" w:cs="Arial"/>
                <w:sz w:val="20"/>
                <w:szCs w:val="20"/>
              </w:rPr>
            </w:pPr>
            <w:r w:rsidRPr="00717D6D">
              <w:rPr>
                <w:rFonts w:ascii="Arial" w:hAnsi="Arial" w:cs="Arial"/>
                <w:sz w:val="20"/>
                <w:szCs w:val="20"/>
              </w:rPr>
              <w:t>Revenue from hotel operations</w:t>
            </w:r>
          </w:p>
        </w:tc>
        <w:tc>
          <w:tcPr>
            <w:tcW w:w="1260" w:type="dxa"/>
            <w:vAlign w:val="bottom"/>
          </w:tcPr>
          <w:p w:rsidR="00673C78" w:rsidRPr="00717D6D" w:rsidRDefault="00673C78" w:rsidP="00717D6D">
            <w:pPr>
              <w:tabs>
                <w:tab w:val="decimal" w:pos="972"/>
              </w:tabs>
              <w:spacing w:line="360" w:lineRule="exact"/>
              <w:ind w:right="-18"/>
              <w:rPr>
                <w:rFonts w:ascii="Arial" w:hAnsi="Arial" w:cs="Arial"/>
                <w:sz w:val="20"/>
                <w:szCs w:val="20"/>
              </w:rPr>
            </w:pPr>
            <w:r w:rsidRPr="00717D6D">
              <w:rPr>
                <w:rFonts w:ascii="Arial" w:hAnsi="Arial" w:cs="Arial"/>
                <w:sz w:val="20"/>
                <w:szCs w:val="20"/>
              </w:rPr>
              <w:t xml:space="preserve">  919,364</w:t>
            </w:r>
          </w:p>
        </w:tc>
        <w:tc>
          <w:tcPr>
            <w:tcW w:w="1260" w:type="dxa"/>
            <w:vAlign w:val="bottom"/>
          </w:tcPr>
          <w:p w:rsidR="00673C78" w:rsidRPr="00717D6D" w:rsidRDefault="00673C78" w:rsidP="00DB6952">
            <w:pPr>
              <w:tabs>
                <w:tab w:val="decimal" w:pos="972"/>
              </w:tabs>
              <w:spacing w:line="360" w:lineRule="exact"/>
              <w:ind w:right="-18"/>
              <w:rPr>
                <w:rFonts w:ascii="Arial" w:hAnsi="Arial" w:cs="Arial"/>
                <w:sz w:val="20"/>
                <w:szCs w:val="20"/>
              </w:rPr>
            </w:pPr>
            <w:r w:rsidRPr="00717D6D">
              <w:rPr>
                <w:rFonts w:ascii="Arial" w:hAnsi="Arial" w:cs="Arial"/>
                <w:sz w:val="20"/>
                <w:szCs w:val="20"/>
              </w:rPr>
              <w:t>927,383</w:t>
            </w:r>
          </w:p>
        </w:tc>
        <w:tc>
          <w:tcPr>
            <w:tcW w:w="1350" w:type="dxa"/>
            <w:vAlign w:val="bottom"/>
          </w:tcPr>
          <w:p w:rsidR="00673C78" w:rsidRPr="00717D6D" w:rsidRDefault="00673C78" w:rsidP="00DB6952">
            <w:pPr>
              <w:tabs>
                <w:tab w:val="decimal" w:pos="972"/>
              </w:tabs>
              <w:spacing w:line="360" w:lineRule="exact"/>
              <w:ind w:right="-18"/>
              <w:rPr>
                <w:rFonts w:ascii="Arial" w:hAnsi="Arial" w:cs="Arial"/>
                <w:sz w:val="20"/>
                <w:szCs w:val="20"/>
              </w:rPr>
            </w:pPr>
            <w:r w:rsidRPr="00717D6D">
              <w:rPr>
                <w:rFonts w:ascii="Arial" w:hAnsi="Arial" w:cs="Arial"/>
                <w:sz w:val="20"/>
                <w:szCs w:val="20"/>
              </w:rPr>
              <w:t>3,963</w:t>
            </w:r>
          </w:p>
        </w:tc>
        <w:tc>
          <w:tcPr>
            <w:tcW w:w="1350" w:type="dxa"/>
            <w:vAlign w:val="bottom"/>
          </w:tcPr>
          <w:p w:rsidR="00673C78" w:rsidRPr="00717D6D" w:rsidRDefault="00673C78" w:rsidP="00DB6952">
            <w:pPr>
              <w:tabs>
                <w:tab w:val="decimal" w:pos="972"/>
              </w:tabs>
              <w:spacing w:line="360" w:lineRule="exact"/>
              <w:ind w:right="-18"/>
              <w:rPr>
                <w:rFonts w:ascii="Arial" w:hAnsi="Arial" w:cs="Arial"/>
                <w:sz w:val="20"/>
                <w:szCs w:val="20"/>
              </w:rPr>
            </w:pPr>
            <w:r w:rsidRPr="00717D6D">
              <w:rPr>
                <w:rFonts w:ascii="Arial" w:hAnsi="Arial" w:cs="Arial"/>
                <w:sz w:val="20"/>
                <w:szCs w:val="20"/>
              </w:rPr>
              <w:t>11,982</w:t>
            </w:r>
          </w:p>
        </w:tc>
      </w:tr>
      <w:tr w:rsidR="00673C78" w:rsidRPr="00717D6D" w:rsidTr="00BD4CB2">
        <w:tc>
          <w:tcPr>
            <w:tcW w:w="3690" w:type="dxa"/>
          </w:tcPr>
          <w:p w:rsidR="00673C78" w:rsidRPr="00717D6D" w:rsidRDefault="00673C78" w:rsidP="00BD4CB2">
            <w:pPr>
              <w:tabs>
                <w:tab w:val="left" w:pos="2160"/>
              </w:tabs>
              <w:spacing w:line="360" w:lineRule="exact"/>
              <w:rPr>
                <w:rFonts w:ascii="Arial" w:hAnsi="Arial" w:cs="Arial"/>
                <w:b/>
                <w:bCs/>
                <w:sz w:val="20"/>
                <w:szCs w:val="20"/>
              </w:rPr>
            </w:pPr>
            <w:r w:rsidRPr="00717D6D">
              <w:rPr>
                <w:rFonts w:ascii="Arial" w:hAnsi="Arial" w:cs="Arial"/>
                <w:sz w:val="20"/>
                <w:szCs w:val="20"/>
              </w:rPr>
              <w:t>Revenue from office rental operations</w:t>
            </w:r>
          </w:p>
        </w:tc>
        <w:tc>
          <w:tcPr>
            <w:tcW w:w="1260" w:type="dxa"/>
            <w:vAlign w:val="bottom"/>
          </w:tcPr>
          <w:p w:rsidR="00673C78" w:rsidRPr="00717D6D" w:rsidRDefault="00673C78" w:rsidP="00BD4CB2">
            <w:pPr>
              <w:tabs>
                <w:tab w:val="decimal" w:pos="972"/>
              </w:tabs>
              <w:spacing w:line="360" w:lineRule="exact"/>
              <w:ind w:right="-18"/>
              <w:rPr>
                <w:rFonts w:ascii="Arial" w:hAnsi="Arial" w:cs="Arial"/>
                <w:sz w:val="20"/>
                <w:szCs w:val="20"/>
              </w:rPr>
            </w:pPr>
            <w:r w:rsidRPr="00717D6D">
              <w:rPr>
                <w:rFonts w:ascii="Arial" w:hAnsi="Arial" w:cs="Arial"/>
                <w:sz w:val="20"/>
                <w:szCs w:val="20"/>
              </w:rPr>
              <w:t>23,268</w:t>
            </w:r>
          </w:p>
        </w:tc>
        <w:tc>
          <w:tcPr>
            <w:tcW w:w="1260" w:type="dxa"/>
            <w:vAlign w:val="bottom"/>
          </w:tcPr>
          <w:p w:rsidR="00673C78" w:rsidRPr="00717D6D" w:rsidRDefault="00673C78" w:rsidP="00DB6952">
            <w:pPr>
              <w:tabs>
                <w:tab w:val="decimal" w:pos="972"/>
              </w:tabs>
              <w:spacing w:line="360" w:lineRule="exact"/>
              <w:ind w:right="-18"/>
              <w:rPr>
                <w:rFonts w:ascii="Arial" w:hAnsi="Arial" w:cs="Arial"/>
                <w:sz w:val="20"/>
                <w:szCs w:val="20"/>
              </w:rPr>
            </w:pPr>
            <w:r w:rsidRPr="00717D6D">
              <w:rPr>
                <w:rFonts w:ascii="Arial" w:hAnsi="Arial" w:cs="Arial"/>
                <w:sz w:val="20"/>
                <w:szCs w:val="20"/>
              </w:rPr>
              <w:t>15,</w:t>
            </w:r>
            <w:r w:rsidR="00DB6952">
              <w:rPr>
                <w:rFonts w:ascii="Arial" w:hAnsi="Arial" w:cs="Arial"/>
                <w:sz w:val="20"/>
                <w:szCs w:val="20"/>
              </w:rPr>
              <w:t>249</w:t>
            </w:r>
          </w:p>
        </w:tc>
        <w:tc>
          <w:tcPr>
            <w:tcW w:w="1350" w:type="dxa"/>
            <w:vAlign w:val="bottom"/>
          </w:tcPr>
          <w:p w:rsidR="00673C78" w:rsidRPr="00717D6D" w:rsidRDefault="00673C78" w:rsidP="00DB6952">
            <w:pPr>
              <w:tabs>
                <w:tab w:val="decimal" w:pos="972"/>
              </w:tabs>
              <w:spacing w:line="360" w:lineRule="exact"/>
              <w:ind w:right="-18"/>
              <w:rPr>
                <w:rFonts w:ascii="Arial" w:hAnsi="Arial" w:cs="Arial"/>
                <w:sz w:val="20"/>
                <w:szCs w:val="20"/>
              </w:rPr>
            </w:pPr>
            <w:r w:rsidRPr="00717D6D">
              <w:rPr>
                <w:rFonts w:ascii="Arial" w:hAnsi="Arial" w:cs="Arial"/>
                <w:sz w:val="20"/>
                <w:szCs w:val="20"/>
              </w:rPr>
              <w:t>10,540</w:t>
            </w:r>
          </w:p>
        </w:tc>
        <w:tc>
          <w:tcPr>
            <w:tcW w:w="1350" w:type="dxa"/>
            <w:vAlign w:val="bottom"/>
          </w:tcPr>
          <w:p w:rsidR="00673C78" w:rsidRPr="00717D6D" w:rsidRDefault="00673C78" w:rsidP="00DB6952">
            <w:pPr>
              <w:tabs>
                <w:tab w:val="decimal" w:pos="972"/>
              </w:tabs>
              <w:spacing w:line="360" w:lineRule="exact"/>
              <w:ind w:right="-18"/>
              <w:rPr>
                <w:rFonts w:ascii="Arial" w:hAnsi="Arial" w:cs="Arial"/>
                <w:sz w:val="20"/>
                <w:szCs w:val="20"/>
              </w:rPr>
            </w:pPr>
            <w:r w:rsidRPr="00717D6D">
              <w:rPr>
                <w:rFonts w:ascii="Arial" w:hAnsi="Arial" w:cs="Arial"/>
                <w:sz w:val="20"/>
                <w:szCs w:val="20"/>
              </w:rPr>
              <w:t>-</w:t>
            </w:r>
          </w:p>
        </w:tc>
      </w:tr>
      <w:tr w:rsidR="00673C78" w:rsidRPr="00717D6D" w:rsidTr="00BD4CB2">
        <w:tc>
          <w:tcPr>
            <w:tcW w:w="3690" w:type="dxa"/>
          </w:tcPr>
          <w:p w:rsidR="00673C78" w:rsidRPr="00717D6D" w:rsidRDefault="00673C78" w:rsidP="00580342">
            <w:pPr>
              <w:tabs>
                <w:tab w:val="left" w:pos="1820"/>
              </w:tabs>
              <w:spacing w:line="360" w:lineRule="exact"/>
              <w:rPr>
                <w:rFonts w:ascii="Arial" w:hAnsi="Arial" w:cs="Arial"/>
                <w:sz w:val="20"/>
                <w:szCs w:val="20"/>
              </w:rPr>
            </w:pPr>
            <w:r w:rsidRPr="00717D6D">
              <w:rPr>
                <w:rFonts w:ascii="Arial" w:hAnsi="Arial" w:cs="Arial"/>
                <w:sz w:val="20"/>
                <w:szCs w:val="20"/>
              </w:rPr>
              <w:t>Other income</w:t>
            </w:r>
            <w:r w:rsidRPr="00717D6D">
              <w:rPr>
                <w:rFonts w:ascii="Arial" w:hAnsi="Arial" w:cs="Arial"/>
                <w:sz w:val="20"/>
                <w:szCs w:val="20"/>
              </w:rPr>
              <w:tab/>
            </w:r>
          </w:p>
        </w:tc>
        <w:tc>
          <w:tcPr>
            <w:tcW w:w="1260" w:type="dxa"/>
            <w:vAlign w:val="bottom"/>
          </w:tcPr>
          <w:p w:rsidR="00673C78" w:rsidRPr="00717D6D" w:rsidRDefault="0085107A" w:rsidP="00BD4CB2">
            <w:pPr>
              <w:tabs>
                <w:tab w:val="decimal" w:pos="972"/>
              </w:tabs>
              <w:spacing w:line="360" w:lineRule="exact"/>
              <w:ind w:right="-18"/>
              <w:rPr>
                <w:rFonts w:ascii="Arial" w:hAnsi="Arial" w:cs="Arial"/>
                <w:sz w:val="20"/>
                <w:szCs w:val="20"/>
              </w:rPr>
            </w:pPr>
            <w:r>
              <w:rPr>
                <w:rFonts w:ascii="Arial" w:hAnsi="Arial" w:cs="Arial"/>
                <w:sz w:val="20"/>
                <w:szCs w:val="20"/>
              </w:rPr>
              <w:t>Nil</w:t>
            </w:r>
          </w:p>
        </w:tc>
        <w:tc>
          <w:tcPr>
            <w:tcW w:w="1260" w:type="dxa"/>
            <w:vAlign w:val="bottom"/>
          </w:tcPr>
          <w:p w:rsidR="00673C78" w:rsidRPr="00717D6D" w:rsidRDefault="0085107A" w:rsidP="00DB6952">
            <w:pPr>
              <w:tabs>
                <w:tab w:val="decimal" w:pos="972"/>
              </w:tabs>
              <w:spacing w:line="360" w:lineRule="exact"/>
              <w:ind w:right="-18"/>
              <w:rPr>
                <w:rFonts w:ascii="Arial" w:hAnsi="Arial" w:cs="Arial"/>
                <w:sz w:val="20"/>
                <w:szCs w:val="20"/>
              </w:rPr>
            </w:pPr>
            <w:r>
              <w:rPr>
                <w:rFonts w:ascii="Arial" w:hAnsi="Arial" w:cs="Arial"/>
                <w:sz w:val="20"/>
                <w:szCs w:val="20"/>
              </w:rPr>
              <w:t>Nil</w:t>
            </w:r>
          </w:p>
        </w:tc>
        <w:tc>
          <w:tcPr>
            <w:tcW w:w="1350" w:type="dxa"/>
            <w:vAlign w:val="bottom"/>
          </w:tcPr>
          <w:p w:rsidR="00673C78" w:rsidRPr="00717D6D" w:rsidRDefault="00673C78" w:rsidP="00DB6952">
            <w:pPr>
              <w:tabs>
                <w:tab w:val="decimal" w:pos="972"/>
              </w:tabs>
              <w:spacing w:line="360" w:lineRule="exact"/>
              <w:ind w:right="-18"/>
              <w:rPr>
                <w:rFonts w:ascii="Arial" w:hAnsi="Arial" w:cs="Arial"/>
                <w:sz w:val="20"/>
                <w:szCs w:val="20"/>
              </w:rPr>
            </w:pPr>
            <w:r w:rsidRPr="00717D6D">
              <w:rPr>
                <w:rFonts w:ascii="Arial" w:hAnsi="Arial" w:cs="Arial"/>
                <w:sz w:val="20"/>
                <w:szCs w:val="20"/>
              </w:rPr>
              <w:t>770</w:t>
            </w:r>
          </w:p>
        </w:tc>
        <w:tc>
          <w:tcPr>
            <w:tcW w:w="1350" w:type="dxa"/>
            <w:vAlign w:val="bottom"/>
          </w:tcPr>
          <w:p w:rsidR="00673C78" w:rsidRPr="00717D6D" w:rsidRDefault="00673C78" w:rsidP="00DB6952">
            <w:pPr>
              <w:tabs>
                <w:tab w:val="decimal" w:pos="972"/>
              </w:tabs>
              <w:spacing w:line="360" w:lineRule="exact"/>
              <w:ind w:right="-18"/>
              <w:rPr>
                <w:rFonts w:ascii="Arial" w:hAnsi="Arial" w:cs="Arial"/>
                <w:sz w:val="20"/>
                <w:szCs w:val="20"/>
              </w:rPr>
            </w:pPr>
            <w:r w:rsidRPr="00717D6D">
              <w:rPr>
                <w:rFonts w:ascii="Arial" w:hAnsi="Arial" w:cs="Arial"/>
                <w:sz w:val="20"/>
                <w:szCs w:val="20"/>
              </w:rPr>
              <w:t>3,291</w:t>
            </w:r>
          </w:p>
        </w:tc>
      </w:tr>
      <w:tr w:rsidR="00673C78" w:rsidRPr="00717D6D" w:rsidTr="00BD4CB2">
        <w:tc>
          <w:tcPr>
            <w:tcW w:w="3690" w:type="dxa"/>
          </w:tcPr>
          <w:p w:rsidR="00673C78" w:rsidRPr="00717D6D" w:rsidRDefault="00673C78" w:rsidP="00BD4CB2">
            <w:pPr>
              <w:tabs>
                <w:tab w:val="left" w:pos="2160"/>
              </w:tabs>
              <w:spacing w:line="360" w:lineRule="exact"/>
              <w:jc w:val="both"/>
              <w:rPr>
                <w:rFonts w:ascii="Arial" w:hAnsi="Arial" w:cs="Arial"/>
                <w:sz w:val="20"/>
                <w:szCs w:val="20"/>
              </w:rPr>
            </w:pPr>
            <w:r w:rsidRPr="00717D6D">
              <w:rPr>
                <w:rFonts w:ascii="Arial" w:hAnsi="Arial" w:cs="Arial"/>
                <w:sz w:val="20"/>
                <w:szCs w:val="20"/>
              </w:rPr>
              <w:t>Cost of hotel operations</w:t>
            </w:r>
          </w:p>
        </w:tc>
        <w:tc>
          <w:tcPr>
            <w:tcW w:w="1260" w:type="dxa"/>
            <w:vAlign w:val="bottom"/>
          </w:tcPr>
          <w:p w:rsidR="00673C78" w:rsidRPr="00717D6D" w:rsidRDefault="0085107A" w:rsidP="00BD4CB2">
            <w:pPr>
              <w:tabs>
                <w:tab w:val="decimal" w:pos="972"/>
              </w:tabs>
              <w:spacing w:line="360" w:lineRule="exact"/>
              <w:ind w:right="-18"/>
              <w:rPr>
                <w:rFonts w:ascii="Arial" w:hAnsi="Arial" w:cs="Arial"/>
                <w:sz w:val="20"/>
                <w:szCs w:val="20"/>
              </w:rPr>
            </w:pPr>
            <w:r>
              <w:rPr>
                <w:rFonts w:ascii="Arial" w:hAnsi="Arial" w:cs="Arial"/>
                <w:sz w:val="20"/>
                <w:szCs w:val="20"/>
              </w:rPr>
              <w:t>384,898</w:t>
            </w:r>
          </w:p>
        </w:tc>
        <w:tc>
          <w:tcPr>
            <w:tcW w:w="1260" w:type="dxa"/>
            <w:vAlign w:val="bottom"/>
          </w:tcPr>
          <w:p w:rsidR="00673C78" w:rsidRPr="00717D6D" w:rsidRDefault="00673C78" w:rsidP="00DB6952">
            <w:pPr>
              <w:tabs>
                <w:tab w:val="decimal" w:pos="972"/>
              </w:tabs>
              <w:spacing w:line="360" w:lineRule="exact"/>
              <w:ind w:right="-18"/>
              <w:rPr>
                <w:rFonts w:ascii="Arial" w:hAnsi="Arial" w:cs="Arial"/>
                <w:sz w:val="20"/>
                <w:szCs w:val="20"/>
              </w:rPr>
            </w:pPr>
            <w:r w:rsidRPr="00717D6D">
              <w:rPr>
                <w:rFonts w:ascii="Arial" w:hAnsi="Arial" w:cs="Arial"/>
                <w:sz w:val="20"/>
                <w:szCs w:val="20"/>
              </w:rPr>
              <w:t>386,706</w:t>
            </w:r>
          </w:p>
        </w:tc>
        <w:tc>
          <w:tcPr>
            <w:tcW w:w="1350" w:type="dxa"/>
            <w:vAlign w:val="bottom"/>
          </w:tcPr>
          <w:p w:rsidR="00673C78" w:rsidRPr="00717D6D" w:rsidRDefault="00673C78" w:rsidP="00DB6952">
            <w:pPr>
              <w:tabs>
                <w:tab w:val="decimal" w:pos="972"/>
              </w:tabs>
              <w:spacing w:line="360" w:lineRule="exact"/>
              <w:ind w:right="-18"/>
              <w:rPr>
                <w:rFonts w:ascii="Arial" w:hAnsi="Arial" w:cs="Arial"/>
                <w:sz w:val="20"/>
                <w:szCs w:val="20"/>
              </w:rPr>
            </w:pPr>
            <w:r w:rsidRPr="00717D6D">
              <w:rPr>
                <w:rFonts w:ascii="Arial" w:hAnsi="Arial" w:cs="Arial"/>
                <w:sz w:val="20"/>
                <w:szCs w:val="20"/>
              </w:rPr>
              <w:t>1,563</w:t>
            </w:r>
          </w:p>
        </w:tc>
        <w:tc>
          <w:tcPr>
            <w:tcW w:w="1350" w:type="dxa"/>
            <w:vAlign w:val="bottom"/>
          </w:tcPr>
          <w:p w:rsidR="00673C78" w:rsidRPr="00717D6D" w:rsidRDefault="00673C78" w:rsidP="00DB6952">
            <w:pPr>
              <w:tabs>
                <w:tab w:val="decimal" w:pos="972"/>
              </w:tabs>
              <w:spacing w:line="360" w:lineRule="exact"/>
              <w:ind w:right="-18"/>
              <w:rPr>
                <w:rFonts w:ascii="Arial" w:hAnsi="Arial" w:cs="Arial"/>
                <w:sz w:val="20"/>
                <w:szCs w:val="20"/>
              </w:rPr>
            </w:pPr>
            <w:r w:rsidRPr="00717D6D">
              <w:rPr>
                <w:rFonts w:ascii="Arial" w:hAnsi="Arial" w:cs="Arial"/>
                <w:sz w:val="20"/>
                <w:szCs w:val="20"/>
              </w:rPr>
              <w:t>3,371</w:t>
            </w:r>
          </w:p>
        </w:tc>
      </w:tr>
      <w:tr w:rsidR="00673C78" w:rsidRPr="00717D6D" w:rsidTr="00BD4CB2">
        <w:tc>
          <w:tcPr>
            <w:tcW w:w="3690" w:type="dxa"/>
          </w:tcPr>
          <w:p w:rsidR="00673C78" w:rsidRPr="00717D6D" w:rsidRDefault="00673C78" w:rsidP="00BD4CB2">
            <w:pPr>
              <w:tabs>
                <w:tab w:val="left" w:pos="2160"/>
              </w:tabs>
              <w:spacing w:line="360" w:lineRule="exact"/>
              <w:jc w:val="both"/>
              <w:rPr>
                <w:rFonts w:ascii="Arial" w:hAnsi="Arial" w:cs="Arial"/>
                <w:sz w:val="20"/>
                <w:szCs w:val="20"/>
              </w:rPr>
            </w:pPr>
            <w:r w:rsidRPr="00717D6D">
              <w:rPr>
                <w:rFonts w:ascii="Arial" w:hAnsi="Arial" w:cs="Arial"/>
                <w:sz w:val="20"/>
                <w:szCs w:val="20"/>
              </w:rPr>
              <w:t>Cost of office rental operations</w:t>
            </w:r>
          </w:p>
        </w:tc>
        <w:tc>
          <w:tcPr>
            <w:tcW w:w="1260" w:type="dxa"/>
            <w:vAlign w:val="bottom"/>
          </w:tcPr>
          <w:p w:rsidR="00673C78" w:rsidRPr="00717D6D" w:rsidRDefault="00673C78" w:rsidP="00BD4CB2">
            <w:pPr>
              <w:tabs>
                <w:tab w:val="decimal" w:pos="972"/>
              </w:tabs>
              <w:spacing w:line="360" w:lineRule="exact"/>
              <w:ind w:right="-18"/>
              <w:rPr>
                <w:rFonts w:ascii="Arial" w:hAnsi="Arial" w:cs="Arial"/>
                <w:sz w:val="20"/>
                <w:szCs w:val="20"/>
              </w:rPr>
            </w:pPr>
            <w:r w:rsidRPr="00717D6D">
              <w:rPr>
                <w:rFonts w:ascii="Arial" w:hAnsi="Arial" w:cs="Arial"/>
                <w:sz w:val="20"/>
                <w:szCs w:val="20"/>
              </w:rPr>
              <w:t>8,604</w:t>
            </w:r>
          </w:p>
        </w:tc>
        <w:tc>
          <w:tcPr>
            <w:tcW w:w="1260" w:type="dxa"/>
            <w:vAlign w:val="bottom"/>
          </w:tcPr>
          <w:p w:rsidR="00673C78" w:rsidRPr="00717D6D" w:rsidRDefault="00673C78" w:rsidP="00DB6952">
            <w:pPr>
              <w:tabs>
                <w:tab w:val="decimal" w:pos="972"/>
              </w:tabs>
              <w:spacing w:line="360" w:lineRule="exact"/>
              <w:ind w:right="-18"/>
              <w:rPr>
                <w:rFonts w:ascii="Arial" w:hAnsi="Arial" w:cs="Arial"/>
                <w:sz w:val="20"/>
                <w:szCs w:val="20"/>
              </w:rPr>
            </w:pPr>
            <w:r w:rsidRPr="00717D6D">
              <w:rPr>
                <w:rFonts w:ascii="Arial" w:hAnsi="Arial" w:cs="Arial"/>
                <w:sz w:val="20"/>
                <w:szCs w:val="20"/>
              </w:rPr>
              <w:t>7,413</w:t>
            </w:r>
          </w:p>
        </w:tc>
        <w:tc>
          <w:tcPr>
            <w:tcW w:w="1350" w:type="dxa"/>
            <w:vAlign w:val="bottom"/>
          </w:tcPr>
          <w:p w:rsidR="00673C78" w:rsidRPr="00717D6D" w:rsidRDefault="00673C78" w:rsidP="00DB6952">
            <w:pPr>
              <w:tabs>
                <w:tab w:val="decimal" w:pos="972"/>
              </w:tabs>
              <w:spacing w:line="360" w:lineRule="exact"/>
              <w:ind w:right="-18"/>
              <w:rPr>
                <w:rFonts w:ascii="Arial" w:hAnsi="Arial" w:cs="Arial"/>
                <w:sz w:val="20"/>
                <w:szCs w:val="20"/>
              </w:rPr>
            </w:pPr>
            <w:r w:rsidRPr="00717D6D">
              <w:rPr>
                <w:rFonts w:ascii="Arial" w:hAnsi="Arial" w:cs="Arial"/>
                <w:sz w:val="20"/>
                <w:szCs w:val="20"/>
              </w:rPr>
              <w:t>1,808</w:t>
            </w:r>
          </w:p>
        </w:tc>
        <w:tc>
          <w:tcPr>
            <w:tcW w:w="1350" w:type="dxa"/>
            <w:vAlign w:val="bottom"/>
          </w:tcPr>
          <w:p w:rsidR="00673C78" w:rsidRPr="00717D6D" w:rsidRDefault="00673C78" w:rsidP="00DB6952">
            <w:pPr>
              <w:tabs>
                <w:tab w:val="decimal" w:pos="972"/>
              </w:tabs>
              <w:spacing w:line="360" w:lineRule="exact"/>
              <w:ind w:right="-18"/>
              <w:rPr>
                <w:rFonts w:ascii="Arial" w:hAnsi="Arial" w:cs="Arial"/>
                <w:sz w:val="20"/>
                <w:szCs w:val="20"/>
              </w:rPr>
            </w:pPr>
            <w:r w:rsidRPr="00717D6D">
              <w:rPr>
                <w:rFonts w:ascii="Arial" w:hAnsi="Arial" w:cs="Arial"/>
                <w:sz w:val="20"/>
                <w:szCs w:val="20"/>
              </w:rPr>
              <w:t>-</w:t>
            </w:r>
          </w:p>
        </w:tc>
      </w:tr>
      <w:tr w:rsidR="0085107A" w:rsidRPr="00717D6D" w:rsidTr="00BD4CB2">
        <w:tc>
          <w:tcPr>
            <w:tcW w:w="3690" w:type="dxa"/>
          </w:tcPr>
          <w:p w:rsidR="0085107A" w:rsidRPr="00717D6D" w:rsidRDefault="0085107A" w:rsidP="00BD4CB2">
            <w:pPr>
              <w:tabs>
                <w:tab w:val="left" w:pos="2160"/>
              </w:tabs>
              <w:spacing w:line="360" w:lineRule="exact"/>
              <w:jc w:val="both"/>
              <w:rPr>
                <w:rFonts w:ascii="Arial" w:hAnsi="Arial" w:cs="Arial"/>
                <w:sz w:val="20"/>
                <w:szCs w:val="20"/>
              </w:rPr>
            </w:pPr>
            <w:r>
              <w:rPr>
                <w:rFonts w:ascii="Arial" w:hAnsi="Arial" w:cs="Arial"/>
                <w:sz w:val="20"/>
                <w:szCs w:val="20"/>
              </w:rPr>
              <w:t>Administrative expenses</w:t>
            </w:r>
          </w:p>
        </w:tc>
        <w:tc>
          <w:tcPr>
            <w:tcW w:w="1260" w:type="dxa"/>
            <w:vAlign w:val="bottom"/>
          </w:tcPr>
          <w:p w:rsidR="0085107A" w:rsidRPr="00717D6D" w:rsidRDefault="0085107A" w:rsidP="00BD4CB2">
            <w:pPr>
              <w:tabs>
                <w:tab w:val="decimal" w:pos="972"/>
              </w:tabs>
              <w:spacing w:line="360" w:lineRule="exact"/>
              <w:ind w:right="-18"/>
              <w:rPr>
                <w:rFonts w:ascii="Arial" w:hAnsi="Arial" w:cs="Arial"/>
                <w:sz w:val="20"/>
                <w:szCs w:val="20"/>
              </w:rPr>
            </w:pPr>
            <w:r>
              <w:rPr>
                <w:rFonts w:ascii="Arial" w:hAnsi="Arial" w:cs="Arial"/>
                <w:sz w:val="20"/>
                <w:szCs w:val="20"/>
              </w:rPr>
              <w:t>419,488</w:t>
            </w:r>
          </w:p>
        </w:tc>
        <w:tc>
          <w:tcPr>
            <w:tcW w:w="1260" w:type="dxa"/>
            <w:vAlign w:val="bottom"/>
          </w:tcPr>
          <w:p w:rsidR="0085107A" w:rsidRPr="00717D6D" w:rsidRDefault="0085107A" w:rsidP="00DB6952">
            <w:pPr>
              <w:tabs>
                <w:tab w:val="decimal" w:pos="972"/>
              </w:tabs>
              <w:spacing w:line="360" w:lineRule="exact"/>
              <w:ind w:right="-18"/>
              <w:rPr>
                <w:rFonts w:ascii="Arial" w:hAnsi="Arial" w:cs="Arial"/>
                <w:sz w:val="20"/>
                <w:szCs w:val="20"/>
              </w:rPr>
            </w:pPr>
            <w:r>
              <w:rPr>
                <w:rFonts w:ascii="Arial" w:hAnsi="Arial" w:cs="Arial"/>
                <w:sz w:val="20"/>
                <w:szCs w:val="20"/>
              </w:rPr>
              <w:t>418,871</w:t>
            </w:r>
          </w:p>
        </w:tc>
        <w:tc>
          <w:tcPr>
            <w:tcW w:w="1350" w:type="dxa"/>
            <w:vAlign w:val="bottom"/>
          </w:tcPr>
          <w:p w:rsidR="0085107A" w:rsidRPr="00717D6D" w:rsidRDefault="0085107A" w:rsidP="00DB6952">
            <w:pPr>
              <w:tabs>
                <w:tab w:val="decimal" w:pos="972"/>
              </w:tabs>
              <w:spacing w:line="360" w:lineRule="exact"/>
              <w:ind w:right="-18"/>
              <w:rPr>
                <w:rFonts w:ascii="Arial" w:hAnsi="Arial" w:cs="Arial"/>
                <w:sz w:val="20"/>
                <w:szCs w:val="20"/>
              </w:rPr>
            </w:pPr>
            <w:r>
              <w:rPr>
                <w:rFonts w:ascii="Arial" w:hAnsi="Arial" w:cs="Arial"/>
                <w:sz w:val="20"/>
                <w:szCs w:val="20"/>
              </w:rPr>
              <w:t>Nil</w:t>
            </w:r>
          </w:p>
        </w:tc>
        <w:tc>
          <w:tcPr>
            <w:tcW w:w="1350" w:type="dxa"/>
            <w:vAlign w:val="bottom"/>
          </w:tcPr>
          <w:p w:rsidR="0085107A" w:rsidRPr="00717D6D" w:rsidRDefault="0085107A" w:rsidP="00DB6952">
            <w:pPr>
              <w:tabs>
                <w:tab w:val="decimal" w:pos="972"/>
              </w:tabs>
              <w:spacing w:line="360" w:lineRule="exact"/>
              <w:ind w:right="-18"/>
              <w:rPr>
                <w:rFonts w:ascii="Arial" w:hAnsi="Arial" w:cs="Arial"/>
                <w:sz w:val="20"/>
                <w:szCs w:val="20"/>
              </w:rPr>
            </w:pPr>
            <w:r>
              <w:rPr>
                <w:rFonts w:ascii="Arial" w:hAnsi="Arial" w:cs="Arial"/>
                <w:sz w:val="20"/>
                <w:szCs w:val="20"/>
              </w:rPr>
              <w:t>Nil</w:t>
            </w:r>
          </w:p>
        </w:tc>
      </w:tr>
    </w:tbl>
    <w:p w:rsidR="00673C78" w:rsidRPr="00717D6D" w:rsidRDefault="00673C78" w:rsidP="00A938D7">
      <w:pPr>
        <w:tabs>
          <w:tab w:val="left" w:pos="1440"/>
          <w:tab w:val="right" w:pos="9620"/>
        </w:tabs>
        <w:spacing w:before="240" w:after="120" w:line="380" w:lineRule="exact"/>
        <w:jc w:val="both"/>
        <w:rPr>
          <w:rFonts w:ascii="Arial" w:hAnsi="Arial" w:cs="Arial"/>
          <w:b/>
          <w:bCs/>
        </w:rPr>
      </w:pPr>
      <w:r w:rsidRPr="00717D6D">
        <w:rPr>
          <w:rFonts w:ascii="Arial" w:hAnsi="Arial" w:cs="Arial"/>
          <w:b/>
          <w:bCs/>
        </w:rPr>
        <w:t>27.    Approval of interim financial statements</w:t>
      </w:r>
    </w:p>
    <w:p w:rsidR="00673C78" w:rsidRPr="003B6F7D" w:rsidRDefault="00673C78" w:rsidP="00B547BE">
      <w:pPr>
        <w:tabs>
          <w:tab w:val="left" w:pos="2160"/>
        </w:tabs>
        <w:spacing w:before="120" w:after="120" w:line="380" w:lineRule="exact"/>
        <w:ind w:left="547" w:right="-43" w:hanging="547"/>
        <w:jc w:val="both"/>
        <w:rPr>
          <w:rFonts w:ascii="Arial" w:hAnsi="Arial" w:cs="Arial"/>
        </w:rPr>
      </w:pPr>
      <w:r w:rsidRPr="00717D6D">
        <w:rPr>
          <w:rFonts w:ascii="Arial" w:hAnsi="Arial" w:cs="Arial"/>
        </w:rPr>
        <w:tab/>
        <w:t>These interim financial statements were authorised for issue by the Company’s Board of Directors on 13 May 2013.</w:t>
      </w:r>
    </w:p>
    <w:sectPr w:rsidR="00673C78" w:rsidRPr="003B6F7D" w:rsidSect="006A580D">
      <w:headerReference w:type="default" r:id="rId8"/>
      <w:footerReference w:type="even" r:id="rId9"/>
      <w:footerReference w:type="default" r:id="rId10"/>
      <w:pgSz w:w="11909" w:h="16834" w:code="9"/>
      <w:pgMar w:top="1080" w:right="1080" w:bottom="719" w:left="1800" w:header="706" w:footer="706" w:gutter="0"/>
      <w:pgNumType w:start="1"/>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4F6" w:rsidRDefault="009714F6" w:rsidP="000C107D">
      <w:r>
        <w:separator/>
      </w:r>
    </w:p>
  </w:endnote>
  <w:endnote w:type="continuationSeparator" w:id="0">
    <w:p w:rsidR="009714F6" w:rsidRDefault="009714F6" w:rsidP="000C10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01000003" w:usb1="00000000" w:usb2="00000000" w:usb3="00000000" w:csb0="00010001" w:csb1="00000000"/>
  </w:font>
  <w:font w:name="CordiaUPC">
    <w:panose1 w:val="020B0304020202020204"/>
    <w:charset w:val="DE"/>
    <w:family w:val="swiss"/>
    <w:pitch w:val="variable"/>
    <w:sig w:usb0="01000003" w:usb1="00000000" w:usb2="00000000" w:usb3="00000000" w:csb0="00010000" w:csb1="00000000"/>
  </w:font>
  <w:font w:name="BrowalliaUPC">
    <w:panose1 w:val="020B0604020202020204"/>
    <w:charset w:val="DE"/>
    <w:family w:val="swiss"/>
    <w:pitch w:val="variable"/>
    <w:sig w:usb0="01000003" w:usb1="00000000" w:usb2="00000000" w:usb3="00000000" w:csb0="00010000" w:csb1="00000000"/>
  </w:font>
  <w:font w:name="AngsanaUPC">
    <w:panose1 w:val="02020603050405020304"/>
    <w:charset w:val="DE"/>
    <w:family w:val="roman"/>
    <w:pitch w:val="variable"/>
    <w:sig w:usb0="01000003" w:usb1="00000000" w:usb2="00000000" w:usb3="00000000" w:csb0="00010000" w:csb1="00000000"/>
  </w:font>
  <w:font w:name="Angsana New">
    <w:panose1 w:val="02020603050405020304"/>
    <w:charset w:val="00"/>
    <w:family w:val="roman"/>
    <w:pitch w:val="variable"/>
    <w:sig w:usb0="01000003" w:usb1="00000000" w:usb2="00000000" w:usb3="00000000" w:csb0="0001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4F6" w:rsidRDefault="00426C71" w:rsidP="003321CA">
    <w:pPr>
      <w:pStyle w:val="Footer"/>
      <w:framePr w:wrap="auto" w:vAnchor="text" w:hAnchor="margin" w:xAlign="right" w:y="1"/>
      <w:rPr>
        <w:rStyle w:val="PageNumber"/>
      </w:rPr>
    </w:pPr>
    <w:r>
      <w:rPr>
        <w:rStyle w:val="PageNumber"/>
      </w:rPr>
      <w:fldChar w:fldCharType="begin"/>
    </w:r>
    <w:r w:rsidR="009714F6">
      <w:rPr>
        <w:rStyle w:val="PageNumber"/>
      </w:rPr>
      <w:instrText xml:space="preserve">PAGE  </w:instrText>
    </w:r>
    <w:r>
      <w:rPr>
        <w:rStyle w:val="PageNumber"/>
      </w:rPr>
      <w:fldChar w:fldCharType="end"/>
    </w:r>
  </w:p>
  <w:p w:rsidR="009714F6" w:rsidRDefault="009714F6" w:rsidP="003321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4F6" w:rsidRPr="007E0BC8" w:rsidRDefault="00426C71"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009714F6"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sidR="005C0EF4">
      <w:rPr>
        <w:rStyle w:val="PageNumber"/>
        <w:rFonts w:ascii="Arial" w:hAnsi="Arial" w:cs="Arial"/>
        <w:noProof/>
        <w:sz w:val="22"/>
        <w:szCs w:val="22"/>
      </w:rPr>
      <w:t>32</w:t>
    </w:r>
    <w:r w:rsidRPr="007E0BC8">
      <w:rPr>
        <w:rStyle w:val="PageNumber"/>
        <w:rFonts w:ascii="Arial" w:hAnsi="Arial" w:cs="Arial"/>
        <w:sz w:val="22"/>
        <w:szCs w:val="22"/>
      </w:rPr>
      <w:fldChar w:fldCharType="end"/>
    </w:r>
  </w:p>
  <w:p w:rsidR="009714F6" w:rsidRPr="007E0BC8" w:rsidRDefault="009714F6" w:rsidP="003321CA">
    <w:pPr>
      <w:pStyle w:val="Footer"/>
      <w:widowControl/>
      <w:ind w:right="360"/>
      <w:jc w:val="center"/>
      <w:rPr>
        <w:rFonts w:ascii="Arial" w:hAnsi="Arial" w:cs="Arial"/>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4F6" w:rsidRDefault="009714F6" w:rsidP="000C107D">
      <w:r>
        <w:separator/>
      </w:r>
    </w:p>
  </w:footnote>
  <w:footnote w:type="continuationSeparator" w:id="0">
    <w:p w:rsidR="009714F6" w:rsidRDefault="009714F6" w:rsidP="000C10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4F6" w:rsidRDefault="009714F6" w:rsidP="003321CA">
    <w:pPr>
      <w:pStyle w:val="Header"/>
      <w:jc w:val="right"/>
      <w:rPr>
        <w:rFonts w:ascii="Arial" w:hAnsi="Arial" w:cs="Arial"/>
        <w:b/>
        <w:bCs/>
      </w:rPr>
    </w:pPr>
  </w:p>
  <w:p w:rsidR="009714F6" w:rsidRPr="00682D59" w:rsidRDefault="009714F6"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048A"/>
    <w:rsid w:val="000100E7"/>
    <w:rsid w:val="000110A8"/>
    <w:rsid w:val="000147F5"/>
    <w:rsid w:val="00015475"/>
    <w:rsid w:val="0001613D"/>
    <w:rsid w:val="000235FE"/>
    <w:rsid w:val="0002627D"/>
    <w:rsid w:val="00031AEC"/>
    <w:rsid w:val="00034B37"/>
    <w:rsid w:val="0004118D"/>
    <w:rsid w:val="00042E31"/>
    <w:rsid w:val="000441F8"/>
    <w:rsid w:val="00050E93"/>
    <w:rsid w:val="000529ED"/>
    <w:rsid w:val="00053034"/>
    <w:rsid w:val="0006074E"/>
    <w:rsid w:val="00071F72"/>
    <w:rsid w:val="000720A5"/>
    <w:rsid w:val="00081881"/>
    <w:rsid w:val="00082737"/>
    <w:rsid w:val="00083B9C"/>
    <w:rsid w:val="000849BD"/>
    <w:rsid w:val="000856EE"/>
    <w:rsid w:val="00086326"/>
    <w:rsid w:val="0008753C"/>
    <w:rsid w:val="0009094C"/>
    <w:rsid w:val="0009529D"/>
    <w:rsid w:val="000970AE"/>
    <w:rsid w:val="000A29A0"/>
    <w:rsid w:val="000A72C0"/>
    <w:rsid w:val="000A7FD9"/>
    <w:rsid w:val="000C107D"/>
    <w:rsid w:val="000C4B0C"/>
    <w:rsid w:val="000D33B8"/>
    <w:rsid w:val="000D6DA2"/>
    <w:rsid w:val="000E048A"/>
    <w:rsid w:val="000E33BB"/>
    <w:rsid w:val="000E4799"/>
    <w:rsid w:val="000E5981"/>
    <w:rsid w:val="000E765A"/>
    <w:rsid w:val="000E7BDB"/>
    <w:rsid w:val="000F2540"/>
    <w:rsid w:val="000F2E72"/>
    <w:rsid w:val="00101BD5"/>
    <w:rsid w:val="001026CD"/>
    <w:rsid w:val="001058D6"/>
    <w:rsid w:val="00110ED1"/>
    <w:rsid w:val="00111C11"/>
    <w:rsid w:val="0011487E"/>
    <w:rsid w:val="00121B63"/>
    <w:rsid w:val="00121C22"/>
    <w:rsid w:val="0013323E"/>
    <w:rsid w:val="001343A1"/>
    <w:rsid w:val="001355ED"/>
    <w:rsid w:val="0015232A"/>
    <w:rsid w:val="001571F7"/>
    <w:rsid w:val="001605DE"/>
    <w:rsid w:val="001638D3"/>
    <w:rsid w:val="001658DF"/>
    <w:rsid w:val="00165D7D"/>
    <w:rsid w:val="001700C0"/>
    <w:rsid w:val="00173D98"/>
    <w:rsid w:val="001807DF"/>
    <w:rsid w:val="00183BEE"/>
    <w:rsid w:val="00187087"/>
    <w:rsid w:val="00190709"/>
    <w:rsid w:val="00193E0B"/>
    <w:rsid w:val="001976C9"/>
    <w:rsid w:val="001A1766"/>
    <w:rsid w:val="001A2EDE"/>
    <w:rsid w:val="001C2B7E"/>
    <w:rsid w:val="001C5648"/>
    <w:rsid w:val="001C6382"/>
    <w:rsid w:val="001D7AC6"/>
    <w:rsid w:val="001D7D91"/>
    <w:rsid w:val="001E0DEA"/>
    <w:rsid w:val="001E0E7F"/>
    <w:rsid w:val="001E1ABA"/>
    <w:rsid w:val="001F37D4"/>
    <w:rsid w:val="001F3B78"/>
    <w:rsid w:val="00203E98"/>
    <w:rsid w:val="00205470"/>
    <w:rsid w:val="00205CA5"/>
    <w:rsid w:val="00215A11"/>
    <w:rsid w:val="00220098"/>
    <w:rsid w:val="00223B54"/>
    <w:rsid w:val="00227C0A"/>
    <w:rsid w:val="00233F81"/>
    <w:rsid w:val="00235E20"/>
    <w:rsid w:val="00237281"/>
    <w:rsid w:val="00241C5E"/>
    <w:rsid w:val="0024596D"/>
    <w:rsid w:val="002459DF"/>
    <w:rsid w:val="002532F4"/>
    <w:rsid w:val="00260642"/>
    <w:rsid w:val="00263403"/>
    <w:rsid w:val="002659FA"/>
    <w:rsid w:val="00267DDE"/>
    <w:rsid w:val="00271FD8"/>
    <w:rsid w:val="0027799B"/>
    <w:rsid w:val="0028577D"/>
    <w:rsid w:val="002860AF"/>
    <w:rsid w:val="002878EF"/>
    <w:rsid w:val="002904BC"/>
    <w:rsid w:val="00294F3C"/>
    <w:rsid w:val="002A379F"/>
    <w:rsid w:val="002B1BF8"/>
    <w:rsid w:val="002B3939"/>
    <w:rsid w:val="002B3C02"/>
    <w:rsid w:val="002B46D4"/>
    <w:rsid w:val="002B4AB0"/>
    <w:rsid w:val="002B52E9"/>
    <w:rsid w:val="002B5F52"/>
    <w:rsid w:val="002C1AB8"/>
    <w:rsid w:val="002C511D"/>
    <w:rsid w:val="002D1959"/>
    <w:rsid w:val="002D4A47"/>
    <w:rsid w:val="002D55C8"/>
    <w:rsid w:val="002D7C6C"/>
    <w:rsid w:val="002F1C4E"/>
    <w:rsid w:val="002F21E6"/>
    <w:rsid w:val="00304316"/>
    <w:rsid w:val="003124A6"/>
    <w:rsid w:val="00317025"/>
    <w:rsid w:val="00321A40"/>
    <w:rsid w:val="003238FB"/>
    <w:rsid w:val="003321CA"/>
    <w:rsid w:val="00332487"/>
    <w:rsid w:val="003330AD"/>
    <w:rsid w:val="00333EB0"/>
    <w:rsid w:val="003355E8"/>
    <w:rsid w:val="0034101C"/>
    <w:rsid w:val="00346700"/>
    <w:rsid w:val="00350158"/>
    <w:rsid w:val="00360608"/>
    <w:rsid w:val="003607A5"/>
    <w:rsid w:val="003662C6"/>
    <w:rsid w:val="00377AB0"/>
    <w:rsid w:val="003816E0"/>
    <w:rsid w:val="003847EB"/>
    <w:rsid w:val="00392894"/>
    <w:rsid w:val="003A0603"/>
    <w:rsid w:val="003A350B"/>
    <w:rsid w:val="003A3A5E"/>
    <w:rsid w:val="003A40F3"/>
    <w:rsid w:val="003A434C"/>
    <w:rsid w:val="003B6F7D"/>
    <w:rsid w:val="003B7F0A"/>
    <w:rsid w:val="003C15EC"/>
    <w:rsid w:val="003C2DB6"/>
    <w:rsid w:val="003C3BFE"/>
    <w:rsid w:val="003C78EE"/>
    <w:rsid w:val="003D44FC"/>
    <w:rsid w:val="003E1578"/>
    <w:rsid w:val="003E2588"/>
    <w:rsid w:val="003E43D5"/>
    <w:rsid w:val="003E4A26"/>
    <w:rsid w:val="003F107E"/>
    <w:rsid w:val="003F34B5"/>
    <w:rsid w:val="003F56E3"/>
    <w:rsid w:val="003F7EFB"/>
    <w:rsid w:val="00403D61"/>
    <w:rsid w:val="004053D3"/>
    <w:rsid w:val="004061E6"/>
    <w:rsid w:val="00406A7A"/>
    <w:rsid w:val="00410CFB"/>
    <w:rsid w:val="0041315B"/>
    <w:rsid w:val="004205C1"/>
    <w:rsid w:val="00426C71"/>
    <w:rsid w:val="00427314"/>
    <w:rsid w:val="004372EF"/>
    <w:rsid w:val="00442ABE"/>
    <w:rsid w:val="00444CAA"/>
    <w:rsid w:val="00450C2B"/>
    <w:rsid w:val="00452273"/>
    <w:rsid w:val="004606DB"/>
    <w:rsid w:val="00461E5A"/>
    <w:rsid w:val="0046536B"/>
    <w:rsid w:val="0047313E"/>
    <w:rsid w:val="004759DE"/>
    <w:rsid w:val="0047662B"/>
    <w:rsid w:val="00480F4C"/>
    <w:rsid w:val="004872C9"/>
    <w:rsid w:val="004873D3"/>
    <w:rsid w:val="004902B0"/>
    <w:rsid w:val="00494BAE"/>
    <w:rsid w:val="004974D9"/>
    <w:rsid w:val="004A061F"/>
    <w:rsid w:val="004A0E6F"/>
    <w:rsid w:val="004A26BE"/>
    <w:rsid w:val="004A6FDE"/>
    <w:rsid w:val="004A7BDD"/>
    <w:rsid w:val="004B30A2"/>
    <w:rsid w:val="004B4F18"/>
    <w:rsid w:val="004B7EA8"/>
    <w:rsid w:val="004C4257"/>
    <w:rsid w:val="004D79FA"/>
    <w:rsid w:val="004E0A94"/>
    <w:rsid w:val="004E220F"/>
    <w:rsid w:val="004F32C6"/>
    <w:rsid w:val="004F376C"/>
    <w:rsid w:val="004F5F58"/>
    <w:rsid w:val="004F743A"/>
    <w:rsid w:val="00500142"/>
    <w:rsid w:val="0050227B"/>
    <w:rsid w:val="005029FF"/>
    <w:rsid w:val="00504B89"/>
    <w:rsid w:val="00505C42"/>
    <w:rsid w:val="00505DAE"/>
    <w:rsid w:val="00510705"/>
    <w:rsid w:val="005124C4"/>
    <w:rsid w:val="00513284"/>
    <w:rsid w:val="00523161"/>
    <w:rsid w:val="00527B31"/>
    <w:rsid w:val="00527E98"/>
    <w:rsid w:val="00530CCC"/>
    <w:rsid w:val="00531E50"/>
    <w:rsid w:val="00532F78"/>
    <w:rsid w:val="0054016E"/>
    <w:rsid w:val="00541234"/>
    <w:rsid w:val="005532DD"/>
    <w:rsid w:val="00561E2E"/>
    <w:rsid w:val="00563E6C"/>
    <w:rsid w:val="00564711"/>
    <w:rsid w:val="00565847"/>
    <w:rsid w:val="00566657"/>
    <w:rsid w:val="00567C03"/>
    <w:rsid w:val="00567F12"/>
    <w:rsid w:val="005707A0"/>
    <w:rsid w:val="005736F7"/>
    <w:rsid w:val="00574CD7"/>
    <w:rsid w:val="00580342"/>
    <w:rsid w:val="0058359C"/>
    <w:rsid w:val="00587BB0"/>
    <w:rsid w:val="00592269"/>
    <w:rsid w:val="005954A9"/>
    <w:rsid w:val="00596360"/>
    <w:rsid w:val="005A11B7"/>
    <w:rsid w:val="005A2A5E"/>
    <w:rsid w:val="005A4E61"/>
    <w:rsid w:val="005B06EA"/>
    <w:rsid w:val="005B3A1F"/>
    <w:rsid w:val="005B6775"/>
    <w:rsid w:val="005B7651"/>
    <w:rsid w:val="005C0EF4"/>
    <w:rsid w:val="005C11D0"/>
    <w:rsid w:val="005C4F56"/>
    <w:rsid w:val="005C662B"/>
    <w:rsid w:val="005C7D44"/>
    <w:rsid w:val="005D0ECA"/>
    <w:rsid w:val="005D614A"/>
    <w:rsid w:val="005D6179"/>
    <w:rsid w:val="005E0314"/>
    <w:rsid w:val="005E1B4D"/>
    <w:rsid w:val="005E2869"/>
    <w:rsid w:val="005E570B"/>
    <w:rsid w:val="005E63C0"/>
    <w:rsid w:val="005F2E76"/>
    <w:rsid w:val="005F420E"/>
    <w:rsid w:val="005F48D0"/>
    <w:rsid w:val="005F6741"/>
    <w:rsid w:val="0060273D"/>
    <w:rsid w:val="00603036"/>
    <w:rsid w:val="00603077"/>
    <w:rsid w:val="00606F18"/>
    <w:rsid w:val="00615225"/>
    <w:rsid w:val="0061525A"/>
    <w:rsid w:val="00616C9D"/>
    <w:rsid w:val="006204B6"/>
    <w:rsid w:val="00621AD1"/>
    <w:rsid w:val="00622502"/>
    <w:rsid w:val="00625551"/>
    <w:rsid w:val="0063049E"/>
    <w:rsid w:val="00630B7D"/>
    <w:rsid w:val="00640856"/>
    <w:rsid w:val="00640AE9"/>
    <w:rsid w:val="006630CA"/>
    <w:rsid w:val="006647A4"/>
    <w:rsid w:val="00665EF6"/>
    <w:rsid w:val="00667EBF"/>
    <w:rsid w:val="006739E4"/>
    <w:rsid w:val="00673C78"/>
    <w:rsid w:val="0067488F"/>
    <w:rsid w:val="00680433"/>
    <w:rsid w:val="00682D59"/>
    <w:rsid w:val="00684722"/>
    <w:rsid w:val="0068625F"/>
    <w:rsid w:val="0069320C"/>
    <w:rsid w:val="006A1CDE"/>
    <w:rsid w:val="006A46A0"/>
    <w:rsid w:val="006A580D"/>
    <w:rsid w:val="006A70C2"/>
    <w:rsid w:val="006B0612"/>
    <w:rsid w:val="006B243E"/>
    <w:rsid w:val="006B3BD1"/>
    <w:rsid w:val="006C121D"/>
    <w:rsid w:val="006C5AF4"/>
    <w:rsid w:val="006C6688"/>
    <w:rsid w:val="006D5EFC"/>
    <w:rsid w:val="006E25F9"/>
    <w:rsid w:val="006F0830"/>
    <w:rsid w:val="006F2077"/>
    <w:rsid w:val="006F5FAF"/>
    <w:rsid w:val="007147B4"/>
    <w:rsid w:val="00717D6D"/>
    <w:rsid w:val="007250C6"/>
    <w:rsid w:val="0073624F"/>
    <w:rsid w:val="00742501"/>
    <w:rsid w:val="00744E4E"/>
    <w:rsid w:val="007454B6"/>
    <w:rsid w:val="00752AEA"/>
    <w:rsid w:val="007537D7"/>
    <w:rsid w:val="00754738"/>
    <w:rsid w:val="007718DB"/>
    <w:rsid w:val="00780549"/>
    <w:rsid w:val="007842CA"/>
    <w:rsid w:val="00793B72"/>
    <w:rsid w:val="00793B96"/>
    <w:rsid w:val="00795116"/>
    <w:rsid w:val="00796AAC"/>
    <w:rsid w:val="007A5F03"/>
    <w:rsid w:val="007A6E09"/>
    <w:rsid w:val="007A701F"/>
    <w:rsid w:val="007A7DE5"/>
    <w:rsid w:val="007B4930"/>
    <w:rsid w:val="007C5B40"/>
    <w:rsid w:val="007C6ECB"/>
    <w:rsid w:val="007D0A44"/>
    <w:rsid w:val="007D36C1"/>
    <w:rsid w:val="007D4EF5"/>
    <w:rsid w:val="007D52B6"/>
    <w:rsid w:val="007D6DA4"/>
    <w:rsid w:val="007E0BC8"/>
    <w:rsid w:val="007E3C7D"/>
    <w:rsid w:val="007E4E64"/>
    <w:rsid w:val="007E7824"/>
    <w:rsid w:val="007F1746"/>
    <w:rsid w:val="00800901"/>
    <w:rsid w:val="00800B18"/>
    <w:rsid w:val="008056CB"/>
    <w:rsid w:val="008059B8"/>
    <w:rsid w:val="00806655"/>
    <w:rsid w:val="00810BD6"/>
    <w:rsid w:val="00813ADA"/>
    <w:rsid w:val="0081471D"/>
    <w:rsid w:val="00815D79"/>
    <w:rsid w:val="00817443"/>
    <w:rsid w:val="008176E3"/>
    <w:rsid w:val="00825DCC"/>
    <w:rsid w:val="00827036"/>
    <w:rsid w:val="00831075"/>
    <w:rsid w:val="0083325F"/>
    <w:rsid w:val="008352EE"/>
    <w:rsid w:val="00836301"/>
    <w:rsid w:val="0083631E"/>
    <w:rsid w:val="008430A9"/>
    <w:rsid w:val="0085107A"/>
    <w:rsid w:val="00851EC8"/>
    <w:rsid w:val="00855D1F"/>
    <w:rsid w:val="00861A34"/>
    <w:rsid w:val="00861C24"/>
    <w:rsid w:val="00863287"/>
    <w:rsid w:val="00867A94"/>
    <w:rsid w:val="00876CEE"/>
    <w:rsid w:val="0088249C"/>
    <w:rsid w:val="008846A1"/>
    <w:rsid w:val="0089264E"/>
    <w:rsid w:val="00893057"/>
    <w:rsid w:val="00893092"/>
    <w:rsid w:val="00897876"/>
    <w:rsid w:val="008A2C45"/>
    <w:rsid w:val="008A3B50"/>
    <w:rsid w:val="008A4EE7"/>
    <w:rsid w:val="008B1A9F"/>
    <w:rsid w:val="008B337E"/>
    <w:rsid w:val="008B5B31"/>
    <w:rsid w:val="008C3410"/>
    <w:rsid w:val="008D52B4"/>
    <w:rsid w:val="008E0A7C"/>
    <w:rsid w:val="008E2C37"/>
    <w:rsid w:val="008F153C"/>
    <w:rsid w:val="008F31E3"/>
    <w:rsid w:val="008F5ADD"/>
    <w:rsid w:val="008F5E21"/>
    <w:rsid w:val="008F621E"/>
    <w:rsid w:val="008F7AE9"/>
    <w:rsid w:val="009055D3"/>
    <w:rsid w:val="00907589"/>
    <w:rsid w:val="0091218E"/>
    <w:rsid w:val="00914FBD"/>
    <w:rsid w:val="00915CFE"/>
    <w:rsid w:val="00922FBA"/>
    <w:rsid w:val="00923ED1"/>
    <w:rsid w:val="00925A07"/>
    <w:rsid w:val="00927CEC"/>
    <w:rsid w:val="009327C3"/>
    <w:rsid w:val="00935015"/>
    <w:rsid w:val="009351F8"/>
    <w:rsid w:val="00936BDC"/>
    <w:rsid w:val="00940999"/>
    <w:rsid w:val="009413F1"/>
    <w:rsid w:val="00956939"/>
    <w:rsid w:val="00956FF9"/>
    <w:rsid w:val="009628BA"/>
    <w:rsid w:val="00965880"/>
    <w:rsid w:val="00967B1C"/>
    <w:rsid w:val="009714F6"/>
    <w:rsid w:val="0097540B"/>
    <w:rsid w:val="00977C14"/>
    <w:rsid w:val="009805C1"/>
    <w:rsid w:val="00981F2C"/>
    <w:rsid w:val="009855D1"/>
    <w:rsid w:val="00996B6E"/>
    <w:rsid w:val="009A2361"/>
    <w:rsid w:val="009A2D0E"/>
    <w:rsid w:val="009A3853"/>
    <w:rsid w:val="009A64D4"/>
    <w:rsid w:val="009B1397"/>
    <w:rsid w:val="009B52D9"/>
    <w:rsid w:val="009C00A9"/>
    <w:rsid w:val="009C3EC2"/>
    <w:rsid w:val="009C6B5C"/>
    <w:rsid w:val="009D18A8"/>
    <w:rsid w:val="009D268A"/>
    <w:rsid w:val="009D47AD"/>
    <w:rsid w:val="009D5246"/>
    <w:rsid w:val="009E061F"/>
    <w:rsid w:val="009E0BC4"/>
    <w:rsid w:val="009E0BF3"/>
    <w:rsid w:val="009E0D7A"/>
    <w:rsid w:val="009E7E76"/>
    <w:rsid w:val="009F142D"/>
    <w:rsid w:val="009F5DB9"/>
    <w:rsid w:val="00A06F39"/>
    <w:rsid w:val="00A113BA"/>
    <w:rsid w:val="00A14428"/>
    <w:rsid w:val="00A16192"/>
    <w:rsid w:val="00A165CB"/>
    <w:rsid w:val="00A20411"/>
    <w:rsid w:val="00A21B8A"/>
    <w:rsid w:val="00A242C4"/>
    <w:rsid w:val="00A25984"/>
    <w:rsid w:val="00A279EB"/>
    <w:rsid w:val="00A37057"/>
    <w:rsid w:val="00A410BA"/>
    <w:rsid w:val="00A4121B"/>
    <w:rsid w:val="00A4203F"/>
    <w:rsid w:val="00A45574"/>
    <w:rsid w:val="00A63DB8"/>
    <w:rsid w:val="00A702EA"/>
    <w:rsid w:val="00A7480C"/>
    <w:rsid w:val="00A82921"/>
    <w:rsid w:val="00A91BEA"/>
    <w:rsid w:val="00A92A77"/>
    <w:rsid w:val="00A938D7"/>
    <w:rsid w:val="00A94748"/>
    <w:rsid w:val="00A95A46"/>
    <w:rsid w:val="00A964D9"/>
    <w:rsid w:val="00AA22AB"/>
    <w:rsid w:val="00AA412F"/>
    <w:rsid w:val="00AA6909"/>
    <w:rsid w:val="00AB0F97"/>
    <w:rsid w:val="00AD300B"/>
    <w:rsid w:val="00AD50C3"/>
    <w:rsid w:val="00AD51DD"/>
    <w:rsid w:val="00AD649E"/>
    <w:rsid w:val="00AD71BE"/>
    <w:rsid w:val="00AE029F"/>
    <w:rsid w:val="00AE27BC"/>
    <w:rsid w:val="00AE3FC9"/>
    <w:rsid w:val="00AF0752"/>
    <w:rsid w:val="00AF102B"/>
    <w:rsid w:val="00AF3F12"/>
    <w:rsid w:val="00AF4443"/>
    <w:rsid w:val="00B045E5"/>
    <w:rsid w:val="00B046BA"/>
    <w:rsid w:val="00B04C0D"/>
    <w:rsid w:val="00B06B21"/>
    <w:rsid w:val="00B07A14"/>
    <w:rsid w:val="00B1072A"/>
    <w:rsid w:val="00B11B6C"/>
    <w:rsid w:val="00B12148"/>
    <w:rsid w:val="00B1740D"/>
    <w:rsid w:val="00B17D65"/>
    <w:rsid w:val="00B210FC"/>
    <w:rsid w:val="00B222E6"/>
    <w:rsid w:val="00B23881"/>
    <w:rsid w:val="00B27065"/>
    <w:rsid w:val="00B32D90"/>
    <w:rsid w:val="00B34804"/>
    <w:rsid w:val="00B36EF0"/>
    <w:rsid w:val="00B41AF4"/>
    <w:rsid w:val="00B426AF"/>
    <w:rsid w:val="00B44C34"/>
    <w:rsid w:val="00B547BE"/>
    <w:rsid w:val="00B60D2A"/>
    <w:rsid w:val="00B62FF1"/>
    <w:rsid w:val="00B7012D"/>
    <w:rsid w:val="00B7023B"/>
    <w:rsid w:val="00B730E3"/>
    <w:rsid w:val="00B77AA8"/>
    <w:rsid w:val="00B85260"/>
    <w:rsid w:val="00B859F2"/>
    <w:rsid w:val="00B931A3"/>
    <w:rsid w:val="00B9527E"/>
    <w:rsid w:val="00B968D2"/>
    <w:rsid w:val="00B97AF7"/>
    <w:rsid w:val="00BA0F61"/>
    <w:rsid w:val="00BA332C"/>
    <w:rsid w:val="00BA3C2A"/>
    <w:rsid w:val="00BA6911"/>
    <w:rsid w:val="00BB0069"/>
    <w:rsid w:val="00BB24DD"/>
    <w:rsid w:val="00BB5869"/>
    <w:rsid w:val="00BB7FDC"/>
    <w:rsid w:val="00BC1302"/>
    <w:rsid w:val="00BC702A"/>
    <w:rsid w:val="00BD18A4"/>
    <w:rsid w:val="00BD4CB2"/>
    <w:rsid w:val="00BD6679"/>
    <w:rsid w:val="00BE7870"/>
    <w:rsid w:val="00BF177E"/>
    <w:rsid w:val="00BF269D"/>
    <w:rsid w:val="00C010F9"/>
    <w:rsid w:val="00C06128"/>
    <w:rsid w:val="00C0776E"/>
    <w:rsid w:val="00C1122F"/>
    <w:rsid w:val="00C11DC6"/>
    <w:rsid w:val="00C12CEF"/>
    <w:rsid w:val="00C139CF"/>
    <w:rsid w:val="00C166D9"/>
    <w:rsid w:val="00C16D01"/>
    <w:rsid w:val="00C20D70"/>
    <w:rsid w:val="00C24745"/>
    <w:rsid w:val="00C309C0"/>
    <w:rsid w:val="00C3174D"/>
    <w:rsid w:val="00C3365C"/>
    <w:rsid w:val="00C35F5D"/>
    <w:rsid w:val="00C37033"/>
    <w:rsid w:val="00C37B5C"/>
    <w:rsid w:val="00C42B34"/>
    <w:rsid w:val="00C578A7"/>
    <w:rsid w:val="00C601CB"/>
    <w:rsid w:val="00C62D15"/>
    <w:rsid w:val="00C62D1B"/>
    <w:rsid w:val="00C64448"/>
    <w:rsid w:val="00C67140"/>
    <w:rsid w:val="00C7201D"/>
    <w:rsid w:val="00C72F05"/>
    <w:rsid w:val="00C739FD"/>
    <w:rsid w:val="00C73CBB"/>
    <w:rsid w:val="00C74F88"/>
    <w:rsid w:val="00C76483"/>
    <w:rsid w:val="00C77F25"/>
    <w:rsid w:val="00C82D81"/>
    <w:rsid w:val="00C83C0B"/>
    <w:rsid w:val="00C876AB"/>
    <w:rsid w:val="00C90834"/>
    <w:rsid w:val="00C919A6"/>
    <w:rsid w:val="00C9294A"/>
    <w:rsid w:val="00CA144E"/>
    <w:rsid w:val="00CA322B"/>
    <w:rsid w:val="00CA4AC5"/>
    <w:rsid w:val="00CA50F2"/>
    <w:rsid w:val="00CA54F9"/>
    <w:rsid w:val="00CA6324"/>
    <w:rsid w:val="00CB103C"/>
    <w:rsid w:val="00CB5E4B"/>
    <w:rsid w:val="00CB6FCF"/>
    <w:rsid w:val="00CC03DD"/>
    <w:rsid w:val="00CC1B1A"/>
    <w:rsid w:val="00CC2FB0"/>
    <w:rsid w:val="00CD3652"/>
    <w:rsid w:val="00CD4E04"/>
    <w:rsid w:val="00CE085E"/>
    <w:rsid w:val="00CE53CC"/>
    <w:rsid w:val="00CF3045"/>
    <w:rsid w:val="00CF5BE1"/>
    <w:rsid w:val="00D0273F"/>
    <w:rsid w:val="00D06F6E"/>
    <w:rsid w:val="00D107DD"/>
    <w:rsid w:val="00D115EF"/>
    <w:rsid w:val="00D1252A"/>
    <w:rsid w:val="00D12DDE"/>
    <w:rsid w:val="00D251A5"/>
    <w:rsid w:val="00D330E1"/>
    <w:rsid w:val="00D35BB6"/>
    <w:rsid w:val="00D37C57"/>
    <w:rsid w:val="00D40508"/>
    <w:rsid w:val="00D408F5"/>
    <w:rsid w:val="00D4256F"/>
    <w:rsid w:val="00D43609"/>
    <w:rsid w:val="00D43BCD"/>
    <w:rsid w:val="00D449F4"/>
    <w:rsid w:val="00D527E8"/>
    <w:rsid w:val="00D53B2F"/>
    <w:rsid w:val="00D57AC3"/>
    <w:rsid w:val="00D62983"/>
    <w:rsid w:val="00D6399D"/>
    <w:rsid w:val="00D64939"/>
    <w:rsid w:val="00D65455"/>
    <w:rsid w:val="00D757F8"/>
    <w:rsid w:val="00D75E2A"/>
    <w:rsid w:val="00D83B60"/>
    <w:rsid w:val="00D86725"/>
    <w:rsid w:val="00D879DF"/>
    <w:rsid w:val="00D900A9"/>
    <w:rsid w:val="00D928D1"/>
    <w:rsid w:val="00D9446F"/>
    <w:rsid w:val="00D95765"/>
    <w:rsid w:val="00D96D06"/>
    <w:rsid w:val="00DA1858"/>
    <w:rsid w:val="00DA3996"/>
    <w:rsid w:val="00DA3C19"/>
    <w:rsid w:val="00DB34D0"/>
    <w:rsid w:val="00DB6952"/>
    <w:rsid w:val="00DB723F"/>
    <w:rsid w:val="00DB7460"/>
    <w:rsid w:val="00DC1316"/>
    <w:rsid w:val="00DC2503"/>
    <w:rsid w:val="00DD407F"/>
    <w:rsid w:val="00DE632A"/>
    <w:rsid w:val="00DE73A8"/>
    <w:rsid w:val="00DF15F2"/>
    <w:rsid w:val="00E0054F"/>
    <w:rsid w:val="00E00AEB"/>
    <w:rsid w:val="00E076AA"/>
    <w:rsid w:val="00E07B1E"/>
    <w:rsid w:val="00E101EC"/>
    <w:rsid w:val="00E14BED"/>
    <w:rsid w:val="00E22AC8"/>
    <w:rsid w:val="00E335B5"/>
    <w:rsid w:val="00E429E1"/>
    <w:rsid w:val="00E505BA"/>
    <w:rsid w:val="00E5228A"/>
    <w:rsid w:val="00E54177"/>
    <w:rsid w:val="00E57103"/>
    <w:rsid w:val="00E57A1D"/>
    <w:rsid w:val="00E57E97"/>
    <w:rsid w:val="00E6019C"/>
    <w:rsid w:val="00E71DB2"/>
    <w:rsid w:val="00E81A1B"/>
    <w:rsid w:val="00E857BC"/>
    <w:rsid w:val="00E85F6B"/>
    <w:rsid w:val="00E918D5"/>
    <w:rsid w:val="00E94949"/>
    <w:rsid w:val="00E94C1B"/>
    <w:rsid w:val="00E97033"/>
    <w:rsid w:val="00E9773F"/>
    <w:rsid w:val="00E97E7F"/>
    <w:rsid w:val="00EA07FD"/>
    <w:rsid w:val="00EA3CFF"/>
    <w:rsid w:val="00EA3EFC"/>
    <w:rsid w:val="00EA77E4"/>
    <w:rsid w:val="00EB44FE"/>
    <w:rsid w:val="00EC4EC9"/>
    <w:rsid w:val="00EC6585"/>
    <w:rsid w:val="00EC7773"/>
    <w:rsid w:val="00ED3721"/>
    <w:rsid w:val="00ED4837"/>
    <w:rsid w:val="00ED525E"/>
    <w:rsid w:val="00ED5525"/>
    <w:rsid w:val="00ED5B35"/>
    <w:rsid w:val="00ED77ED"/>
    <w:rsid w:val="00EE1317"/>
    <w:rsid w:val="00EE2ADF"/>
    <w:rsid w:val="00EE55C4"/>
    <w:rsid w:val="00EE576D"/>
    <w:rsid w:val="00EE7AAE"/>
    <w:rsid w:val="00EF114D"/>
    <w:rsid w:val="00EF571B"/>
    <w:rsid w:val="00EF5A31"/>
    <w:rsid w:val="00F00250"/>
    <w:rsid w:val="00F02233"/>
    <w:rsid w:val="00F05005"/>
    <w:rsid w:val="00F14197"/>
    <w:rsid w:val="00F15FB5"/>
    <w:rsid w:val="00F162E3"/>
    <w:rsid w:val="00F20A74"/>
    <w:rsid w:val="00F25826"/>
    <w:rsid w:val="00F34854"/>
    <w:rsid w:val="00F364E5"/>
    <w:rsid w:val="00F4699E"/>
    <w:rsid w:val="00F50F45"/>
    <w:rsid w:val="00F51359"/>
    <w:rsid w:val="00F5520B"/>
    <w:rsid w:val="00F56E96"/>
    <w:rsid w:val="00F650ED"/>
    <w:rsid w:val="00F65D49"/>
    <w:rsid w:val="00F67252"/>
    <w:rsid w:val="00F70A73"/>
    <w:rsid w:val="00F72632"/>
    <w:rsid w:val="00F77C9B"/>
    <w:rsid w:val="00F816DD"/>
    <w:rsid w:val="00F84530"/>
    <w:rsid w:val="00F85D38"/>
    <w:rsid w:val="00F87957"/>
    <w:rsid w:val="00F969D1"/>
    <w:rsid w:val="00FA3207"/>
    <w:rsid w:val="00FA381C"/>
    <w:rsid w:val="00FA4CD3"/>
    <w:rsid w:val="00FC122D"/>
    <w:rsid w:val="00FC2346"/>
    <w:rsid w:val="00FC39CA"/>
    <w:rsid w:val="00FC3A02"/>
    <w:rsid w:val="00FC6824"/>
    <w:rsid w:val="00FC74DE"/>
    <w:rsid w:val="00FD0B07"/>
    <w:rsid w:val="00FD5F69"/>
    <w:rsid w:val="00FF0AC5"/>
    <w:rsid w:val="00FF4456"/>
    <w:rsid w:val="00FF4F6B"/>
  </w:rsids>
  <m:mathPr>
    <m:mathFont m:val="Cambria Math"/>
    <m:brkBin m:val="before"/>
    <m:brkBinSub m:val="--"/>
    <m:smallFrac m:val="off"/>
    <m:dispDef/>
    <m:lMargin m:val="0"/>
    <m:rMargin m:val="0"/>
    <m:defJc m:val="centerGroup"/>
    <m:wrapIndent m:val="1440"/>
    <m:intLim m:val="subSup"/>
    <m:naryLim m:val="undOvr"/>
  </m:mathPr>
  <w:uiCompat97To2003/>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ordia New"/>
        <w:sz w:val="22"/>
        <w:szCs w:val="28"/>
        <w:lang w:val="en-US" w:eastAsia="en-US" w:bidi="th-TH"/>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E048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9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9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99"/>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77815-04EB-43A5-A58E-5040060AE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3296</TotalTime>
  <Pages>32</Pages>
  <Words>8898</Words>
  <Characters>50720</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59500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Aranya.Ruenyan</dc:creator>
  <cp:keywords/>
  <dc:description/>
  <cp:lastModifiedBy>Ernst &amp; Young</cp:lastModifiedBy>
  <cp:revision>303</cp:revision>
  <cp:lastPrinted>2013-05-09T18:09:00Z</cp:lastPrinted>
  <dcterms:created xsi:type="dcterms:W3CDTF">2012-04-16T13:08:00Z</dcterms:created>
  <dcterms:modified xsi:type="dcterms:W3CDTF">2013-05-09T18:09:00Z</dcterms:modified>
</cp:coreProperties>
</file>